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C4" w:rsidRPr="00B407DB" w:rsidRDefault="00F716C4" w:rsidP="00B407DB">
      <w:pPr>
        <w:jc w:val="center"/>
        <w:rPr>
          <w:rFonts w:ascii="標楷體" w:eastAsia="標楷體" w:hAnsi="標楷體" w:cs="標楷體"/>
          <w:b/>
          <w:sz w:val="28"/>
          <w:szCs w:val="28"/>
        </w:rPr>
      </w:pPr>
      <w:r>
        <w:rPr>
          <w:rFonts w:ascii="標楷體" w:eastAsia="標楷體" w:hAnsi="標楷體" w:cs="標楷體" w:hint="eastAsia"/>
          <w:b/>
          <w:sz w:val="28"/>
          <w:szCs w:val="28"/>
        </w:rPr>
        <w:t>花蓮縣</w:t>
      </w:r>
      <w:r w:rsidR="00F92A05">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sidR="002F1BAB">
        <w:rPr>
          <w:rFonts w:ascii="標楷體" w:eastAsia="標楷體" w:hAnsi="標楷體" w:cs="標楷體" w:hint="eastAsia"/>
          <w:b/>
          <w:sz w:val="28"/>
          <w:szCs w:val="28"/>
        </w:rPr>
        <w:t>111</w:t>
      </w:r>
      <w:r w:rsidR="00AD718E">
        <w:rPr>
          <w:rFonts w:ascii="標楷體" w:eastAsia="標楷體" w:hAnsi="標楷體" w:cs="標楷體" w:hint="eastAsia"/>
          <w:b/>
          <w:sz w:val="28"/>
          <w:szCs w:val="28"/>
        </w:rPr>
        <w:t>學</w:t>
      </w:r>
      <w:r w:rsidRPr="001E290D">
        <w:rPr>
          <w:rFonts w:ascii="標楷體" w:eastAsia="標楷體" w:hAnsi="標楷體" w:cs="標楷體"/>
          <w:b/>
          <w:sz w:val="28"/>
          <w:szCs w:val="28"/>
        </w:rPr>
        <w:t>年度</w:t>
      </w:r>
      <w:r w:rsidR="002F1BAB">
        <w:rPr>
          <w:rFonts w:ascii="標楷體" w:eastAsia="標楷體" w:hAnsi="標楷體" w:cs="標楷體" w:hint="eastAsia"/>
          <w:b/>
          <w:sz w:val="28"/>
          <w:szCs w:val="28"/>
        </w:rPr>
        <w:t>四</w:t>
      </w:r>
      <w:r w:rsidRPr="001E290D">
        <w:rPr>
          <w:rFonts w:ascii="標楷體" w:eastAsia="標楷體" w:hAnsi="標楷體" w:cs="標楷體"/>
          <w:b/>
          <w:sz w:val="28"/>
          <w:szCs w:val="28"/>
        </w:rPr>
        <w:t>年級</w:t>
      </w:r>
      <w:r w:rsidR="00B407DB">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B407DB">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F92A05">
        <w:rPr>
          <w:rFonts w:ascii="標楷體" w:eastAsia="標楷體" w:hAnsi="標楷體" w:cs="標楷體"/>
          <w:b/>
          <w:sz w:val="28"/>
          <w:szCs w:val="28"/>
        </w:rPr>
        <w:t>魏予柔</w:t>
      </w:r>
    </w:p>
    <w:p w:rsidR="00137DCE" w:rsidRPr="0040055C" w:rsidRDefault="00137DCE" w:rsidP="00F716C4">
      <w:pPr>
        <w:jc w:val="center"/>
        <w:rPr>
          <w:rFonts w:ascii="標楷體" w:eastAsia="標楷體" w:hAnsi="標楷體" w:cs="標楷體"/>
          <w:b/>
          <w:sz w:val="28"/>
          <w:szCs w:val="28"/>
          <w:u w:val="single"/>
        </w:rPr>
      </w:pPr>
    </w:p>
    <w:p w:rsidR="002F52A4" w:rsidRPr="00360DB4" w:rsidRDefault="002F52A4" w:rsidP="00360DB4">
      <w:pPr>
        <w:pStyle w:val="a7"/>
        <w:numPr>
          <w:ilvl w:val="0"/>
          <w:numId w:val="48"/>
        </w:numPr>
        <w:adjustRightInd w:val="0"/>
        <w:snapToGrid w:val="0"/>
        <w:spacing w:line="240" w:lineRule="atLeast"/>
        <w:ind w:leftChars="0"/>
        <w:jc w:val="both"/>
        <w:rPr>
          <w:rFonts w:ascii="標楷體" w:eastAsia="標楷體" w:hAnsi="標楷體"/>
          <w:b/>
          <w:color w:val="000000"/>
        </w:rPr>
      </w:pPr>
      <w:r w:rsidRPr="00360DB4">
        <w:rPr>
          <w:rFonts w:ascii="標楷體" w:eastAsia="標楷體" w:hAnsi="標楷體" w:hint="eastAsia"/>
          <w:b/>
          <w:color w:val="000000"/>
        </w:rPr>
        <w:t>課</w:t>
      </w:r>
      <w:r w:rsidRPr="00360DB4">
        <w:rPr>
          <w:rFonts w:ascii="標楷體" w:eastAsia="標楷體" w:hAnsi="標楷體"/>
          <w:b/>
          <w:color w:val="000000"/>
        </w:rPr>
        <w:t>程類別：</w:t>
      </w:r>
      <w:r w:rsidR="009E6F5E" w:rsidRPr="00360DB4">
        <w:rPr>
          <w:rFonts w:ascii="標楷體" w:eastAsia="標楷體" w:hAnsi="標楷體" w:cs="標楷體" w:hint="eastAsia"/>
          <w:color w:val="FF0000"/>
        </w:rPr>
        <w:t>(請勾選</w:t>
      </w:r>
      <w:r w:rsidR="009E6F5E" w:rsidRPr="00360DB4">
        <w:rPr>
          <w:rFonts w:ascii="新細明體" w:hAnsi="新細明體" w:cs="標楷體" w:hint="eastAsia"/>
          <w:color w:val="FF0000"/>
        </w:rPr>
        <w:t>，</w:t>
      </w:r>
      <w:r w:rsidR="009E6F5E" w:rsidRPr="00360DB4">
        <w:rPr>
          <w:rFonts w:ascii="標楷體" w:eastAsia="標楷體" w:hAnsi="標楷體" w:cs="標楷體" w:hint="eastAsia"/>
          <w:color w:val="FF0000"/>
        </w:rPr>
        <w:t>原住民族語文及新住民語文請分別填寫族別及語文名稱)</w:t>
      </w:r>
    </w:p>
    <w:p w:rsidR="00F432DB" w:rsidRPr="006135C0" w:rsidRDefault="00F432DB" w:rsidP="00F432DB">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F432DB" w:rsidRPr="006135C0" w:rsidRDefault="00F432DB" w:rsidP="00F432DB">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cs="MS Gothic"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hint="eastAsia"/>
          <w:color w:val="000000"/>
        </w:rPr>
        <w:t>□</w:t>
      </w:r>
      <w:r w:rsidRPr="006135C0">
        <w:rPr>
          <w:rFonts w:ascii="標楷體" w:eastAsia="標楷體" w:hAnsi="標楷體" w:cs="MS Gothic"/>
          <w:color w:val="000000"/>
        </w:rPr>
        <w:t>綜合</w:t>
      </w:r>
    </w:p>
    <w:p w:rsidR="002F52A4" w:rsidRPr="00360DB4" w:rsidRDefault="000B44A3" w:rsidP="00360DB4">
      <w:pPr>
        <w:pStyle w:val="a7"/>
        <w:numPr>
          <w:ilvl w:val="0"/>
          <w:numId w:val="48"/>
        </w:numPr>
        <w:spacing w:afterLines="100" w:after="240" w:line="400" w:lineRule="exact"/>
        <w:ind w:leftChars="0"/>
        <w:jc w:val="both"/>
        <w:rPr>
          <w:rFonts w:ascii="標楷體" w:eastAsia="標楷體" w:hAnsi="標楷體"/>
          <w:b/>
          <w:color w:val="000000"/>
        </w:rPr>
      </w:pPr>
      <w:r w:rsidRPr="00360DB4">
        <w:rPr>
          <w:rFonts w:ascii="標楷體" w:eastAsia="標楷體" w:hAnsi="標楷體" w:hint="eastAsia"/>
          <w:b/>
          <w:color w:val="000000"/>
        </w:rPr>
        <w:t>學習節數</w:t>
      </w:r>
      <w:r w:rsidR="00B32678" w:rsidRPr="00360DB4">
        <w:rPr>
          <w:rFonts w:ascii="標楷體" w:eastAsia="標楷體" w:hAnsi="標楷體" w:hint="eastAsia"/>
          <w:b/>
          <w:color w:val="000000"/>
        </w:rPr>
        <w:t>：</w:t>
      </w:r>
      <w:r w:rsidR="00EA7DA7" w:rsidRPr="00360DB4">
        <w:rPr>
          <w:rFonts w:ascii="標楷體" w:eastAsia="標楷體" w:hAnsi="標楷體" w:hint="eastAsia"/>
          <w:color w:val="000000"/>
        </w:rPr>
        <w:t>每週（</w:t>
      </w:r>
      <w:r w:rsidR="002F1BAB" w:rsidRPr="00360DB4">
        <w:rPr>
          <w:rFonts w:ascii="標楷體" w:eastAsia="標楷體" w:hAnsi="標楷體" w:hint="eastAsia"/>
          <w:color w:val="000000"/>
        </w:rPr>
        <w:t>4</w:t>
      </w:r>
      <w:r w:rsidR="00EA7DA7" w:rsidRPr="00360DB4">
        <w:rPr>
          <w:rFonts w:ascii="標楷體" w:eastAsia="標楷體" w:hAnsi="標楷體" w:hint="eastAsia"/>
          <w:color w:val="000000"/>
        </w:rPr>
        <w:t>）節，</w:t>
      </w:r>
      <w:r w:rsidRPr="00360DB4">
        <w:rPr>
          <w:rFonts w:eastAsia="標楷體" w:hint="eastAsia"/>
          <w:color w:val="000000"/>
        </w:rPr>
        <w:t>實施</w:t>
      </w:r>
      <w:r w:rsidR="00B32678" w:rsidRPr="00360DB4">
        <w:rPr>
          <w:rFonts w:ascii="標楷體" w:eastAsia="標楷體" w:hAnsi="標楷體" w:hint="eastAsia"/>
          <w:color w:val="000000"/>
        </w:rPr>
        <w:t>(</w:t>
      </w:r>
      <w:r w:rsidR="002F1BAB" w:rsidRPr="00360DB4">
        <w:rPr>
          <w:rFonts w:ascii="標楷體" w:eastAsia="標楷體" w:hAnsi="標楷體" w:hint="eastAsia"/>
          <w:color w:val="000000"/>
        </w:rPr>
        <w:t>21</w:t>
      </w:r>
      <w:r w:rsidR="00B32678" w:rsidRPr="00360DB4">
        <w:rPr>
          <w:rFonts w:ascii="標楷體" w:eastAsia="標楷體" w:hAnsi="標楷體"/>
          <w:color w:val="000000"/>
        </w:rPr>
        <w:t>)</w:t>
      </w:r>
      <w:r w:rsidRPr="00360DB4">
        <w:rPr>
          <w:rFonts w:eastAsia="標楷體" w:hint="eastAsia"/>
          <w:color w:val="000000"/>
        </w:rPr>
        <w:t>週，</w:t>
      </w:r>
      <w:r w:rsidR="00EA7DA7" w:rsidRPr="00360DB4">
        <w:rPr>
          <w:rFonts w:eastAsia="標楷體" w:hint="eastAsia"/>
          <w:color w:val="000000"/>
        </w:rPr>
        <w:t>共（</w:t>
      </w:r>
      <w:r w:rsidR="002F1BAB" w:rsidRPr="00360DB4">
        <w:rPr>
          <w:rFonts w:eastAsia="標楷體" w:hint="eastAsia"/>
          <w:color w:val="000000"/>
        </w:rPr>
        <w:t>84</w:t>
      </w:r>
      <w:r w:rsidR="00EA7DA7" w:rsidRPr="00360DB4">
        <w:rPr>
          <w:rFonts w:eastAsia="標楷體" w:hint="eastAsia"/>
          <w:color w:val="000000"/>
        </w:rPr>
        <w:t>）節</w:t>
      </w:r>
      <w:r w:rsidRPr="00360DB4">
        <w:rPr>
          <w:rFonts w:eastAsia="標楷體" w:hint="eastAsia"/>
          <w:color w:val="000000"/>
        </w:rPr>
        <w:t>。</w:t>
      </w:r>
    </w:p>
    <w:p w:rsidR="000B44A3" w:rsidRPr="00360DB4" w:rsidRDefault="007653BE" w:rsidP="00360DB4">
      <w:pPr>
        <w:pStyle w:val="a7"/>
        <w:numPr>
          <w:ilvl w:val="0"/>
          <w:numId w:val="48"/>
        </w:numPr>
        <w:spacing w:afterLines="100" w:after="240" w:line="400" w:lineRule="exact"/>
        <w:ind w:leftChars="0"/>
        <w:jc w:val="both"/>
        <w:rPr>
          <w:rFonts w:eastAsia="標楷體"/>
          <w:b/>
        </w:rPr>
      </w:pPr>
      <w:r w:rsidRPr="00360DB4">
        <w:rPr>
          <w:rFonts w:eastAsia="標楷體" w:hint="eastAsia"/>
          <w:b/>
        </w:rPr>
        <w:t>素養</w:t>
      </w:r>
      <w:r w:rsidR="007149F2" w:rsidRPr="00360DB4">
        <w:rPr>
          <w:rFonts w:eastAsia="標楷體" w:hint="eastAsia"/>
          <w:b/>
        </w:rPr>
        <w:t>導</w:t>
      </w:r>
      <w:r w:rsidR="007149F2" w:rsidRPr="00360DB4">
        <w:rPr>
          <w:rFonts w:eastAsia="標楷體"/>
          <w:b/>
        </w:rPr>
        <w:t>向</w:t>
      </w:r>
      <w:r w:rsidR="000B44A3"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227"/>
        <w:gridCol w:w="1845"/>
        <w:gridCol w:w="1803"/>
        <w:gridCol w:w="2627"/>
        <w:gridCol w:w="567"/>
        <w:gridCol w:w="991"/>
        <w:gridCol w:w="1210"/>
        <w:gridCol w:w="1196"/>
        <w:gridCol w:w="1776"/>
      </w:tblGrid>
      <w:tr w:rsidR="00311500" w:rsidRPr="00311500" w:rsidTr="00273964">
        <w:trPr>
          <w:trHeight w:val="397"/>
        </w:trPr>
        <w:tc>
          <w:tcPr>
            <w:tcW w:w="1536"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教</w:t>
            </w:r>
            <w:r w:rsidRPr="00311500">
              <w:rPr>
                <w:rFonts w:ascii="標楷體" w:eastAsia="標楷體" w:hAnsi="標楷體"/>
                <w:color w:val="000000"/>
              </w:rPr>
              <w:t>學期程</w:t>
            </w:r>
          </w:p>
        </w:tc>
        <w:tc>
          <w:tcPr>
            <w:tcW w:w="1227"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核心素養</w:t>
            </w:r>
          </w:p>
        </w:tc>
        <w:tc>
          <w:tcPr>
            <w:tcW w:w="3648" w:type="dxa"/>
            <w:gridSpan w:val="2"/>
            <w:vAlign w:val="center"/>
          </w:tcPr>
          <w:p w:rsidR="00311500" w:rsidRPr="00311500" w:rsidRDefault="00311500" w:rsidP="00792C2A">
            <w:pPr>
              <w:adjustRightInd w:val="0"/>
              <w:snapToGrid w:val="0"/>
              <w:spacing w:line="240" w:lineRule="atLeast"/>
              <w:jc w:val="center"/>
              <w:rPr>
                <w:rFonts w:ascii="標楷體" w:eastAsia="標楷體" w:hAnsi="標楷體"/>
              </w:rPr>
            </w:pPr>
            <w:r w:rsidRPr="00311500">
              <w:rPr>
                <w:rFonts w:ascii="標楷體" w:eastAsia="標楷體" w:hAnsi="標楷體" w:hint="eastAsia"/>
              </w:rPr>
              <w:t>學習重點</w:t>
            </w:r>
          </w:p>
        </w:tc>
        <w:tc>
          <w:tcPr>
            <w:tcW w:w="2627"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rPr>
            </w:pPr>
            <w:r w:rsidRPr="00311500">
              <w:rPr>
                <w:rFonts w:ascii="標楷體" w:eastAsia="標楷體" w:hAnsi="標楷體" w:hint="eastAsia"/>
              </w:rPr>
              <w:t>單</w:t>
            </w:r>
            <w:r w:rsidRPr="00311500">
              <w:rPr>
                <w:rFonts w:ascii="標楷體" w:eastAsia="標楷體" w:hAnsi="標楷體"/>
              </w:rPr>
              <w:t>元</w:t>
            </w:r>
            <w:r w:rsidRPr="00311500">
              <w:rPr>
                <w:rFonts w:ascii="標楷體" w:eastAsia="標楷體" w:hAnsi="標楷體" w:hint="eastAsia"/>
              </w:rPr>
              <w:t>/主</w:t>
            </w:r>
            <w:r w:rsidRPr="00311500">
              <w:rPr>
                <w:rFonts w:ascii="標楷體" w:eastAsia="標楷體" w:hAnsi="標楷體"/>
              </w:rPr>
              <w:t>題</w:t>
            </w:r>
            <w:r w:rsidRPr="00311500">
              <w:rPr>
                <w:rFonts w:ascii="標楷體" w:eastAsia="標楷體" w:hAnsi="標楷體" w:hint="eastAsia"/>
              </w:rPr>
              <w:t>名</w:t>
            </w:r>
            <w:r w:rsidRPr="00311500">
              <w:rPr>
                <w:rFonts w:ascii="標楷體" w:eastAsia="標楷體" w:hAnsi="標楷體"/>
              </w:rPr>
              <w:t>稱</w:t>
            </w:r>
          </w:p>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rPr>
              <w:t>與</w:t>
            </w:r>
            <w:r w:rsidRPr="00311500">
              <w:rPr>
                <w:rFonts w:ascii="標楷體" w:eastAsia="標楷體" w:hAnsi="標楷體" w:hint="eastAsia"/>
              </w:rPr>
              <w:t>活動內容</w:t>
            </w:r>
          </w:p>
        </w:tc>
        <w:tc>
          <w:tcPr>
            <w:tcW w:w="567"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節數</w:t>
            </w:r>
          </w:p>
        </w:tc>
        <w:tc>
          <w:tcPr>
            <w:tcW w:w="991"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教學</w:t>
            </w:r>
          </w:p>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資源</w:t>
            </w:r>
          </w:p>
        </w:tc>
        <w:tc>
          <w:tcPr>
            <w:tcW w:w="1210"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評</w:t>
            </w:r>
            <w:r w:rsidRPr="00311500">
              <w:rPr>
                <w:rFonts w:ascii="標楷體" w:eastAsia="標楷體" w:hAnsi="標楷體"/>
                <w:color w:val="000000"/>
              </w:rPr>
              <w:t>量方式</w:t>
            </w:r>
          </w:p>
        </w:tc>
        <w:tc>
          <w:tcPr>
            <w:tcW w:w="1196" w:type="dxa"/>
            <w:vMerge w:val="restart"/>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hint="eastAsia"/>
                <w:color w:val="000000"/>
              </w:rPr>
              <w:t>融</w:t>
            </w:r>
            <w:r w:rsidRPr="00311500">
              <w:rPr>
                <w:rFonts w:ascii="標楷體" w:eastAsia="標楷體" w:hAnsi="標楷體"/>
                <w:color w:val="000000"/>
              </w:rPr>
              <w:t>入議題</w:t>
            </w:r>
          </w:p>
          <w:p w:rsidR="00311500" w:rsidRPr="00311500" w:rsidRDefault="00311500" w:rsidP="0050370E">
            <w:pPr>
              <w:adjustRightInd w:val="0"/>
              <w:snapToGrid w:val="0"/>
              <w:spacing w:line="240" w:lineRule="atLeast"/>
              <w:jc w:val="center"/>
              <w:rPr>
                <w:rFonts w:ascii="標楷體" w:eastAsia="標楷體" w:hAnsi="標楷體"/>
                <w:color w:val="000000"/>
              </w:rPr>
            </w:pPr>
            <w:r w:rsidRPr="00311500">
              <w:rPr>
                <w:rFonts w:ascii="標楷體" w:eastAsia="標楷體" w:hAnsi="標楷體"/>
                <w:color w:val="000000"/>
              </w:rPr>
              <w:t>實質內涵</w:t>
            </w:r>
          </w:p>
        </w:tc>
        <w:tc>
          <w:tcPr>
            <w:tcW w:w="1776" w:type="dxa"/>
            <w:vMerge w:val="restart"/>
            <w:shd w:val="clear" w:color="auto" w:fill="auto"/>
            <w:vAlign w:val="center"/>
          </w:tcPr>
          <w:p w:rsidR="00311500" w:rsidRPr="00311500" w:rsidRDefault="00311500" w:rsidP="0050370E">
            <w:pPr>
              <w:jc w:val="center"/>
              <w:rPr>
                <w:rFonts w:ascii="標楷體" w:eastAsia="標楷體" w:hAnsi="標楷體"/>
                <w:color w:val="000000"/>
              </w:rPr>
            </w:pPr>
            <w:r w:rsidRPr="00311500">
              <w:rPr>
                <w:rFonts w:ascii="標楷體" w:eastAsia="標楷體" w:hAnsi="標楷體" w:hint="eastAsia"/>
                <w:color w:val="000000"/>
              </w:rPr>
              <w:t>備註</w:t>
            </w:r>
          </w:p>
          <w:p w:rsidR="00311500" w:rsidRPr="00311500" w:rsidRDefault="00311500" w:rsidP="0050370E">
            <w:pPr>
              <w:jc w:val="center"/>
              <w:rPr>
                <w:rFonts w:ascii="標楷體" w:eastAsia="標楷體" w:hAnsi="標楷體"/>
                <w:color w:val="000000"/>
              </w:rPr>
            </w:pPr>
            <w:r w:rsidRPr="00311500">
              <w:rPr>
                <w:rFonts w:ascii="標楷體" w:eastAsia="標楷體" w:hAnsi="標楷體" w:cs="Arial"/>
                <w:kern w:val="0"/>
              </w:rPr>
              <w:t>(如協同方式/申請經費)</w:t>
            </w:r>
          </w:p>
        </w:tc>
      </w:tr>
      <w:tr w:rsidR="00311500" w:rsidRPr="00311500" w:rsidTr="00311500">
        <w:trPr>
          <w:trHeight w:val="525"/>
        </w:trPr>
        <w:tc>
          <w:tcPr>
            <w:tcW w:w="1536"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1227"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1845" w:type="dxa"/>
            <w:vAlign w:val="center"/>
          </w:tcPr>
          <w:p w:rsidR="00311500" w:rsidRPr="00311500" w:rsidRDefault="00311500" w:rsidP="00792C2A">
            <w:pPr>
              <w:adjustRightInd w:val="0"/>
              <w:snapToGrid w:val="0"/>
              <w:spacing w:line="240" w:lineRule="atLeast"/>
              <w:jc w:val="center"/>
              <w:rPr>
                <w:rFonts w:ascii="標楷體" w:eastAsia="標楷體" w:hAnsi="標楷體"/>
              </w:rPr>
            </w:pPr>
            <w:r w:rsidRPr="00311500">
              <w:rPr>
                <w:rFonts w:ascii="標楷體" w:eastAsia="標楷體" w:hAnsi="標楷體" w:hint="eastAsia"/>
              </w:rPr>
              <w:t>學習表現</w:t>
            </w:r>
          </w:p>
        </w:tc>
        <w:tc>
          <w:tcPr>
            <w:tcW w:w="1803" w:type="dxa"/>
            <w:vAlign w:val="center"/>
          </w:tcPr>
          <w:p w:rsidR="00311500" w:rsidRPr="00311500" w:rsidRDefault="00311500" w:rsidP="00792C2A">
            <w:pPr>
              <w:adjustRightInd w:val="0"/>
              <w:snapToGrid w:val="0"/>
              <w:spacing w:line="240" w:lineRule="atLeast"/>
              <w:jc w:val="center"/>
              <w:rPr>
                <w:rFonts w:ascii="標楷體" w:eastAsia="標楷體" w:hAnsi="標楷體"/>
              </w:rPr>
            </w:pPr>
            <w:r w:rsidRPr="00311500">
              <w:rPr>
                <w:rFonts w:ascii="標楷體" w:eastAsia="標楷體" w:hAnsi="標楷體" w:hint="eastAsia"/>
              </w:rPr>
              <w:t>學習內容</w:t>
            </w:r>
          </w:p>
        </w:tc>
        <w:tc>
          <w:tcPr>
            <w:tcW w:w="2627"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rPr>
            </w:pPr>
          </w:p>
        </w:tc>
        <w:tc>
          <w:tcPr>
            <w:tcW w:w="567"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991"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1210"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1196" w:type="dxa"/>
            <w:vMerge/>
            <w:shd w:val="clear" w:color="auto" w:fill="auto"/>
            <w:vAlign w:val="center"/>
          </w:tcPr>
          <w:p w:rsidR="00311500" w:rsidRPr="00311500" w:rsidRDefault="00311500" w:rsidP="0050370E">
            <w:pPr>
              <w:adjustRightInd w:val="0"/>
              <w:snapToGrid w:val="0"/>
              <w:spacing w:line="240" w:lineRule="atLeast"/>
              <w:jc w:val="center"/>
              <w:rPr>
                <w:rFonts w:ascii="標楷體" w:eastAsia="標楷體" w:hAnsi="標楷體"/>
                <w:color w:val="000000"/>
              </w:rPr>
            </w:pPr>
          </w:p>
        </w:tc>
        <w:tc>
          <w:tcPr>
            <w:tcW w:w="1776" w:type="dxa"/>
            <w:vMerge/>
            <w:shd w:val="clear" w:color="auto" w:fill="auto"/>
            <w:vAlign w:val="center"/>
          </w:tcPr>
          <w:p w:rsidR="00311500" w:rsidRPr="00311500" w:rsidRDefault="00311500" w:rsidP="0050370E">
            <w:pPr>
              <w:jc w:val="center"/>
              <w:rPr>
                <w:rFonts w:ascii="標楷體" w:eastAsia="標楷體" w:hAnsi="標楷體"/>
                <w:color w:val="000000"/>
              </w:rPr>
            </w:pP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t>第一週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8/29~9/2</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w:t>
            </w:r>
            <w:r w:rsidRPr="00311500">
              <w:rPr>
                <w:rFonts w:ascii="標楷體" w:eastAsia="標楷體" w:hAnsi="標楷體" w:cs="標楷體" w:hint="eastAsia"/>
                <w:bCs/>
                <w:sz w:val="20"/>
              </w:rPr>
              <w:lastRenderedPageBreak/>
              <w:t>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n-II-1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理解一億以內數的位值結構，並據以作為各種運算與估算之基礎。熟練較大位數之加、減、乘計算或估算，並能應用於日常解題。</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一億以內的數：位值單位「萬」、「十萬」、「百萬」、「千萬」。建立應用大數時之計算習慣，如「30萬1200」與「21萬300」的加減法。</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一、一億以內的數</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1-1十萬以內的數、1-2一億以內的數</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1-1十萬以內的數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1.透過操作附件(錢幣)及教師提問，先由10張千元鈔票疊成一疊是10000元，再進行累數1疊到10疊鈔票是多少元，認識10萬以內的數。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2.配合附件(錢幣)及位值表，教師操作附件讓學生說出錢幣的數量，並透過將錢幣數量記錄在位值表上學習「萬位」。</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3.由幾個萬、幾個千、幾個百、幾個十和幾個一合起來的數，知道位值表上各數字代表的數值。</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4.透過課本布題及位值表，進行以千為單位和以百為單位的累數活動，觀察位值表上的數字變化，熟練十萬以</w:t>
            </w:r>
            <w:r w:rsidRPr="00311500">
              <w:rPr>
                <w:rFonts w:ascii="標楷體" w:eastAsia="標楷體" w:hAnsi="標楷體"/>
                <w:sz w:val="20"/>
                <w:szCs w:val="20"/>
              </w:rPr>
              <w:lastRenderedPageBreak/>
              <w:t>內的數詞序列。</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1-2一億以內的數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1.透過操作附件(錢幣)及教師提問，由多少個萬認識億以內的數。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2.配合位值表，知道記錄有幾個十萬的位置是「十萬位」、記錄有幾個百萬的位置是「百萬位」、記錄有幾個千萬的位置是「千萬位」。</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bdr w:val="single" w:sz="4" w:space="0" w:color="auto"/>
              </w:rPr>
            </w:pPr>
            <w:r w:rsidRPr="00311500">
              <w:rPr>
                <w:rFonts w:ascii="標楷體" w:eastAsia="標楷體" w:hAnsi="標楷體"/>
                <w:b/>
                <w:sz w:val="20"/>
                <w:szCs w:val="20"/>
                <w:bdr w:val="single" w:sz="4" w:space="0" w:color="auto"/>
              </w:rPr>
              <w:t>思考帽</w:t>
            </w:r>
            <w:r w:rsidRPr="00311500">
              <w:rPr>
                <w:rFonts w:ascii="標楷體" w:eastAsia="標楷體" w:hAnsi="標楷體"/>
                <w:sz w:val="20"/>
                <w:szCs w:val="20"/>
              </w:rPr>
              <w:t>以千為單位計數位值表上的數</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3.配合台灣人口問題及位值表，學習由右往左，每4個位數為1個家族分為一的家族和萬的家族，利用四位一組畫線的方式報讀大數，並學習大數中零的報讀規則。</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4.由題目的數據，進行大數化聚的學習，並將大數記在位值表上。</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2.附件2</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【國際教育】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國E12</w:t>
            </w:r>
            <w:r w:rsidRPr="00311500">
              <w:rPr>
                <w:rFonts w:ascii="標楷體" w:eastAsia="標楷體" w:hAnsi="標楷體" w:hint="eastAsia"/>
                <w:sz w:val="20"/>
                <w:szCs w:val="20"/>
              </w:rPr>
              <w:t xml:space="preserve"> </w:t>
            </w:r>
            <w:r w:rsidRPr="00311500">
              <w:rPr>
                <w:rFonts w:ascii="標楷體" w:eastAsia="標楷體" w:hAnsi="標楷體"/>
                <w:sz w:val="20"/>
                <w:szCs w:val="20"/>
              </w:rPr>
              <w:t>觀察生活中的全球議題，並構思生活行動策略。</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第二週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9/5~9/9</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w:t>
            </w:r>
            <w:r w:rsidRPr="00311500">
              <w:rPr>
                <w:rFonts w:ascii="標楷體" w:eastAsia="標楷體" w:hAnsi="標楷體" w:cs="標楷體" w:hint="eastAsia"/>
                <w:bCs/>
                <w:sz w:val="20"/>
              </w:rPr>
              <w:lastRenderedPageBreak/>
              <w:t>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w:t>
            </w:r>
            <w:r w:rsidRPr="00311500">
              <w:rPr>
                <w:rFonts w:ascii="標楷體" w:eastAsia="標楷體" w:hAnsi="標楷體" w:cs="標楷體" w:hint="eastAsia"/>
                <w:bCs/>
                <w:sz w:val="20"/>
              </w:rPr>
              <w:lastRenderedPageBreak/>
              <w:t>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n-II-1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理解一億以內數的位值結構，並據以作為各種運算與估算之基礎。熟練較大位數之加、減、乘計算</w:t>
            </w:r>
            <w:r w:rsidRPr="00311500">
              <w:rPr>
                <w:rFonts w:ascii="標楷體" w:eastAsia="標楷體" w:hAnsi="標楷體"/>
                <w:color w:val="000000" w:themeColor="text1"/>
                <w:sz w:val="20"/>
                <w:szCs w:val="20"/>
              </w:rPr>
              <w:lastRenderedPageBreak/>
              <w:t>或估算，並能應用於日常解題。</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一億以內的數：位值單位「萬」、「十萬」、「百萬」、「千萬」。建立應用大數時之計算習</w:t>
            </w:r>
            <w:r w:rsidRPr="00311500">
              <w:rPr>
                <w:rFonts w:ascii="標楷體" w:eastAsia="標楷體" w:hAnsi="標楷體"/>
                <w:color w:val="000000" w:themeColor="text1"/>
                <w:sz w:val="20"/>
                <w:szCs w:val="20"/>
              </w:rPr>
              <w:lastRenderedPageBreak/>
              <w:t>慣，如「30萬1200」與「21萬300」的加減法。</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一、一億以內的數</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1-3大數的大小比較與加減、練習園地(一)</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cs="標楷體" w:hint="eastAsia"/>
                <w:b/>
                <w:sz w:val="20"/>
                <w:szCs w:val="20"/>
              </w:rPr>
              <w:t>1-3大數的大小比較與加減</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1.配合位值表及課本布題，由兩城市人口的多少，及利</w:t>
            </w:r>
            <w:r w:rsidRPr="00311500">
              <w:rPr>
                <w:rFonts w:ascii="標楷體" w:eastAsia="標楷體" w:hAnsi="標楷體" w:cs="標楷體" w:hint="eastAsia"/>
                <w:sz w:val="20"/>
                <w:szCs w:val="20"/>
              </w:rPr>
              <w:lastRenderedPageBreak/>
              <w:t>用一個城市人口是8位數，另一個城市人口是7位數，學習以位數的多少，比較數的大小。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2.教師提問並引導學生可以分成萬的家族與一的家族後再進行兩數的大小比較。</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能進行多個大數的大小比較與排列</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bCs/>
                <w:snapToGrid w:val="0"/>
                <w:color w:val="000000"/>
                <w:kern w:val="0"/>
                <w:sz w:val="20"/>
                <w:szCs w:val="20"/>
              </w:rPr>
            </w:pP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3.先複習四位數加法、減法的舊經驗，再配合課本布題，學習五位數的加、減直式計算。</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4.配合課本布題，學習以萬為單位進行加、減直式計算。</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5.配合課本布題，進行一億以內的加、減直式計算。</w:t>
            </w:r>
          </w:p>
          <w:p w:rsidR="00300388" w:rsidRPr="00311500" w:rsidRDefault="00F6563B" w:rsidP="00505E1F">
            <w:pPr>
              <w:spacing w:line="260" w:lineRule="exact"/>
              <w:rPr>
                <w:rFonts w:ascii="標楷體" w:eastAsia="標楷體" w:hAnsi="標楷體"/>
                <w:bCs/>
                <w:snapToGrid w:val="0"/>
                <w:color w:val="000000"/>
                <w:kern w:val="0"/>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練習園地(一)</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2.附件3</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【國際教育】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國E12</w:t>
            </w:r>
            <w:r w:rsidRPr="00311500">
              <w:rPr>
                <w:rFonts w:ascii="標楷體" w:eastAsia="標楷體" w:hAnsi="標楷體" w:hint="eastAsia"/>
                <w:sz w:val="20"/>
                <w:szCs w:val="20"/>
              </w:rPr>
              <w:t xml:space="preserve"> </w:t>
            </w:r>
            <w:r w:rsidRPr="00311500">
              <w:rPr>
                <w:rFonts w:ascii="標楷體" w:eastAsia="標楷體" w:hAnsi="標楷體"/>
                <w:sz w:val="20"/>
                <w:szCs w:val="20"/>
              </w:rPr>
              <w:t>觀察生活中的全球議題，並構思</w:t>
            </w:r>
            <w:r w:rsidRPr="00311500">
              <w:rPr>
                <w:rFonts w:ascii="標楷體" w:eastAsia="標楷體" w:hAnsi="標楷體"/>
                <w:sz w:val="20"/>
                <w:szCs w:val="20"/>
              </w:rPr>
              <w:lastRenderedPageBreak/>
              <w:t>生活行動策略。</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lastRenderedPageBreak/>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第三週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9/12~9/16</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w:t>
            </w:r>
            <w:r w:rsidRPr="00311500">
              <w:rPr>
                <w:rFonts w:ascii="標楷體" w:eastAsia="標楷體" w:hAnsi="標楷體" w:cs="標楷體" w:hint="eastAsia"/>
                <w:bCs/>
                <w:sz w:val="20"/>
              </w:rPr>
              <w:lastRenderedPageBreak/>
              <w:t>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n-II-2</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熟練較大位數之加、減、乘計算或估算，並能應用於日常解題。</w:t>
            </w:r>
          </w:p>
        </w:tc>
        <w:tc>
          <w:tcPr>
            <w:tcW w:w="1803" w:type="dxa"/>
          </w:tcPr>
          <w:p w:rsidR="00300388" w:rsidRPr="00311500" w:rsidRDefault="008004BD" w:rsidP="00DC50F7">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2較大位數之乘除計算：處理乘數與除數為多位數之乘除直式計算。教師用位值的概念說明直式計算的合理性。</w:t>
            </w:r>
          </w:p>
        </w:tc>
        <w:tc>
          <w:tcPr>
            <w:tcW w:w="2627" w:type="dxa"/>
            <w:shd w:val="clear" w:color="auto" w:fill="auto"/>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二、乘法</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2-1乘以一、二位數、2-2乘以三位數</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2-1乘以一、二位數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1.配合附件、課本圖示及「倍」的語言，進行整千乘以一位數的直式計算。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2.理解題意並記錄問題，理解課本中直式算式各數字的意義，學習四位數乘以一位數不進位的直式格式與計算。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3.進行四位數乘以一位數，千位進位的直式計算。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4.進行四位數乘以一位數，被乘數中間有0的直式計算。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5.學習一位數乘以整十、二位數乘以整十直式紀錄的方法。</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6.進行二位數乘以二位數的直式計算。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7.先思考三位數乘以二位數的答案可能是多少，再進行直式計算。</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color w:val="000000"/>
                <w:sz w:val="20"/>
                <w:szCs w:val="20"/>
              </w:rPr>
            </w:pPr>
            <w:r w:rsidRPr="00311500">
              <w:rPr>
                <w:rFonts w:ascii="標楷體" w:eastAsia="標楷體" w:hAnsi="標楷體"/>
                <w:b/>
                <w:sz w:val="20"/>
                <w:szCs w:val="20"/>
              </w:rPr>
              <w:t>2-2乘以三位數</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1.知道先乘以整百倍，乘完後是幾個百，並由直式發現個位、十位都是0。</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2.理解題意並記錄問題，配合「倍」的語言，理解課本中直式算式各數字的意義，學習二位數乘以三位數的直式格式，並進行計算。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3.配合「倍」的語言，理解課本中直式算式各數字的意義，學習三位數乘以三位數的直式格式，並進行計算。</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2.附件5</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【戶外教育】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戶E2</w:t>
            </w:r>
            <w:r w:rsidRPr="00311500">
              <w:rPr>
                <w:rFonts w:ascii="標楷體" w:eastAsia="標楷體" w:hAnsi="標楷體" w:hint="eastAsia"/>
                <w:sz w:val="20"/>
                <w:szCs w:val="20"/>
              </w:rPr>
              <w:t xml:space="preserve"> </w:t>
            </w:r>
            <w:r w:rsidRPr="00311500">
              <w:rPr>
                <w:rFonts w:ascii="標楷體" w:eastAsia="標楷體" w:hAnsi="標楷體"/>
                <w:sz w:val="20"/>
                <w:szCs w:val="20"/>
              </w:rPr>
              <w:t>豐富自身與環境的互動經驗，培養對生活環境的覺知與敏感，體驗與珍惜環境的好。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第四週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9/19~9/23</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w:t>
            </w:r>
            <w:r w:rsidRPr="00311500">
              <w:rPr>
                <w:rFonts w:ascii="標楷體" w:eastAsia="標楷體" w:hAnsi="標楷體" w:cs="標楷體" w:hint="eastAsia"/>
                <w:bCs/>
                <w:sz w:val="20"/>
              </w:rPr>
              <w:lastRenderedPageBreak/>
              <w:t>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n-II-2</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熟練較大位數之加、減、乘計算或估算，並能應用於日常解題。</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較大位數之乘除計算：處理乘數與除數為多位數之乘除直式計算。教師用位值的概念說明直式計算的合理性。</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二、乘法</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2-3乘法算式的規律、練習園地(二)</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2-3乘法算式的規律</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1.觀察課本算式，知道答案中的0的個數，和相乘兩個數的 0的個數合起來相同。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2.透過課本布題，知道整十、整百、整千相乘時，除了0的兩個數乘積也有0時，答案0的個數規律。</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3.透過課本的解題策略，運用0的規律，學習多位數乘法的簡化計算。</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4.觀察課本算式，知道除了直接算出答案，也能由被乘數相同，乘數多1倍或少1倍，找出答案。</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能推估三位數乘以二位數的答案範圍</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2E618B">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【戶外教育】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戶E2</w:t>
            </w:r>
            <w:r w:rsidRPr="00311500">
              <w:rPr>
                <w:rFonts w:ascii="標楷體" w:eastAsia="標楷體" w:hAnsi="標楷體" w:hint="eastAsia"/>
                <w:sz w:val="20"/>
                <w:szCs w:val="20"/>
              </w:rPr>
              <w:t xml:space="preserve"> </w:t>
            </w:r>
            <w:r w:rsidRPr="00311500">
              <w:rPr>
                <w:rFonts w:ascii="標楷體" w:eastAsia="標楷體" w:hAnsi="標楷體"/>
                <w:sz w:val="20"/>
                <w:szCs w:val="20"/>
              </w:rPr>
              <w:t>豐富自身與環境的互動經驗，培養對生活環境的覺知與敏感，體驗與珍惜環境的好。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第五週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9/26~9/30</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w:t>
            </w:r>
            <w:r w:rsidRPr="00311500">
              <w:rPr>
                <w:rFonts w:ascii="標楷體" w:eastAsia="標楷體" w:hAnsi="標楷體" w:cs="標楷體" w:hint="eastAsia"/>
                <w:bCs/>
                <w:sz w:val="20"/>
              </w:rPr>
              <w:lastRenderedPageBreak/>
              <w:t>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w:t>
            </w:r>
            <w:r w:rsidRPr="00311500">
              <w:rPr>
                <w:rFonts w:ascii="標楷體" w:eastAsia="標楷體" w:hAnsi="標楷體" w:cs="標楷體" w:hint="eastAsia"/>
                <w:bCs/>
                <w:sz w:val="20"/>
              </w:rPr>
              <w:lastRenderedPageBreak/>
              <w:t>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lastRenderedPageBreak/>
              <w:t>n-II-9</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理解長度、角度、面積、容量、重量的常用單位與換算，培養量感與估測能力，並能做計算和應用</w:t>
            </w:r>
            <w:r w:rsidRPr="00311500">
              <w:rPr>
                <w:rFonts w:ascii="標楷體" w:eastAsia="標楷體" w:hAnsi="標楷體"/>
                <w:color w:val="000000" w:themeColor="text1"/>
                <w:sz w:val="20"/>
                <w:szCs w:val="20"/>
              </w:rPr>
              <w:lastRenderedPageBreak/>
              <w:t>解題。認識體積。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t>s-II-4</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在活動中，認識幾何概念的應用，如旋轉角、展開圖與空間形體。</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N-4-10</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角度：「度」（同S-4-1）。量角器的操作。實測、估測與計算。以角的合成認識180度到</w:t>
            </w:r>
            <w:r w:rsidRPr="00311500">
              <w:rPr>
                <w:rFonts w:ascii="標楷體" w:eastAsia="標楷體" w:hAnsi="標楷體"/>
                <w:color w:val="000000" w:themeColor="text1"/>
                <w:sz w:val="20"/>
                <w:szCs w:val="20"/>
              </w:rPr>
              <w:lastRenderedPageBreak/>
              <w:t>360度之間的角度。「平角」、「周角」。指定角度作圖。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角度：「度」（同N-4-10）。量角器的操作。實測、估測與計算。以角的合成認識180度到360度之間的角度。「平角」、「周角」。指定角度作圖。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解題：旋轉角。以具體操作為主，並結合計算。以鐘面為模型討論從始邊轉到終邊所轉的角度。旋轉有兩個方向：「順時針」、「逆時針」。「平角」、「周角」。</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三、角度</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3-1認識量角器、3-2測量與畫角</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3-1認識量角器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1.配合附件及說明一個角的大小的問題，知道可以用量</w:t>
            </w:r>
            <w:r w:rsidRPr="00311500">
              <w:rPr>
                <w:rFonts w:ascii="標楷體" w:eastAsia="標楷體" w:hAnsi="標楷體"/>
                <w:sz w:val="20"/>
                <w:szCs w:val="20"/>
              </w:rPr>
              <w:lastRenderedPageBreak/>
              <w:t>角器角測量角的大小。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2.觀察量角器，認識量角器上的內圈和外圈的刻度、數字及中心點。</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3.配合課本及附件，知道量角器上10小格是1大格，一個量角器有18大格，也是180小格。</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4.由角張開1格的大小就是1度，認識角的單位是「度」，記作「°」，學習記錄角度的方法。</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5.配合課本及附件，學習使用量角器測量並報讀角的大小。</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3-2測量與畫角</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1.準備量角器及三角板，依照課本步驟指導學生測量並報讀角的大小。</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2.提醒學生操作量角器時，要注意對齊外圈還是內圈，對齊刻度0再數，會比較容易找出答案。</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3.引導學生發現同一個角，以內圈或外圈進行測量，結果相同。</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4.由量角器實測三角板的直角，認識直角是90度的角。</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5.</w:t>
            </w:r>
            <w:r w:rsidRPr="00311500">
              <w:rPr>
                <w:rFonts w:ascii="標楷體" w:eastAsia="標楷體" w:hAnsi="標楷體"/>
                <w:sz w:val="20"/>
                <w:szCs w:val="20"/>
              </w:rPr>
              <w:t>配合課本測量</w:t>
            </w:r>
            <w:r w:rsidRPr="00311500">
              <w:rPr>
                <w:rFonts w:ascii="標楷體" w:eastAsia="標楷體" w:hAnsi="標楷體"/>
                <w:bCs/>
                <w:sz w:val="20"/>
                <w:szCs w:val="20"/>
              </w:rPr>
              <w:t>兩邊非水平呈現的角，並知道不能以角的兩邊長判斷角度大小。</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6.由直角是90度的角，知道比90度大的角是鈍角、比90度小的角是銳角。</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7.</w:t>
            </w:r>
            <w:r w:rsidRPr="00311500">
              <w:rPr>
                <w:rFonts w:ascii="標楷體" w:eastAsia="標楷體" w:hAnsi="標楷體"/>
                <w:sz w:val="20"/>
                <w:szCs w:val="20"/>
              </w:rPr>
              <w:t>運用量角器、直尺，指導</w:t>
            </w:r>
            <w:r w:rsidRPr="00311500">
              <w:rPr>
                <w:rFonts w:ascii="標楷體" w:eastAsia="標楷體" w:hAnsi="標楷體"/>
                <w:sz w:val="20"/>
                <w:szCs w:val="20"/>
              </w:rPr>
              <w:lastRenderedPageBreak/>
              <w:t>學生依照課本步驟畫出指定角度的角。</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2.附件6、7、8</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3.量角</w:t>
            </w:r>
            <w:r w:rsidRPr="00311500">
              <w:rPr>
                <w:rFonts w:ascii="標楷體" w:eastAsia="標楷體" w:hAnsi="標楷體"/>
                <w:sz w:val="20"/>
                <w:szCs w:val="20"/>
              </w:rPr>
              <w:lastRenderedPageBreak/>
              <w:t>器</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4.三角板</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5.直尺</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lastRenderedPageBreak/>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【環境教育】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環E2</w:t>
            </w:r>
            <w:r w:rsidRPr="00311500">
              <w:rPr>
                <w:rFonts w:ascii="標楷體" w:eastAsia="標楷體" w:hAnsi="標楷體" w:hint="eastAsia"/>
                <w:sz w:val="20"/>
                <w:szCs w:val="20"/>
              </w:rPr>
              <w:t xml:space="preserve"> </w:t>
            </w:r>
            <w:r w:rsidRPr="00311500">
              <w:rPr>
                <w:rFonts w:ascii="標楷體" w:eastAsia="標楷體" w:hAnsi="標楷體"/>
                <w:sz w:val="20"/>
                <w:szCs w:val="20"/>
              </w:rPr>
              <w:t>覺知生物生命的美與價值，關懷</w:t>
            </w:r>
            <w:r w:rsidRPr="00311500">
              <w:rPr>
                <w:rFonts w:ascii="標楷體" w:eastAsia="標楷體" w:hAnsi="標楷體"/>
                <w:sz w:val="20"/>
                <w:szCs w:val="20"/>
              </w:rPr>
              <w:lastRenderedPageBreak/>
              <w:t>動、植物的生命。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lastRenderedPageBreak/>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第六週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10/3~10/7</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w:t>
            </w:r>
            <w:r w:rsidRPr="00311500">
              <w:rPr>
                <w:rFonts w:ascii="標楷體" w:eastAsia="標楷體" w:hAnsi="標楷體" w:cs="標楷體" w:hint="eastAsia"/>
                <w:bCs/>
                <w:sz w:val="20"/>
              </w:rPr>
              <w:lastRenderedPageBreak/>
              <w:t>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數-E-C1 具備從證據討論事情，以及和他人有條理溝通的態度。</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數-E-C2 樂於與他人合作解決問題並尊重不同的問題解決想法。</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lastRenderedPageBreak/>
              <w:t>n-II-9</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理解長度、角度、面積、容量、重量的常用單位與換算，培養量感與估測能力，並能做計算和應用解題。認識體積。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t>s-II-4</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在活動中，認識幾何概念的應用，如旋轉角、展開圖與空間形體。</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N-4-10</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角度：「度」（同S-4-1）。量角器的操作。實測、估測與計算。以角的合成認識180度到360度之間的角度。「平角」、「周角」。指定角度作圖。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角度：「度」（同N-4-10）。量角器的操作。實測、估測與計算。以角的合成認識180度到360度之間的角度。「平角」、「周角」。指定角度作圖。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解題：旋轉角。以具體操作為主，並結合計算。以鐘面為模型討論從始邊轉到終邊所轉的角度。旋轉有兩個方向：「順時針」、「逆時針」。「平角」、「周角」。</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三、角度</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3-3旋轉角、3-4角度的計算、練習園地(三)、</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遊戲中學數學（一）</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3-3旋轉角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1.由生活經驗及操作時鐘分針，認識順時針旋轉及逆時針旋轉。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2.配合附件，依照課本步驟指導學生操作，並認識旋轉角的旋轉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中心、始邊、終邊和旋轉方向。</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3.觀察旋轉了幾個直角是旋轉了幾度，認識平角是180度、周角是360度。</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4.配合課本圖示，透過實體活動知道向右轉是依順時針方向旋轉了90度，向左轉是依逆時針方向旋轉了90度。</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3-4角度的計算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1.配合布題引導學生將角的合成問題解法用算式記錄下來，再用附件操作進行驗證。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2.配合布題引導學生將角的分解問題解法用算式記錄下來，再用附件操作進行驗證。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3.配合量角器進行操作，並用算式解決旋轉角的分解和合成問題。</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能以角的分解和合成解決問題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練習園地(三)</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2.全班共同檢討，並澄清學生的錯誤。</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遊戲中學數學（一）乘法小船啟航</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1.教師說明遊戲規則，2人一組。</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2.每人輪流抽出4張數字卡。</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3.配合附件12，排列4張數字卡，算出數字相乘後的積。</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4.相乘後答案較大的，得1分。</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5.重新進行2-4的活動。</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2.附件7、8、9、10、11、12</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【環境教育】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環E2</w:t>
            </w:r>
            <w:r w:rsidRPr="00311500">
              <w:rPr>
                <w:rFonts w:ascii="標楷體" w:eastAsia="標楷體" w:hAnsi="標楷體" w:hint="eastAsia"/>
                <w:sz w:val="20"/>
                <w:szCs w:val="20"/>
              </w:rPr>
              <w:t xml:space="preserve"> </w:t>
            </w:r>
            <w:r w:rsidRPr="00311500">
              <w:rPr>
                <w:rFonts w:ascii="標楷體" w:eastAsia="標楷體" w:hAnsi="標楷體"/>
                <w:sz w:val="20"/>
                <w:szCs w:val="20"/>
              </w:rPr>
              <w:t>覺知生物生命的美與價值，關懷動、植物的生命。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第七週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10/10~10/14</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w:t>
            </w:r>
            <w:r w:rsidRPr="00311500">
              <w:rPr>
                <w:rFonts w:ascii="標楷體" w:eastAsia="標楷體" w:hAnsi="標楷體" w:cs="標楷體" w:hint="eastAsia"/>
                <w:bCs/>
                <w:sz w:val="20"/>
              </w:rPr>
              <w:lastRenderedPageBreak/>
              <w:t>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w:t>
            </w:r>
            <w:r w:rsidRPr="00311500">
              <w:rPr>
                <w:rFonts w:ascii="標楷體" w:eastAsia="標楷體" w:hAnsi="標楷體" w:cs="標楷體" w:hint="eastAsia"/>
                <w:bCs/>
                <w:sz w:val="20"/>
              </w:rPr>
              <w:lastRenderedPageBreak/>
              <w:t>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n-II-2</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熟練較大位數之加、減、乘計算或估算，並能應用於日常解題。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n-II-3</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w:t>
            </w:r>
            <w:r w:rsidRPr="00311500">
              <w:rPr>
                <w:rFonts w:ascii="標楷體" w:eastAsia="標楷體" w:hAnsi="標楷體"/>
                <w:sz w:val="20"/>
                <w:szCs w:val="20"/>
              </w:rPr>
              <w:lastRenderedPageBreak/>
              <w:t>位數之加、減、乘計算或估算，並能應用於日常解題。</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較大位數之乘除計算：處理乘數與除數為多位數之乘除直式計算。教師用位值</w:t>
            </w:r>
            <w:r w:rsidRPr="00311500">
              <w:rPr>
                <w:rFonts w:ascii="標楷體" w:eastAsia="標楷體" w:hAnsi="標楷體"/>
                <w:color w:val="000000" w:themeColor="text1"/>
                <w:sz w:val="20"/>
                <w:szCs w:val="20"/>
              </w:rPr>
              <w:lastRenderedPageBreak/>
              <w:t>的概念說明直式計算的合理性。</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四、除法</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4-1除以一位數、4-2除以二位數</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4-1除以一位數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1.等分除的情境，用除法算</w:t>
            </w:r>
            <w:r w:rsidRPr="00311500">
              <w:rPr>
                <w:rFonts w:ascii="標楷體" w:eastAsia="標楷體" w:hAnsi="標楷體"/>
                <w:sz w:val="20"/>
                <w:szCs w:val="20"/>
              </w:rPr>
              <w:lastRenderedPageBreak/>
              <w:t>式記錄問題，進行四位數除以一位數、商是四位數的除法直式記錄，並理解算式的意義。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2.等分除的情境，進行四位數除以一位數、商是三位數的除法直式記錄，並理解商中有0的記錄。</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4-2除以二位數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z w:val="20"/>
                <w:szCs w:val="20"/>
              </w:rPr>
              <w:t>1.</w:t>
            </w:r>
            <w:r w:rsidRPr="00311500">
              <w:rPr>
                <w:rFonts w:ascii="標楷體" w:eastAsia="標楷體" w:hAnsi="標楷體"/>
                <w:sz w:val="20"/>
                <w:szCs w:val="20"/>
              </w:rPr>
              <w:t>等分除的情境，用除法算式記錄問題，進行二位數除以整十的除法直式計算，並理解算式的意義。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2.等分除的情境，進行三位數除以整十、商是二位數的除法直式計算，並理解算式的意義。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z w:val="20"/>
                <w:szCs w:val="20"/>
              </w:rPr>
              <w:t>3.</w:t>
            </w:r>
            <w:r w:rsidRPr="00311500">
              <w:rPr>
                <w:rFonts w:ascii="標楷體" w:eastAsia="標楷體" w:hAnsi="標楷體"/>
                <w:sz w:val="20"/>
                <w:szCs w:val="20"/>
              </w:rPr>
              <w:t>等分除的情境，進行四位數除以整十、商是三位數的除法直式計算，並理解算式的意義。</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4.將除數以整十進行估商，並解決二位數除以二位數的直式計算問題。</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5.將除數以整十進行估商，並解決三位數除以二位數的直式計算問題。</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6.將除數以整十進行估商，並解決四位數除以二位數的直式計算問題。</w:t>
            </w:r>
          </w:p>
          <w:p w:rsidR="00300388" w:rsidRPr="00311500" w:rsidRDefault="00F6563B" w:rsidP="00505E1F">
            <w:pPr>
              <w:spacing w:line="260" w:lineRule="exact"/>
              <w:rPr>
                <w:rFonts w:ascii="標楷體" w:eastAsia="標楷體" w:hAnsi="標楷體"/>
                <w:bCs/>
                <w:color w:val="000000"/>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能解決四位數除以二位數的除法問題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lastRenderedPageBreak/>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bCs/>
                <w:color w:val="000000"/>
                <w:sz w:val="20"/>
                <w:szCs w:val="20"/>
              </w:rPr>
            </w:pP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7.配合課本布題，運用三位數除以二位數的除法直式計算，解決生活問題。</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bCs/>
                <w:sz w:val="20"/>
                <w:szCs w:val="20"/>
              </w:rPr>
              <w:t>8.配合課本布題，運用四位數除以二位數的除法直式計算，解決生活問題。</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2.附件13</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【戶外教育】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戶E2</w:t>
            </w:r>
            <w:r w:rsidRPr="00311500">
              <w:rPr>
                <w:rFonts w:ascii="標楷體" w:eastAsia="標楷體" w:hAnsi="標楷體" w:hint="eastAsia"/>
                <w:sz w:val="20"/>
                <w:szCs w:val="20"/>
              </w:rPr>
              <w:t xml:space="preserve"> </w:t>
            </w:r>
            <w:r w:rsidRPr="00311500">
              <w:rPr>
                <w:rFonts w:ascii="標楷體" w:eastAsia="標楷體" w:hAnsi="標楷體"/>
                <w:sz w:val="20"/>
                <w:szCs w:val="20"/>
              </w:rPr>
              <w:t>豐富自身與環境的互動</w:t>
            </w:r>
            <w:r w:rsidRPr="00311500">
              <w:rPr>
                <w:rFonts w:ascii="標楷體" w:eastAsia="標楷體" w:hAnsi="標楷體"/>
                <w:sz w:val="20"/>
                <w:szCs w:val="20"/>
              </w:rPr>
              <w:lastRenderedPageBreak/>
              <w:t>經驗，培養對生活環境的覺知與敏感，體驗與珍惜環境的好。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lastRenderedPageBreak/>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第八週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10/17~10/21</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w:t>
            </w:r>
            <w:r w:rsidRPr="00311500">
              <w:rPr>
                <w:rFonts w:ascii="標楷體" w:eastAsia="標楷體" w:hAnsi="標楷體" w:cs="標楷體" w:hint="eastAsia"/>
                <w:bCs/>
                <w:sz w:val="20"/>
              </w:rPr>
              <w:lastRenderedPageBreak/>
              <w:t>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n-II-2</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熟練較大位數之加、減、乘計算或估算，並能應用於日常解題。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n-II-3</w:t>
            </w:r>
            <w:r w:rsidRPr="00311500">
              <w:rPr>
                <w:rFonts w:ascii="標楷體" w:eastAsia="標楷體" w:hAnsi="標楷體" w:hint="eastAsia"/>
                <w:sz w:val="20"/>
                <w:szCs w:val="20"/>
              </w:rPr>
              <w:t xml:space="preserve"> </w:t>
            </w:r>
            <w:r w:rsidRPr="00311500">
              <w:rPr>
                <w:rFonts w:ascii="標楷體" w:eastAsia="標楷體" w:hAnsi="標楷體"/>
                <w:sz w:val="20"/>
                <w:szCs w:val="20"/>
              </w:rPr>
              <w:t>熟練較大位數之加、減、乘計算或估算，並能應用於日常解題。</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較大位數之乘除計算：處理乘數與除數為多位數之乘除直式計算。教師用位值的概念說明直式計算的合理性。</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四、除法</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4-3除以三位數、4-4除法算式的規律、練習園地(四)</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4-3除以三位數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z w:val="20"/>
                <w:szCs w:val="20"/>
              </w:rPr>
              <w:t>1.</w:t>
            </w:r>
            <w:r w:rsidRPr="00311500">
              <w:rPr>
                <w:rFonts w:ascii="標楷體" w:eastAsia="標楷體" w:hAnsi="標楷體"/>
                <w:sz w:val="20"/>
                <w:szCs w:val="20"/>
              </w:rPr>
              <w:t>等分除的情境，用除法算式記錄問題，進行三位數除以整百的除法直式計算，並理解算式的意義。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2.等分除的情境，進行四位數除以整百的除法直式計算，並理解算式的意義。</w:t>
            </w:r>
          </w:p>
          <w:p w:rsidR="00300388" w:rsidRPr="00311500" w:rsidRDefault="008004BD" w:rsidP="00505E1F">
            <w:pPr>
              <w:spacing w:line="260" w:lineRule="exact"/>
              <w:rPr>
                <w:rFonts w:ascii="標楷體" w:eastAsia="標楷體" w:hAnsi="標楷體"/>
                <w:bCs/>
                <w:color w:val="000000"/>
                <w:sz w:val="20"/>
                <w:szCs w:val="20"/>
              </w:rPr>
            </w:pPr>
            <w:r w:rsidRPr="00311500">
              <w:rPr>
                <w:rFonts w:ascii="標楷體" w:eastAsia="標楷體" w:hAnsi="標楷體"/>
                <w:sz w:val="20"/>
                <w:szCs w:val="20"/>
              </w:rPr>
              <w:t>3.</w:t>
            </w:r>
            <w:r w:rsidRPr="00311500">
              <w:rPr>
                <w:rFonts w:ascii="標楷體" w:eastAsia="標楷體" w:hAnsi="標楷體"/>
                <w:bCs/>
                <w:sz w:val="20"/>
                <w:szCs w:val="20"/>
              </w:rPr>
              <w:t>將除數以整百進行估商，並解決四位數除以三位數的直式計算問題。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w:t>
            </w:r>
            <w:r w:rsidRPr="00311500">
              <w:rPr>
                <w:rFonts w:ascii="標楷體" w:eastAsia="標楷體" w:hAnsi="標楷體"/>
                <w:bCs/>
                <w:sz w:val="20"/>
                <w:szCs w:val="20"/>
              </w:rPr>
              <w:t>.配合課本布題，運用四位數除以三位數的除法直式計算，解決生活問題。</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4-4除法算式的規律</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1.包含除情境，解決被除數及除數末位是0的除法問題，並透過學習將以一為單位的除法直式計算可以轉換</w:t>
            </w:r>
            <w:r w:rsidRPr="00311500">
              <w:rPr>
                <w:rFonts w:ascii="標楷體" w:eastAsia="標楷體" w:hAnsi="標楷體"/>
                <w:bCs/>
                <w:snapToGrid w:val="0"/>
                <w:kern w:val="0"/>
                <w:sz w:val="20"/>
                <w:szCs w:val="20"/>
              </w:rPr>
              <w:lastRenderedPageBreak/>
              <w:t>為以十為單位的除法直式計算，並理解算式的意義。</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2. 包含除情境，解決被除數及除數末位是0的除法問題，並透過學習將以一為單位的除法直式計算可以轉換為以十為單位或以擺為單位的除法直式計算，並理解算式的意義。</w:t>
            </w:r>
          </w:p>
          <w:p w:rsidR="00300388" w:rsidRPr="00311500" w:rsidRDefault="00F6563B" w:rsidP="00505E1F">
            <w:pPr>
              <w:spacing w:line="260" w:lineRule="exact"/>
              <w:rPr>
                <w:rFonts w:ascii="標楷體" w:eastAsia="標楷體" w:hAnsi="標楷體"/>
                <w:bCs/>
                <w:snapToGrid w:val="0"/>
                <w:color w:val="000000"/>
                <w:kern w:val="0"/>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能了解算式中數字代表的意義</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bCs/>
                <w:snapToGrid w:val="0"/>
                <w:color w:val="000000"/>
                <w:kern w:val="0"/>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練習園地(四)</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2E618B">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2.附件13</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【戶外教育】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戶E2</w:t>
            </w:r>
            <w:r w:rsidRPr="00311500">
              <w:rPr>
                <w:rFonts w:ascii="標楷體" w:eastAsia="標楷體" w:hAnsi="標楷體" w:hint="eastAsia"/>
                <w:sz w:val="20"/>
                <w:szCs w:val="20"/>
              </w:rPr>
              <w:t xml:space="preserve"> </w:t>
            </w:r>
            <w:r w:rsidRPr="00311500">
              <w:rPr>
                <w:rFonts w:ascii="標楷體" w:eastAsia="標楷體" w:hAnsi="標楷體"/>
                <w:sz w:val="20"/>
                <w:szCs w:val="20"/>
              </w:rPr>
              <w:t>豐富自身與環境的互動經驗，培養對生活環境的覺知與敏感，體驗與珍惜環境的好。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第九週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10/24~10/28</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w:t>
            </w:r>
            <w:r w:rsidRPr="00311500">
              <w:rPr>
                <w:rFonts w:ascii="標楷體" w:eastAsia="標楷體" w:hAnsi="標楷體" w:cs="標楷體" w:hint="eastAsia"/>
                <w:bCs/>
                <w:sz w:val="20"/>
              </w:rPr>
              <w:lastRenderedPageBreak/>
              <w:t>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w:t>
            </w:r>
            <w:r w:rsidRPr="00311500">
              <w:rPr>
                <w:rFonts w:ascii="標楷體" w:eastAsia="標楷體" w:hAnsi="標楷體" w:cs="標楷體" w:hint="eastAsia"/>
                <w:bCs/>
                <w:sz w:val="20"/>
              </w:rPr>
              <w:lastRenderedPageBreak/>
              <w:t>公式。</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lastRenderedPageBreak/>
              <w:t>n-II-9</w:t>
            </w:r>
            <w:r w:rsidRPr="00311500">
              <w:rPr>
                <w:rFonts w:ascii="標楷體" w:eastAsia="標楷體" w:hAnsi="標楷體" w:hint="eastAsia"/>
                <w:sz w:val="20"/>
                <w:szCs w:val="20"/>
              </w:rPr>
              <w:t xml:space="preserve"> </w:t>
            </w:r>
            <w:r w:rsidRPr="00311500">
              <w:rPr>
                <w:rFonts w:ascii="標楷體" w:eastAsia="標楷體" w:hAnsi="標楷體"/>
                <w:sz w:val="20"/>
                <w:szCs w:val="20"/>
              </w:rPr>
              <w:t>理解長度、角度、面積、容量、重量的常用單位與換算，培養量感與估測能力，並能做計算和應用解題。認識體積。</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N-4-9</w:t>
            </w:r>
            <w:r w:rsidRPr="00311500">
              <w:rPr>
                <w:rFonts w:ascii="標楷體" w:eastAsia="標楷體" w:hAnsi="標楷體" w:hint="eastAsia"/>
                <w:sz w:val="20"/>
                <w:szCs w:val="20"/>
              </w:rPr>
              <w:t xml:space="preserve"> </w:t>
            </w:r>
            <w:r w:rsidRPr="00311500">
              <w:rPr>
                <w:rFonts w:ascii="標楷體" w:eastAsia="標楷體" w:hAnsi="標楷體"/>
                <w:sz w:val="20"/>
                <w:szCs w:val="20"/>
              </w:rPr>
              <w:t>長度：「公里」。生活實例之應用。含其他長度單位的換算與計算。</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五、公里</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5-1認識公里、5-2長度的換算與比較、5-3長度的計算、練習園地(五)</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5-1認識公里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1.配合課本布題，由說明高速公路上標誌表示的意義，知道公里是長度單位，用來測量及表示比較長的距離，並知道1公里可記作1km。</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2.由生活問題，知道1公里</w:t>
            </w:r>
            <w:r w:rsidRPr="00311500">
              <w:rPr>
                <w:rFonts w:ascii="標楷體" w:eastAsia="標楷體" w:hAnsi="標楷體"/>
                <w:sz w:val="20"/>
                <w:szCs w:val="20"/>
              </w:rPr>
              <w:lastRenderedPageBreak/>
              <w:t>和1000公尺一樣長， 1公里＝1000公尺，1000公尺＝1公里，並透過實作感受一公里的長度。</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3.配合課本布題，以公里為單位進行加、減計算及長度比較。</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4.配合課本布題，判斷適當的長度單位。</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5-2長度的換算與比較</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1.配合課本布題，以幾公里幾公尺進行報讀。</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2.配合課本布題，進行整公里換為公尺或公尺換為整公里的化聚。</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3.配合課本布題，將幾公里幾公尺換算成幾公尺，或將幾公尺換算成幾公里幾公尺。</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能了解公里和公尺之間的關係</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4.配合課本布題，比較長度時，先比較公里數，若公里數相同，再比較公尺數。</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5-3長度的計算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1.配合生活問題，以公里、</w:t>
            </w:r>
            <w:r w:rsidRPr="00311500">
              <w:rPr>
                <w:rFonts w:ascii="標楷體" w:eastAsia="標楷體" w:hAnsi="標楷體"/>
                <w:sz w:val="20"/>
                <w:szCs w:val="20"/>
              </w:rPr>
              <w:lastRenderedPageBreak/>
              <w:t>公尺二階單位，進行複名數的直式加法計算。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2.配合生活問題，以公里、公尺二階單位，進行複名數的直式減法計算。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3.配合生活問題，以公里、公尺二階單位，進行幾公里幾公尺減幾公尺的退位直式計算。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4.配合生活問題，以公里、公尺二階單位，進行幾公里減幾公里幾公尺的退位直式計算。</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能掌握公里、公尺的關係進行除法計算</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練習園地(五)</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2.日常生活中常見公里標誌</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【戶外教育】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戶E2</w:t>
            </w:r>
            <w:r w:rsidRPr="00311500">
              <w:rPr>
                <w:rFonts w:ascii="標楷體" w:eastAsia="標楷體" w:hAnsi="標楷體" w:hint="eastAsia"/>
                <w:sz w:val="20"/>
                <w:szCs w:val="20"/>
              </w:rPr>
              <w:t xml:space="preserve"> </w:t>
            </w:r>
            <w:r w:rsidRPr="00311500">
              <w:rPr>
                <w:rFonts w:ascii="標楷體" w:eastAsia="標楷體" w:hAnsi="標楷體"/>
                <w:sz w:val="20"/>
                <w:szCs w:val="20"/>
              </w:rPr>
              <w:t>豐富自身與環境的互動經驗，培養對生活環境的覺知與敏感，體驗與珍惜環境的好。</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lastRenderedPageBreak/>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lastRenderedPageBreak/>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10/31~11/4</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w:t>
            </w:r>
            <w:r w:rsidRPr="00311500">
              <w:rPr>
                <w:rFonts w:ascii="標楷體" w:eastAsia="標楷體" w:hAnsi="標楷體" w:cs="標楷體" w:hint="eastAsia"/>
                <w:bCs/>
                <w:sz w:val="20"/>
              </w:rPr>
              <w:lastRenderedPageBreak/>
              <w:t>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w:t>
            </w:r>
            <w:r w:rsidRPr="00311500">
              <w:rPr>
                <w:rFonts w:ascii="標楷體" w:eastAsia="標楷體" w:hAnsi="標楷體" w:cs="標楷體" w:hint="eastAsia"/>
                <w:bCs/>
                <w:sz w:val="20"/>
              </w:rPr>
              <w:lastRenderedPageBreak/>
              <w:t>衡及時間，認識日常經驗中的幾何形體，並能以符號表示公式。</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數-E-C1 具備從證據討論事情，以及和他人有條理溝通的態度。</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數-E-C2 樂於與他人合作解決問題並尊重不同的問題解決想法。</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n-II-1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理解一億以內數的位值結構，並據以作為各種運算與估算之基礎。熟練較大位數之加、減、乘計算</w:t>
            </w:r>
            <w:r w:rsidRPr="00311500">
              <w:rPr>
                <w:rFonts w:ascii="標楷體" w:eastAsia="標楷體" w:hAnsi="標楷體"/>
                <w:color w:val="000000" w:themeColor="text1"/>
                <w:sz w:val="20"/>
                <w:szCs w:val="20"/>
              </w:rPr>
              <w:lastRenderedPageBreak/>
              <w:t>或估算，並能應用於日常解題。</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熟練較大位數之加、減、乘計算或估算，並能應用於日常解題。</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熟練較大位數之加、減、乘計算或估算，並能應用於日常解題。</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n-II-9</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理解長度、角度、面積、容量、重量的常用單位與換算，培養量感與估測能力，並能做計算和應用解題。認識體積。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s-II-4</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在活動中，認識幾何概念的應用，如旋轉角、展開圖與空間形體。</w:t>
            </w:r>
          </w:p>
        </w:tc>
        <w:tc>
          <w:tcPr>
            <w:tcW w:w="1803"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lastRenderedPageBreak/>
              <w:t>N-4-1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一億以內的數：位值單位「萬」、「十萬」、「百萬」、「千萬」。建立應用大數時之計算習</w:t>
            </w:r>
            <w:r w:rsidRPr="00311500">
              <w:rPr>
                <w:rFonts w:ascii="標楷體" w:eastAsia="標楷體" w:hAnsi="標楷體"/>
                <w:color w:val="000000" w:themeColor="text1"/>
                <w:sz w:val="20"/>
                <w:szCs w:val="20"/>
              </w:rPr>
              <w:lastRenderedPageBreak/>
              <w:t>慣，如「30萬1200」與「21萬300」的加減法。</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較大位數之乘除計算：處理乘數與除數為多位數之乘除直式計算。教師用位值的概念說明直式計算的合理性。</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N-4-9</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長度：「公里」。生活實例之應用。含其他長度單位的換算與計算。</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N-4-10</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角度：「度」（同S-4-1）。量角器的操作。實測、估測與計算。以角的合成認識180度到360度之間的角度。「平角」、「周角」。指定角度作圖。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解題：旋轉角。以具體操作為主，並結合計算。以鐘面為模型討論從始邊轉到終邊所轉的角度。旋轉有兩個方向：「順時針」、「逆時針」。「平角」、「周角」。</w:t>
            </w:r>
          </w:p>
        </w:tc>
        <w:tc>
          <w:tcPr>
            <w:tcW w:w="2627" w:type="dxa"/>
            <w:shd w:val="clear" w:color="auto" w:fill="auto"/>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z w:val="20"/>
                <w:szCs w:val="20"/>
              </w:rPr>
              <w:lastRenderedPageBreak/>
              <w:t>學習加油讚（一）</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z w:val="20"/>
                <w:szCs w:val="20"/>
              </w:rPr>
              <w:t>綜合與應用、探索中學數學、看繪本學數學</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綜合與應用 </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1.學生讀題後，先自行解題再討論。解決公尺換算為公</w:t>
            </w:r>
            <w:r w:rsidRPr="00311500">
              <w:rPr>
                <w:rFonts w:ascii="標楷體" w:eastAsia="標楷體" w:hAnsi="標楷體"/>
                <w:sz w:val="20"/>
                <w:szCs w:val="20"/>
              </w:rPr>
              <w:lastRenderedPageBreak/>
              <w:t>里或公里換算為公尺問題。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2.學生讀題後，先自行解題再討論。寫出大數、圈出大數的讀法、以萬為單位進行大數減法計算</w:t>
            </w:r>
            <w:r w:rsidRPr="00311500">
              <w:rPr>
                <w:rFonts w:ascii="標楷體" w:eastAsia="標楷體" w:hAnsi="標楷體"/>
                <w:snapToGrid w:val="0"/>
                <w:kern w:val="0"/>
                <w:sz w:val="20"/>
                <w:szCs w:val="20"/>
              </w:rPr>
              <w:t>。</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3.學生讀題後，先自行解題再討論。</w:t>
            </w:r>
            <w:r w:rsidRPr="00311500">
              <w:rPr>
                <w:rFonts w:ascii="標楷體" w:eastAsia="標楷體" w:hAnsi="標楷體"/>
                <w:snapToGrid w:val="0"/>
                <w:kern w:val="0"/>
                <w:sz w:val="20"/>
                <w:szCs w:val="20"/>
              </w:rPr>
              <w:t>解決指針是順時針旋轉或逆時針旋轉及旋轉角度的問題。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4.學生讀題後，先自行解題再討論。解決二位數乘以二位數的問題。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5.學生讀題後，先自行解題再討論。解決四位數除以三位數的問題。</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探索中學數學 </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1.觀察神奇數字機中，數字的變化。察覺乘數不變，被乘數變百倍時，積也變為原來的百倍。</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2.觀察乘法表，發現乘數為99時，被乘數和積的數字變化，並發現被乘數和積之間的關係。</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3.由神奇數字機和乘法表，知道由積找出被乘數或由被乘數找出積的方法。</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
                <w:sz w:val="20"/>
                <w:szCs w:val="20"/>
              </w:rPr>
              <w:t>看繪本學數學</w:t>
            </w:r>
            <w:r w:rsidRPr="00311500">
              <w:rPr>
                <w:rFonts w:ascii="標楷體" w:eastAsia="標楷體" w:hAnsi="標楷體"/>
                <w:sz w:val="20"/>
                <w:szCs w:val="20"/>
              </w:rPr>
              <w:t>－《小乖愛吃高麗菜》</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1.教師播放《小乖愛吃高麗菜》繪本動畫。</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 教師配合繪本和學生討論：：</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(1)小乖的一步大約長50公</w:t>
            </w:r>
            <w:r w:rsidRPr="00311500">
              <w:rPr>
                <w:rFonts w:ascii="標楷體" w:eastAsia="標楷體" w:hAnsi="標楷體"/>
                <w:sz w:val="20"/>
                <w:szCs w:val="20"/>
              </w:rPr>
              <w:lastRenderedPageBreak/>
              <w:t>分，走了50步，小乖走了多長？</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(2)5000顆高麗菜，12顆裝一簍，全部裝完會比500簍多還是比500簍少？</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sz w:val="20"/>
                <w:szCs w:val="20"/>
              </w:rPr>
              <w:t>(3)一排有10箱，一層有5排，如果堆滿4層，會是幾箱呢？</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w:t>
            </w:r>
            <w:r w:rsidRPr="00311500">
              <w:rPr>
                <w:rFonts w:ascii="標楷體" w:eastAsia="標楷體" w:hAnsi="標楷體"/>
                <w:spacing w:val="-6"/>
                <w:sz w:val="20"/>
                <w:szCs w:val="20"/>
              </w:rPr>
              <w:t>繪本PPT、</w:t>
            </w:r>
            <w:r w:rsidRPr="00311500">
              <w:rPr>
                <w:rFonts w:ascii="標楷體" w:eastAsia="標楷體" w:hAnsi="標楷體"/>
                <w:sz w:val="20"/>
                <w:szCs w:val="20"/>
              </w:rPr>
              <w:t>繪本動畫</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【閱讀素</w:t>
            </w:r>
            <w:r w:rsidRPr="00311500">
              <w:rPr>
                <w:rFonts w:ascii="標楷體" w:eastAsia="標楷體" w:hAnsi="標楷體"/>
                <w:b/>
                <w:sz w:val="20"/>
                <w:szCs w:val="20"/>
              </w:rPr>
              <w:lastRenderedPageBreak/>
              <w:t>養教育】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閱E3</w:t>
            </w:r>
            <w:r w:rsidRPr="00311500">
              <w:rPr>
                <w:rFonts w:ascii="標楷體" w:eastAsia="標楷體" w:hAnsi="標楷體" w:hint="eastAsia"/>
                <w:sz w:val="20"/>
                <w:szCs w:val="20"/>
              </w:rPr>
              <w:t xml:space="preserve"> </w:t>
            </w:r>
            <w:r w:rsidRPr="00311500">
              <w:rPr>
                <w:rFonts w:ascii="標楷體" w:eastAsia="標楷體" w:hAnsi="標楷體"/>
                <w:sz w:val="20"/>
                <w:szCs w:val="20"/>
              </w:rPr>
              <w:t>熟悉與學科學習相關的文本閱讀策略。</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【環境教育】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環E1</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參與戶外學習與自然體驗，覺知自然環境的美、平衡、與完整性。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lastRenderedPageBreak/>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第十一週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11/7~11/11</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w:t>
            </w:r>
            <w:r w:rsidRPr="00311500">
              <w:rPr>
                <w:rFonts w:ascii="標楷體" w:eastAsia="標楷體" w:hAnsi="標楷體" w:cs="標楷體" w:hint="eastAsia"/>
                <w:bCs/>
                <w:sz w:val="20"/>
              </w:rPr>
              <w:lastRenderedPageBreak/>
              <w:t>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pStyle w:val="Default"/>
              <w:spacing w:line="260" w:lineRule="exact"/>
              <w:rPr>
                <w:rFonts w:hAnsi="標楷體"/>
                <w:sz w:val="20"/>
                <w:szCs w:val="20"/>
              </w:rPr>
            </w:pPr>
            <w:r w:rsidRPr="00311500">
              <w:rPr>
                <w:rFonts w:hAnsi="標楷體" w:cs="標楷體" w:hint="eastAsia"/>
                <w:color w:val="000000" w:themeColor="text1"/>
                <w:sz w:val="20"/>
                <w:szCs w:val="20"/>
              </w:rPr>
              <w:lastRenderedPageBreak/>
              <w:t xml:space="preserve">n-II-6 </w:t>
            </w:r>
            <w:r w:rsidRPr="00311500">
              <w:rPr>
                <w:rFonts w:hAnsi="標楷體" w:cs="標楷體" w:hint="eastAsia"/>
                <w:sz w:val="20"/>
                <w:szCs w:val="20"/>
              </w:rPr>
              <w:t>理解同分母分數的加、減、整數倍的意義、計算與應用。認識等值分數的意義，並應用於認識簡單異分母分數之比較與加減的意義。</w:t>
            </w:r>
          </w:p>
          <w:p w:rsidR="00300388" w:rsidRPr="00311500" w:rsidRDefault="008004BD" w:rsidP="00FD0F64">
            <w:pPr>
              <w:pStyle w:val="Default"/>
              <w:spacing w:line="260" w:lineRule="exact"/>
              <w:rPr>
                <w:rFonts w:hAnsi="標楷體"/>
                <w:sz w:val="20"/>
                <w:szCs w:val="20"/>
              </w:rPr>
            </w:pPr>
            <w:r w:rsidRPr="00311500">
              <w:rPr>
                <w:rFonts w:hAnsi="標楷體" w:cs="標楷體" w:hint="eastAsia"/>
                <w:color w:val="000000" w:themeColor="text1"/>
                <w:sz w:val="20"/>
                <w:szCs w:val="20"/>
              </w:rPr>
              <w:t>n-II-8 能在數線標示整數、分數、小數並做比較與加減，理解整數、分數、小數都是數。</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N-4-5</w:t>
            </w:r>
            <w:r w:rsidRPr="00311500">
              <w:rPr>
                <w:rFonts w:ascii="標楷體" w:eastAsia="標楷體" w:hAnsi="標楷體" w:hint="eastAsia"/>
                <w:sz w:val="20"/>
                <w:szCs w:val="20"/>
              </w:rPr>
              <w:t xml:space="preserve"> </w:t>
            </w:r>
            <w:r w:rsidRPr="00311500">
              <w:rPr>
                <w:rFonts w:ascii="標楷體" w:eastAsia="標楷體" w:hAnsi="標楷體"/>
                <w:sz w:val="20"/>
                <w:szCs w:val="20"/>
              </w:rPr>
              <w:t>同分母分數：一般同分母分數教學（包括「真分數」、「假分數」、「帶分數」名詞引入）。假分數和帶分數之變換。同分母分數的比較、加、減與整數倍。</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N-4-8</w:t>
            </w:r>
            <w:r w:rsidRPr="00311500">
              <w:rPr>
                <w:rFonts w:ascii="標楷體" w:eastAsia="標楷體" w:hAnsi="標楷體" w:hint="eastAsia"/>
                <w:sz w:val="20"/>
                <w:szCs w:val="20"/>
              </w:rPr>
              <w:t xml:space="preserve"> </w:t>
            </w:r>
            <w:r w:rsidRPr="00311500">
              <w:rPr>
                <w:rFonts w:ascii="標楷體" w:eastAsia="標楷體" w:hAnsi="標楷體"/>
                <w:sz w:val="20"/>
                <w:szCs w:val="20"/>
              </w:rPr>
              <w:t>數線與分數、小數：連結分小數長度量的經驗。以標記和簡單的比較與計算，建立整數、分數、小數一體的認識。</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六、假分數與帶分數</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6-1認識真分數、假分數與帶分數、6-2假分數與帶分數互換</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6-1認識真分數、假分數與帶分數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1.配合課本，進行單位分量的累積並記錄2以內的分數。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2.觀察紀錄的分數，比較分子和分母，知道分子比分母小的分數稱為真分數；分子和分母一樣大，以及分子比分母大的分數稱為假分數。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3.學生辨別哪些分數是真分數，那些分數是假分數。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4.透過單位分量合成1的活動，認識帶分數。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5.配合課本布題，知道由整數和真分數合起來的分數稱為帶分數。</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6-2假分數與帶分數互換</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1.配合操作附件，透過以單位分量合成1的活動，對應同分母分數減法，將假分數換為帶分數。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2.用同分母分數減法解決假分數換為帶分數的問題。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3.配合操作附件，以分子除以分母的計算，將假分數換為帶分數。</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4.配合課本圖示，將整數換為假分數。</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5.配合課本圖示，以整數乘以分母後加分子的計算，將帶分數換為假分數。</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2.附件14、15</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【多元文化教育】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多E2</w:t>
            </w:r>
            <w:r w:rsidRPr="00311500">
              <w:rPr>
                <w:rFonts w:ascii="標楷體" w:eastAsia="標楷體" w:hAnsi="標楷體" w:hint="eastAsia"/>
                <w:sz w:val="20"/>
                <w:szCs w:val="20"/>
              </w:rPr>
              <w:t xml:space="preserve"> </w:t>
            </w:r>
            <w:r w:rsidRPr="00311500">
              <w:rPr>
                <w:rFonts w:ascii="標楷體" w:eastAsia="標楷體" w:hAnsi="標楷體"/>
                <w:sz w:val="20"/>
                <w:szCs w:val="20"/>
              </w:rPr>
              <w:t>建立自己的文化認同與意識。</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第十二週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11/14~11/18</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w:t>
            </w:r>
            <w:r w:rsidRPr="00311500">
              <w:rPr>
                <w:rFonts w:ascii="標楷體" w:eastAsia="標楷體" w:hAnsi="標楷體" w:cs="標楷體" w:hint="eastAsia"/>
                <w:bCs/>
                <w:sz w:val="20"/>
              </w:rPr>
              <w:lastRenderedPageBreak/>
              <w:t>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w:t>
            </w:r>
            <w:r w:rsidRPr="00311500">
              <w:rPr>
                <w:rFonts w:ascii="標楷體" w:eastAsia="標楷體" w:hAnsi="標楷體" w:cs="標楷體" w:hint="eastAsia"/>
                <w:bCs/>
                <w:sz w:val="20"/>
              </w:rPr>
              <w:lastRenderedPageBreak/>
              <w:t>衡及時間，認識日常經驗中的幾何形體，並能以符號表示公式。</w:t>
            </w:r>
          </w:p>
        </w:tc>
        <w:tc>
          <w:tcPr>
            <w:tcW w:w="1845" w:type="dxa"/>
          </w:tcPr>
          <w:p w:rsidR="00300388" w:rsidRPr="00311500" w:rsidRDefault="008004BD" w:rsidP="00505E1F">
            <w:pPr>
              <w:pStyle w:val="Default"/>
              <w:spacing w:line="260" w:lineRule="exact"/>
              <w:rPr>
                <w:rFonts w:hAnsi="標楷體"/>
                <w:sz w:val="20"/>
                <w:szCs w:val="20"/>
              </w:rPr>
            </w:pPr>
            <w:r w:rsidRPr="00311500">
              <w:rPr>
                <w:rFonts w:hAnsi="標楷體" w:cs="標楷體" w:hint="eastAsia"/>
                <w:color w:val="000000" w:themeColor="text1"/>
                <w:sz w:val="20"/>
                <w:szCs w:val="20"/>
              </w:rPr>
              <w:lastRenderedPageBreak/>
              <w:t xml:space="preserve">n-II-6 </w:t>
            </w:r>
            <w:r w:rsidRPr="00311500">
              <w:rPr>
                <w:rFonts w:hAnsi="標楷體" w:cs="標楷體" w:hint="eastAsia"/>
                <w:sz w:val="20"/>
                <w:szCs w:val="20"/>
              </w:rPr>
              <w:t>理解同分母分數的加、減、整數倍的意義、計算與應用。認識等值分數的意義，並應用於認識簡單異</w:t>
            </w:r>
            <w:r w:rsidRPr="00311500">
              <w:rPr>
                <w:rFonts w:hAnsi="標楷體" w:cs="標楷體" w:hint="eastAsia"/>
                <w:sz w:val="20"/>
                <w:szCs w:val="20"/>
              </w:rPr>
              <w:lastRenderedPageBreak/>
              <w:t>分母分數之比較與加減的意義。</w:t>
            </w:r>
          </w:p>
          <w:p w:rsidR="00300388" w:rsidRPr="00311500" w:rsidRDefault="008004BD" w:rsidP="00FD0F64">
            <w:pPr>
              <w:pStyle w:val="Default"/>
              <w:spacing w:line="260" w:lineRule="exact"/>
              <w:rPr>
                <w:rFonts w:hAnsi="標楷體"/>
                <w:sz w:val="20"/>
                <w:szCs w:val="20"/>
              </w:rPr>
            </w:pPr>
            <w:r w:rsidRPr="00311500">
              <w:rPr>
                <w:rFonts w:hAnsi="標楷體" w:cs="標楷體" w:hint="eastAsia"/>
                <w:color w:val="000000" w:themeColor="text1"/>
                <w:sz w:val="20"/>
                <w:szCs w:val="20"/>
              </w:rPr>
              <w:t>n-II-8 能在數線標示整數、分數、小數並做比較與加減，理解整數、分數、小數都是數。</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N-4-5</w:t>
            </w:r>
            <w:r w:rsidRPr="00311500">
              <w:rPr>
                <w:rFonts w:ascii="標楷體" w:eastAsia="標楷體" w:hAnsi="標楷體" w:hint="eastAsia"/>
                <w:sz w:val="20"/>
                <w:szCs w:val="20"/>
              </w:rPr>
              <w:t xml:space="preserve"> </w:t>
            </w:r>
            <w:r w:rsidRPr="00311500">
              <w:rPr>
                <w:rFonts w:ascii="標楷體" w:eastAsia="標楷體" w:hAnsi="標楷體"/>
                <w:sz w:val="20"/>
                <w:szCs w:val="20"/>
              </w:rPr>
              <w:t>同分母分數：一般同分母分數教學（包括「真分數」、「假分數」、「帶分數」名詞引入）。假分數</w:t>
            </w:r>
            <w:r w:rsidRPr="00311500">
              <w:rPr>
                <w:rFonts w:ascii="標楷體" w:eastAsia="標楷體" w:hAnsi="標楷體"/>
                <w:sz w:val="20"/>
                <w:szCs w:val="20"/>
              </w:rPr>
              <w:lastRenderedPageBreak/>
              <w:t>和帶分數之變換。同分母分數的比較、加、減與整數倍。</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N-4-8</w:t>
            </w:r>
            <w:r w:rsidRPr="00311500">
              <w:rPr>
                <w:rFonts w:ascii="標楷體" w:eastAsia="標楷體" w:hAnsi="標楷體" w:hint="eastAsia"/>
                <w:sz w:val="20"/>
                <w:szCs w:val="20"/>
              </w:rPr>
              <w:t xml:space="preserve"> </w:t>
            </w:r>
            <w:r w:rsidRPr="00311500">
              <w:rPr>
                <w:rFonts w:ascii="標楷體" w:eastAsia="標楷體" w:hAnsi="標楷體"/>
                <w:sz w:val="20"/>
                <w:szCs w:val="20"/>
              </w:rPr>
              <w:t>數線與分數、小數：連結分小數長度量的經驗。以標記和簡單的比較與計算，建立整數、分數、小數一體的認識。</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六、假分數與帶分數</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6-3分數的大小比較、6-4認識分數數線、練習園地(六)</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6-3分數的大小比較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1.配合課本布題，由兩量的</w:t>
            </w:r>
            <w:r w:rsidRPr="00311500">
              <w:rPr>
                <w:rFonts w:ascii="標楷體" w:eastAsia="標楷體" w:hAnsi="標楷體"/>
                <w:sz w:val="20"/>
                <w:szCs w:val="20"/>
              </w:rPr>
              <w:lastRenderedPageBreak/>
              <w:t>比較，連結帶分數大小比較，知道先比較整數，整數相同時再比較真分數。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2.將帶分數比較的結果，用&gt;、&lt;的符號記錄下來。</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3.配合課本布題，進行帶分數與假分數比較，學習將假分數換為帶分數，再進行比較；或將帶分數換為假分數，再進行比較。</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4.將帶分數和假分數比較的結果，用&gt;、&lt;的符號記錄下來。</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cs="標楷體" w:hint="eastAsia"/>
                <w:b/>
                <w:sz w:val="20"/>
                <w:szCs w:val="20"/>
              </w:rPr>
              <w:t>6-4認識分數數線</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1.配合附件操作，認識整數數線。</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2.配合課本圖示及附件，認識1以內的分數數線及數線上分數數字的意涵。</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3.配合課本圖示及附件，認識大於1的分數數線及數線上分數數字的意涵。</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4.知道數線上大於1的位置，可用假分數或整數、帶分數表示。</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sz w:val="20"/>
                <w:szCs w:val="20"/>
              </w:rPr>
              <w:t>5.配合課本布題，比較分數數線上分數的大小，知道數線上的數字越往右邊會越大，越往左邊會越小。</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能判斷不同分數在數線上的位置</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w:t>
            </w:r>
            <w:r w:rsidRPr="00311500">
              <w:rPr>
                <w:rFonts w:ascii="標楷體" w:eastAsia="標楷體" w:hAnsi="標楷體" w:cs="標楷體" w:hint="eastAsia"/>
                <w:bCs/>
                <w:snapToGrid w:val="0"/>
                <w:kern w:val="0"/>
                <w:sz w:val="20"/>
                <w:szCs w:val="20"/>
              </w:rPr>
              <w:lastRenderedPageBreak/>
              <w:t>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練習園地(六)</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2.附件16</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【多元文化教育】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多E2</w:t>
            </w:r>
            <w:r w:rsidRPr="00311500">
              <w:rPr>
                <w:rFonts w:ascii="標楷體" w:eastAsia="標楷體" w:hAnsi="標楷體" w:hint="eastAsia"/>
                <w:sz w:val="20"/>
                <w:szCs w:val="20"/>
              </w:rPr>
              <w:t xml:space="preserve"> </w:t>
            </w:r>
            <w:r w:rsidRPr="00311500">
              <w:rPr>
                <w:rFonts w:ascii="標楷體" w:eastAsia="標楷體" w:hAnsi="標楷體"/>
                <w:sz w:val="20"/>
                <w:szCs w:val="20"/>
              </w:rPr>
              <w:t>建立自己的文化認同與意識。</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lastRenderedPageBreak/>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lastRenderedPageBreak/>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第十三週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11/21~11/25</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w:t>
            </w:r>
            <w:r w:rsidRPr="00311500">
              <w:rPr>
                <w:rFonts w:ascii="標楷體" w:eastAsia="標楷體" w:hAnsi="標楷體" w:cs="標楷體" w:hint="eastAsia"/>
                <w:bCs/>
                <w:sz w:val="20"/>
              </w:rPr>
              <w:lastRenderedPageBreak/>
              <w:t>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lastRenderedPageBreak/>
              <w:t>s-II-2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認識平面圖形全等的意義。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t>s-II-3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透過平面圖形的構成要素，認識常見三角形、常見四邊形與圓。</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S-4-6</w:t>
            </w:r>
            <w:r w:rsidRPr="00311500">
              <w:rPr>
                <w:rFonts w:ascii="標楷體" w:eastAsia="標楷體" w:hAnsi="標楷體" w:hint="eastAsia"/>
                <w:sz w:val="20"/>
                <w:szCs w:val="20"/>
              </w:rPr>
              <w:t xml:space="preserve"> </w:t>
            </w:r>
            <w:r w:rsidRPr="00311500">
              <w:rPr>
                <w:rFonts w:ascii="標楷體" w:eastAsia="標楷體" w:hAnsi="標楷體"/>
                <w:sz w:val="20"/>
                <w:szCs w:val="20"/>
              </w:rPr>
              <w:t>平面圖形的全等：以具體操作為主。形狀大小一樣的兩圖形全等。能用平移、旋轉、翻轉做全等疊合。全等圖形之對應角相等、對應邊相等。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S-4-7</w:t>
            </w:r>
            <w:r w:rsidRPr="00311500">
              <w:rPr>
                <w:rFonts w:ascii="標楷體" w:eastAsia="標楷體" w:hAnsi="標楷體" w:hint="eastAsia"/>
                <w:sz w:val="20"/>
                <w:szCs w:val="20"/>
              </w:rPr>
              <w:t xml:space="preserve"> </w:t>
            </w:r>
            <w:r w:rsidRPr="00311500">
              <w:rPr>
                <w:rFonts w:ascii="標楷體" w:eastAsia="標楷體" w:hAnsi="標楷體"/>
                <w:sz w:val="20"/>
                <w:szCs w:val="20"/>
              </w:rPr>
              <w:t>三角形：以邊與角的特徵認識特殊三角形並能作圖。如正三角形、等腰三角形、直角三角形、銳角三角形、鈍角三角形。</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七、三角形與全等</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7-1三角形的分類、7-2畫三角形</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7-1三角形的分類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1.配合附件，以銳角、直角、鈍角標示三角形的三個角。</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2.將三角形進行分類，討論以角分類的方法，並發表分類的結果。</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3.由分類結果知道三角形有三個銳角，叫做「銳角三角形」；三角形有二個銳角和一個直角，叫做「直角三角形」；三角形有二個銳角和一個鈍角，叫做「鈍角三角形」。</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4.觀察各類三角形，知道只要檢查三角形最大角是直角、鈍角、銳角，就可以知道是哪一種三角形了。</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5.測量三角形的最大角，辨識三角形是直角三角形、鈍角三角形，還是銳角三角形。</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6.配合附件，以三角形的邊長進行分類，知道兩條邊一樣長的三角形，稱為等腰三</w:t>
            </w:r>
            <w:r w:rsidRPr="00311500">
              <w:rPr>
                <w:rFonts w:ascii="標楷體" w:eastAsia="標楷體" w:hAnsi="標楷體"/>
                <w:sz w:val="20"/>
                <w:szCs w:val="20"/>
              </w:rPr>
              <w:lastRenderedPageBreak/>
              <w:t>角形；三條邊一樣長的三角形，稱為正三角形。</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7.知道等腰三角形一樣長的兩條邊稱為腰，第三條邊稱為底邊，</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兩腰夾的角稱為頂角，腰跟底邊夾的角稱為底角。</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8.運用二次分類的方法找出等邀直角三角形。</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能能知道等腰三角形與正三角形的邊角性質</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7-2畫三角形</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1.配合附件，透過課本的操作順序，在百點卡上畫出指定的直角三角形和直角等腰三角形。</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sz w:val="20"/>
                <w:szCs w:val="20"/>
              </w:rPr>
              <w:t>2.透過課本的操作順序，用直尺和三角板畫出指定的三角形。</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2.附件17、18、19、21</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3.釘板</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4.扣條</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5.直尺、三角板</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【國際教育】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國E4</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了解國際文化的多樣性。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第十四週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11/28~12/2</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w:t>
            </w:r>
            <w:r w:rsidRPr="00311500">
              <w:rPr>
                <w:rFonts w:ascii="標楷體" w:eastAsia="標楷體" w:hAnsi="標楷體" w:cs="標楷體" w:hint="eastAsia"/>
                <w:bCs/>
                <w:sz w:val="20"/>
              </w:rPr>
              <w:lastRenderedPageBreak/>
              <w:t>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w:t>
            </w:r>
            <w:r w:rsidRPr="00311500">
              <w:rPr>
                <w:rFonts w:ascii="標楷體" w:eastAsia="標楷體" w:hAnsi="標楷體" w:cs="標楷體" w:hint="eastAsia"/>
                <w:bCs/>
                <w:sz w:val="20"/>
              </w:rPr>
              <w:lastRenderedPageBreak/>
              <w:t>認識日常經驗中的幾何形體，並能以符號表示公式。</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數-E-C1 具備從證據討論事情，以及和他人有條理溝通的態度。</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數-E-C2 樂於與他人合作解決問題並尊重不同的問題解決想法。</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lastRenderedPageBreak/>
              <w:t>s-II-2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認識平面圖形全等的意義。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t>s-II-3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透過平面圖形的構成要素，認識常見三角形、常見四邊形與圓。</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S-4-6</w:t>
            </w:r>
            <w:r w:rsidRPr="00311500">
              <w:rPr>
                <w:rFonts w:ascii="標楷體" w:eastAsia="標楷體" w:hAnsi="標楷體" w:hint="eastAsia"/>
                <w:sz w:val="20"/>
                <w:szCs w:val="20"/>
              </w:rPr>
              <w:t xml:space="preserve"> </w:t>
            </w:r>
            <w:r w:rsidRPr="00311500">
              <w:rPr>
                <w:rFonts w:ascii="標楷體" w:eastAsia="標楷體" w:hAnsi="標楷體"/>
                <w:sz w:val="20"/>
                <w:szCs w:val="20"/>
              </w:rPr>
              <w:t>平面圖形的全等：以具體操作為主。形狀大小一樣的兩圖形全等。能用平移、旋轉、翻轉做全等疊合。全等圖形之對</w:t>
            </w:r>
            <w:r w:rsidRPr="00311500">
              <w:rPr>
                <w:rFonts w:ascii="標楷體" w:eastAsia="標楷體" w:hAnsi="標楷體"/>
                <w:sz w:val="20"/>
                <w:szCs w:val="20"/>
              </w:rPr>
              <w:lastRenderedPageBreak/>
              <w:t>應角相等、對應邊相等。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S-4-7</w:t>
            </w:r>
            <w:r w:rsidRPr="00311500">
              <w:rPr>
                <w:rFonts w:ascii="標楷體" w:eastAsia="標楷體" w:hAnsi="標楷體" w:hint="eastAsia"/>
                <w:sz w:val="20"/>
                <w:szCs w:val="20"/>
              </w:rPr>
              <w:t xml:space="preserve"> </w:t>
            </w:r>
            <w:r w:rsidRPr="00311500">
              <w:rPr>
                <w:rFonts w:ascii="標楷體" w:eastAsia="標楷體" w:hAnsi="標楷體"/>
                <w:sz w:val="20"/>
                <w:szCs w:val="20"/>
              </w:rPr>
              <w:t>三角形：以邊與角的特徵認識特殊三角形並能作圖。如正三角形、等腰三角形、直角三角形、銳角三角形、鈍角三角形。</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七、三角形與全等</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7-3認識全等、練習園地(七)、遊戲中學數學（二）</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7-3認識全等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1.配合附件，透過描圖及比對活動，知道由同一圖形描繪出來的兩個圖形形狀大小</w:t>
            </w:r>
            <w:r w:rsidRPr="00311500">
              <w:rPr>
                <w:rFonts w:ascii="標楷體" w:eastAsia="標楷體" w:hAnsi="標楷體"/>
                <w:sz w:val="20"/>
                <w:szCs w:val="20"/>
              </w:rPr>
              <w:lastRenderedPageBreak/>
              <w:t>會相同。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2.透過實際操作及課本圖示，察覺將兩個形狀大小相同的圖形，雖然擺放的方向不同，圖形翻轉後能完全疊合。</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3.知道圖形移來移去或翻來轉去，最後兩個圖形可以完全疊合，這「兩個圖形是全等的圖形」，也可以說「兩圖形全等」。</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4.由圖形旋轉後能疊合的全等圖形，認識對應邊，知道對應邊會一樣長。</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5.由圖形旋轉後能疊合的全等圖形，認識對應角，知道對應角會一樣大。</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6.由圖形翻轉後能疊合的全等圖形，找出對應角、對應邊與對應點。</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練習園地(七)</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2.全班共同檢討，並澄清學生的錯誤。</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遊戲中學數學（二）分數塗塗樂</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1.教師說明遊戲規則，2人一組。</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2.</w:t>
            </w:r>
            <w:r w:rsidRPr="00311500">
              <w:rPr>
                <w:rFonts w:ascii="標楷體" w:eastAsia="標楷體" w:hAnsi="標楷體"/>
                <w:sz w:val="20"/>
                <w:szCs w:val="20"/>
              </w:rPr>
              <w:t xml:space="preserve"> </w:t>
            </w:r>
            <w:r w:rsidRPr="00311500">
              <w:rPr>
                <w:rFonts w:ascii="標楷體" w:eastAsia="標楷體" w:hAnsi="標楷體"/>
                <w:bCs/>
                <w:snapToGrid w:val="0"/>
                <w:kern w:val="0"/>
                <w:sz w:val="20"/>
                <w:szCs w:val="20"/>
              </w:rPr>
              <w:t>2人輪流擲2個骰子。</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3.擲骰子的人將擲出的兩個數字，大的數字當分子，小的數字當分母，再化成帶分數後告訴另一人。</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lastRenderedPageBreak/>
              <w:t>4.正確回答2個骰子數字後，可以在分數卡上將這個分數著色。</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5.重新進行2-4的活動，最先塗滿分數卡者獲勝。</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2.附件22、23、24、25、26、27、</w:t>
            </w:r>
            <w:r w:rsidRPr="00311500">
              <w:rPr>
                <w:rFonts w:ascii="標楷體" w:eastAsia="標楷體" w:hAnsi="標楷體"/>
                <w:sz w:val="20"/>
                <w:szCs w:val="20"/>
              </w:rPr>
              <w:lastRenderedPageBreak/>
              <w:t>28</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3.直尺、三角板</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lastRenderedPageBreak/>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【國際教育】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國E4</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了解國際文化的多樣性。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lastRenderedPageBreak/>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lastRenderedPageBreak/>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第十五週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12/5~12/9</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w:t>
            </w:r>
            <w:r w:rsidRPr="00311500">
              <w:rPr>
                <w:rFonts w:ascii="標楷體" w:eastAsia="標楷體" w:hAnsi="標楷體" w:cs="標楷體" w:hint="eastAsia"/>
                <w:bCs/>
                <w:sz w:val="20"/>
              </w:rPr>
              <w:lastRenderedPageBreak/>
              <w:t>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lastRenderedPageBreak/>
              <w:t>n-II-5</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在具體情境中，解決兩步驟應用問題。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t>r-II-3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理解兩步驟問題的併式計算與四則混合計算之約定。</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N-4-3</w:t>
            </w:r>
            <w:r w:rsidRPr="00311500">
              <w:rPr>
                <w:rFonts w:ascii="標楷體" w:eastAsia="標楷體" w:hAnsi="標楷體" w:hint="eastAsia"/>
                <w:sz w:val="20"/>
                <w:szCs w:val="20"/>
              </w:rPr>
              <w:t xml:space="preserve"> </w:t>
            </w:r>
            <w:r w:rsidRPr="00311500">
              <w:rPr>
                <w:rFonts w:ascii="標楷體" w:eastAsia="標楷體" w:hAnsi="標楷體"/>
                <w:sz w:val="20"/>
                <w:szCs w:val="20"/>
              </w:rPr>
              <w:t>解題：兩步驟應用問題（乘除，連除）。乘與除、連除之應用解題。備註：由於除法有等分除和包含除兩種類型，教學應注意題型的多元性。可和併式學習一起進行（R-4-1）。</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R-4-1</w:t>
            </w:r>
            <w:r w:rsidRPr="00311500">
              <w:rPr>
                <w:rFonts w:ascii="標楷體" w:eastAsia="標楷體" w:hAnsi="標楷體" w:hint="eastAsia"/>
                <w:sz w:val="20"/>
                <w:szCs w:val="20"/>
              </w:rPr>
              <w:t xml:space="preserve"> </w:t>
            </w:r>
            <w:r w:rsidRPr="00311500">
              <w:rPr>
                <w:rFonts w:ascii="標楷體" w:eastAsia="標楷體" w:hAnsi="標楷體"/>
                <w:sz w:val="20"/>
                <w:szCs w:val="20"/>
              </w:rPr>
              <w:t>兩步驟問題併式：併式是代數學習的重要基礎。含四則混合計算的約定（由左往右算、先乘除後加減、括號先算）。學習逐次減項計</w:t>
            </w:r>
            <w:r w:rsidRPr="00311500">
              <w:rPr>
                <w:rFonts w:ascii="標楷體" w:eastAsia="標楷體" w:hAnsi="標楷體"/>
                <w:sz w:val="20"/>
                <w:szCs w:val="20"/>
              </w:rPr>
              <w:lastRenderedPageBreak/>
              <w:t>算。</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八、兩步驟問題</w:t>
            </w:r>
            <w:r w:rsidRPr="00311500">
              <w:rPr>
                <w:rFonts w:ascii="標楷體" w:eastAsia="標楷體" w:hAnsi="標楷體" w:hint="eastAsia"/>
                <w:sz w:val="20"/>
                <w:szCs w:val="20"/>
              </w:rPr>
              <w:t>與併式</w:t>
            </w:r>
          </w:p>
          <w:p w:rsidR="00300388" w:rsidRPr="00311500" w:rsidRDefault="008004BD" w:rsidP="00DC50F7">
            <w:pPr>
              <w:spacing w:line="260" w:lineRule="exact"/>
              <w:rPr>
                <w:rFonts w:ascii="標楷體" w:eastAsia="標楷體" w:hAnsi="標楷體"/>
                <w:bCs/>
                <w:color w:val="000000"/>
                <w:sz w:val="20"/>
                <w:szCs w:val="20"/>
              </w:rPr>
            </w:pPr>
            <w:r w:rsidRPr="00311500">
              <w:rPr>
                <w:rFonts w:ascii="標楷體" w:eastAsia="標楷體" w:hAnsi="標楷體"/>
                <w:sz w:val="20"/>
                <w:szCs w:val="20"/>
              </w:rPr>
              <w:t>8-1加與減、8-2乘除與加減</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8-1加與減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1.配合課本布題，將先加再減問題記錄成先算、再算的兩步驟算式，並學習將兩個算式，合併成一個算式，理解算式的意義，知道加上括號表示要先算。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2.將先減再加問題記錄成一個算式。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3.配合課本布題，將連減問題記錄成先算、再算的兩步驟算式，並學習將兩個算式，合併成一個算式，知道加上括號表示要先算。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4.配合課本布題，知道先減再減的兩步驟解題與併式，也可以記錄成先加再減的兩</w:t>
            </w:r>
            <w:r w:rsidRPr="00311500">
              <w:rPr>
                <w:rFonts w:ascii="標楷體" w:eastAsia="標楷體" w:hAnsi="標楷體"/>
                <w:sz w:val="20"/>
                <w:szCs w:val="20"/>
              </w:rPr>
              <w:lastRenderedPageBreak/>
              <w:t>步驟解題與併式。</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8-2乘除與加減</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1.配合課本布題，將先乘再加問題記錄成先算、再算的兩步驟算式，並學習將兩個算式，合併成一個算式，理解算式的意義，知道加上括號表示要先算。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2.配合課本布題，理解題意後將問題記錄成先算、再算的兩步驟算式，將兩個算式合併成一個有括號的算式。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3.配合課本布題，將先除再加問題記錄成先算、再算的兩步驟算式，並將兩個算式合併成一個有括號的算式。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4.配合課本布題，將先除再減問題記錄成先算、再算的兩步驟算式，並將兩個算式合併成一個算有括號的式。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5.配合課本布題，將先加再除問題記錄成先算、再算的兩步驟算式，並將兩個算式合併成一個有括號的算式。</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能知道兩步驟併式的算式意義</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【多元文化教育】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多E2</w:t>
            </w:r>
            <w:r w:rsidRPr="00311500">
              <w:rPr>
                <w:rFonts w:ascii="標楷體" w:eastAsia="標楷體" w:hAnsi="標楷體" w:hint="eastAsia"/>
                <w:sz w:val="20"/>
                <w:szCs w:val="20"/>
              </w:rPr>
              <w:t xml:space="preserve"> </w:t>
            </w:r>
            <w:r w:rsidRPr="00311500">
              <w:rPr>
                <w:rFonts w:ascii="標楷體" w:eastAsia="標楷體" w:hAnsi="標楷體"/>
                <w:sz w:val="20"/>
                <w:szCs w:val="20"/>
              </w:rPr>
              <w:t>建立自己的文化認同與意識。</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第十六週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12/12~12/16</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w:t>
            </w:r>
            <w:r w:rsidRPr="00311500">
              <w:rPr>
                <w:rFonts w:ascii="標楷體" w:eastAsia="標楷體" w:hAnsi="標楷體" w:cs="標楷體" w:hint="eastAsia"/>
                <w:bCs/>
                <w:sz w:val="20"/>
              </w:rPr>
              <w:lastRenderedPageBreak/>
              <w:t>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w:t>
            </w:r>
            <w:r w:rsidRPr="00311500">
              <w:rPr>
                <w:rFonts w:ascii="標楷體" w:eastAsia="標楷體" w:hAnsi="標楷體" w:cs="標楷體" w:hint="eastAsia"/>
                <w:bCs/>
                <w:sz w:val="20"/>
              </w:rPr>
              <w:lastRenderedPageBreak/>
              <w:t>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lastRenderedPageBreak/>
              <w:t>n-II-5</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在具體情境中，解決兩步驟</w:t>
            </w:r>
            <w:r w:rsidRPr="00311500">
              <w:rPr>
                <w:rFonts w:ascii="標楷體" w:eastAsia="標楷體" w:hAnsi="標楷體"/>
                <w:sz w:val="20"/>
                <w:szCs w:val="20"/>
              </w:rPr>
              <w:lastRenderedPageBreak/>
              <w:t>應用問題。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t>r-II-3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sz w:val="20"/>
                <w:szCs w:val="20"/>
              </w:rPr>
              <w:t>理解兩步驟問題的併式計算與四則混合計算之約定。</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N-4-3</w:t>
            </w:r>
            <w:r w:rsidRPr="00311500">
              <w:rPr>
                <w:rFonts w:ascii="標楷體" w:eastAsia="標楷體" w:hAnsi="標楷體" w:hint="eastAsia"/>
                <w:sz w:val="20"/>
                <w:szCs w:val="20"/>
              </w:rPr>
              <w:t xml:space="preserve"> </w:t>
            </w:r>
            <w:r w:rsidRPr="00311500">
              <w:rPr>
                <w:rFonts w:ascii="標楷體" w:eastAsia="標楷體" w:hAnsi="標楷體"/>
                <w:sz w:val="20"/>
                <w:szCs w:val="20"/>
              </w:rPr>
              <w:t>解題：兩步驟應用問題（乘</w:t>
            </w:r>
            <w:r w:rsidRPr="00311500">
              <w:rPr>
                <w:rFonts w:ascii="標楷體" w:eastAsia="標楷體" w:hAnsi="標楷體"/>
                <w:sz w:val="20"/>
                <w:szCs w:val="20"/>
              </w:rPr>
              <w:lastRenderedPageBreak/>
              <w:t>除，連除）。乘與除、連除之應用解題。備註：由於除法有等分除和包含除兩種類型，教學應注意題型的多元性。可和併式學習一起進行（R-4-1）。</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R-4-1</w:t>
            </w:r>
            <w:r w:rsidRPr="00311500">
              <w:rPr>
                <w:rFonts w:ascii="標楷體" w:eastAsia="標楷體" w:hAnsi="標楷體" w:hint="eastAsia"/>
                <w:sz w:val="20"/>
                <w:szCs w:val="20"/>
              </w:rPr>
              <w:t xml:space="preserve"> </w:t>
            </w:r>
            <w:r w:rsidRPr="00311500">
              <w:rPr>
                <w:rFonts w:ascii="標楷體" w:eastAsia="標楷體" w:hAnsi="標楷體"/>
                <w:sz w:val="20"/>
                <w:szCs w:val="20"/>
              </w:rPr>
              <w:t>兩步驟問題併式：併式是代數學習的重要基礎。含四則混合計算的約定（由左往右算、先乘除後加減、括號先算）。學習逐次減項計算。</w:t>
            </w:r>
          </w:p>
        </w:tc>
        <w:tc>
          <w:tcPr>
            <w:tcW w:w="2627" w:type="dxa"/>
            <w:shd w:val="clear" w:color="auto" w:fill="auto"/>
          </w:tcPr>
          <w:p w:rsidR="00FB0CF6"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八、兩步驟問題</w:t>
            </w:r>
            <w:r w:rsidRPr="00311500">
              <w:rPr>
                <w:rFonts w:ascii="標楷體" w:eastAsia="標楷體" w:hAnsi="標楷體" w:hint="eastAsia"/>
                <w:sz w:val="20"/>
                <w:szCs w:val="20"/>
              </w:rPr>
              <w:t>與併式</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8-3乘與除、練習園地(八)</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lastRenderedPageBreak/>
              <w:t>8-3乘與除</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1.配合課本布題，將先乘再乘問題記錄成先算、再算的兩步驟算式，並學習將兩個算式，合併成一個算式，理解算式的意義，知道加上括號表示要先算。</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2.配合課本布題，將先乘再除問題記錄成先算、再算的兩步驟算式，並學習將兩個算式，合併成一個算式，理解算式的意義，知道加上括號表示要先算。</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3.配合課本布題，將先除再乘問題記錄成先算、再算的兩步驟算式，並將兩個算式合併成一個算有括號的式。</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4.配合課本布題，寫出先除再乘問題的先算、再算的兩步驟算式，並將兩個算式合併成一個算有括號的式。</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5.配合課本布題，寫出先除再除問題的先算、再算的兩步驟算式，並將兩個算式合併成一個算有括號的式。</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6.配合課本不同解題方法，知道同一個兩步驟問題，可以先除再除或先乘再除的方法，並理解算式的意義。</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能從併式記錄判斷先算再算的運算順序，並連結至合理情境</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w:t>
            </w:r>
            <w:r w:rsidRPr="00311500">
              <w:rPr>
                <w:rFonts w:ascii="標楷體" w:eastAsia="標楷體" w:hAnsi="標楷體" w:cs="標楷體" w:hint="eastAsia"/>
                <w:bCs/>
                <w:snapToGrid w:val="0"/>
                <w:kern w:val="0"/>
                <w:sz w:val="20"/>
                <w:szCs w:val="20"/>
              </w:rPr>
              <w:lastRenderedPageBreak/>
              <w:t>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練習園地(八)</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2E618B">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w:t>
            </w:r>
            <w:r w:rsidRPr="00311500">
              <w:rPr>
                <w:rFonts w:ascii="標楷體" w:eastAsia="標楷體" w:hAnsi="標楷體"/>
                <w:bCs/>
                <w:sz w:val="20"/>
                <w:szCs w:val="20"/>
              </w:rPr>
              <w:lastRenderedPageBreak/>
              <w:t>教科書</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lastRenderedPageBreak/>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lastRenderedPageBreak/>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lastRenderedPageBreak/>
              <w:t>【多元文化教育】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lastRenderedPageBreak/>
              <w:t>多E2</w:t>
            </w:r>
            <w:r w:rsidRPr="00311500">
              <w:rPr>
                <w:rFonts w:ascii="標楷體" w:eastAsia="標楷體" w:hAnsi="標楷體" w:hint="eastAsia"/>
                <w:sz w:val="20"/>
                <w:szCs w:val="20"/>
              </w:rPr>
              <w:t xml:space="preserve"> </w:t>
            </w:r>
            <w:r w:rsidRPr="00311500">
              <w:rPr>
                <w:rFonts w:ascii="標楷體" w:eastAsia="標楷體" w:hAnsi="標楷體"/>
                <w:sz w:val="20"/>
                <w:szCs w:val="20"/>
              </w:rPr>
              <w:t>建立自己的文化認同與意識。</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lastRenderedPageBreak/>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第十七週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12/19~12/23</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w:t>
            </w:r>
            <w:r w:rsidRPr="00311500">
              <w:rPr>
                <w:rFonts w:ascii="標楷體" w:eastAsia="標楷體" w:hAnsi="標楷體" w:cs="標楷體" w:hint="eastAsia"/>
                <w:bCs/>
                <w:sz w:val="20"/>
              </w:rPr>
              <w:lastRenderedPageBreak/>
              <w:t>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n-II-7</w:t>
            </w:r>
            <w:r w:rsidRPr="00311500">
              <w:rPr>
                <w:rFonts w:ascii="標楷體" w:eastAsia="標楷體" w:hAnsi="標楷體" w:hint="eastAsia"/>
                <w:sz w:val="20"/>
                <w:szCs w:val="20"/>
              </w:rPr>
              <w:t xml:space="preserve"> </w:t>
            </w:r>
            <w:r w:rsidRPr="00311500">
              <w:rPr>
                <w:rFonts w:ascii="標楷體" w:eastAsia="標楷體" w:hAnsi="標楷體"/>
                <w:sz w:val="20"/>
                <w:szCs w:val="20"/>
              </w:rPr>
              <w:t>理解小數的意義與位值結構，並能做加、減、整數倍的直式計算與應用。</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N-4-7</w:t>
            </w:r>
            <w:r w:rsidRPr="00311500">
              <w:rPr>
                <w:rFonts w:ascii="標楷體" w:eastAsia="標楷體" w:hAnsi="標楷體" w:hint="eastAsia"/>
                <w:sz w:val="20"/>
                <w:szCs w:val="20"/>
              </w:rPr>
              <w:t xml:space="preserve"> </w:t>
            </w:r>
            <w:r w:rsidRPr="00311500">
              <w:rPr>
                <w:rFonts w:ascii="標楷體" w:eastAsia="標楷體" w:hAnsi="標楷體"/>
                <w:sz w:val="20"/>
                <w:szCs w:val="20"/>
              </w:rPr>
              <w:t>二位小數：位值單位「百分位」。位值單位換算。比較、計算與解題。用直式計算二位小數的加、減與整數倍。</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九、二位小數</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9-1認識二位小數</w:t>
            </w:r>
            <w:r w:rsidRPr="00311500">
              <w:rPr>
                <w:rFonts w:ascii="標楷體" w:eastAsia="標楷體" w:hAnsi="標楷體" w:hint="eastAsia"/>
                <w:sz w:val="20"/>
                <w:szCs w:val="20"/>
              </w:rPr>
              <w:t>、</w:t>
            </w:r>
            <w:r w:rsidRPr="00311500">
              <w:rPr>
                <w:rFonts w:ascii="標楷體" w:eastAsia="標楷體" w:hAnsi="標楷體"/>
                <w:sz w:val="20"/>
                <w:szCs w:val="20"/>
              </w:rPr>
              <w:t>9-2認識百分位與小數化聚</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9-1認識二位小數</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1.在連續量情境，配合附件操作，由分數引入二位純小數的命名。</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2.配合操作活動，進行二位純小數的說、讀、聽、寫、做及數詞序列。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3.在離散量情境，配合附件操作，進行二位帶小數的命名。</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 配合操作活動，進行二位帶小數的說、讀、聽、寫、做及數詞序列。</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9-2認識百分位與小數化聚</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1.配合附件及位值表，知道記錄幾個0.0 1 的位置叫作百分位，並將二位小數記在位值表上。</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2.配合位值表，知道位值表上各數字代表的數值。</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3.配合附件操作，知道10</w:t>
            </w:r>
            <w:r w:rsidRPr="00311500">
              <w:rPr>
                <w:rFonts w:ascii="標楷體" w:eastAsia="標楷體" w:hAnsi="標楷體"/>
                <w:sz w:val="20"/>
                <w:szCs w:val="20"/>
              </w:rPr>
              <w:lastRenderedPageBreak/>
              <w:t>個0.01是1個0.1、100個0.01是1個1，進行幾個0.01合起來是多少活動，並記錄在位值表上。</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4.配合附件操作，知道1個0.1是10個0.01、1個1是100個0.01，並知道位值表上的數和多少個0.01一樣大。</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5.配合位值表，知道並記錄幾個1、幾個0.1和幾個0.01合起來是多少。</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6.配合位值表，能將位值表上的數分為幾個1、幾個0.1和幾個0.01。</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能知道0.99再多1個0.01是1或1.00</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bCs/>
                <w:snapToGrid w:val="0"/>
                <w:kern w:val="0"/>
                <w:sz w:val="20"/>
                <w:szCs w:val="20"/>
              </w:rPr>
              <w:t>3.學生發表解題想法與答案。</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2.附件29、30、31</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【生涯規劃教育】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涯E2</w:t>
            </w:r>
            <w:r w:rsidRPr="00311500">
              <w:rPr>
                <w:rFonts w:ascii="標楷體" w:eastAsia="標楷體" w:hAnsi="標楷體" w:hint="eastAsia"/>
                <w:sz w:val="20"/>
                <w:szCs w:val="20"/>
              </w:rPr>
              <w:t xml:space="preserve"> </w:t>
            </w:r>
            <w:r w:rsidRPr="00311500">
              <w:rPr>
                <w:rFonts w:ascii="標楷體" w:eastAsia="標楷體" w:hAnsi="標楷體"/>
                <w:sz w:val="20"/>
                <w:szCs w:val="20"/>
              </w:rPr>
              <w:t>認識不同的生活角色。</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第十八週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12/26~12/30</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w:t>
            </w:r>
            <w:r w:rsidRPr="00311500">
              <w:rPr>
                <w:rFonts w:ascii="標楷體" w:eastAsia="標楷體" w:hAnsi="標楷體" w:cs="標楷體" w:hint="eastAsia"/>
                <w:bCs/>
                <w:sz w:val="20"/>
              </w:rPr>
              <w:lastRenderedPageBreak/>
              <w:t>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n-II-7</w:t>
            </w:r>
            <w:r w:rsidRPr="00311500">
              <w:rPr>
                <w:rFonts w:ascii="標楷體" w:eastAsia="標楷體" w:hAnsi="標楷體" w:hint="eastAsia"/>
                <w:sz w:val="20"/>
                <w:szCs w:val="20"/>
              </w:rPr>
              <w:t xml:space="preserve"> </w:t>
            </w:r>
            <w:r w:rsidRPr="00311500">
              <w:rPr>
                <w:rFonts w:ascii="標楷體" w:eastAsia="標楷體" w:hAnsi="標楷體"/>
                <w:sz w:val="20"/>
                <w:szCs w:val="20"/>
              </w:rPr>
              <w:t>理解小數的意義與位值結構，並能做加、減、整數倍的直式計算與應用。</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N-4-7</w:t>
            </w:r>
            <w:r w:rsidRPr="00311500">
              <w:rPr>
                <w:rFonts w:ascii="標楷體" w:eastAsia="標楷體" w:hAnsi="標楷體" w:hint="eastAsia"/>
                <w:sz w:val="20"/>
                <w:szCs w:val="20"/>
              </w:rPr>
              <w:t xml:space="preserve"> </w:t>
            </w:r>
            <w:r w:rsidRPr="00311500">
              <w:rPr>
                <w:rFonts w:ascii="標楷體" w:eastAsia="標楷體" w:hAnsi="標楷體"/>
                <w:sz w:val="20"/>
                <w:szCs w:val="20"/>
              </w:rPr>
              <w:t>二位小數：位值單位「百分位」。位值單位換算。比較、計算與解題。用直式計算二位小數的加、減與整數倍。</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九、二位小數</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9-3長度與小數、9-4小數的加法與減法、練習園地(九)</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9-3長度與小數 </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1.配合附件，由1公尺是100公分，知道1公分是0.01公尺，並以幾個1公分是幾個0.01公尺，將公分換為以公尺表示。</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2.配合課本布題，理解二位表格的訊息，進行長度長短的比較。</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3.由長度的長短比較及位值表，進行二位小數的大小比較。</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9-4小數的加法與減法</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1.配合課本布題，用加法算式記錄問題，學習二位小數加法直式計算，由課本說明知道算式中各數字代表的數值。</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2.配合課本布題，用加法算式記錄問題，進行二位小數加法直式計算，並知道計算結果小數點後的末位0可以省略。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3.配合課本布題，用減法算式記錄問題，學習二位小數減法直式計算，由課本說明知道算式中各數字代表的數值。</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4.配合課本布題，用減法算式記錄問題，進行二位小數減法直式計算，並知道計算結果小數點後的末位0可以省略。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5.配合課本布題，知道整數減二位小數，只要將個位對齊個位便能進行計算。</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能進行二位小數的減法計算問題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w:t>
            </w:r>
            <w:r w:rsidRPr="00311500">
              <w:rPr>
                <w:rFonts w:ascii="標楷體" w:eastAsia="標楷體" w:hAnsi="標楷體" w:cs="標楷體" w:hint="eastAsia"/>
                <w:bCs/>
                <w:snapToGrid w:val="0"/>
                <w:kern w:val="0"/>
                <w:sz w:val="20"/>
                <w:szCs w:val="20"/>
              </w:rPr>
              <w:lastRenderedPageBreak/>
              <w:t>策略。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bCs/>
                <w:snapToGrid w:val="0"/>
                <w:color w:val="000000"/>
                <w:kern w:val="0"/>
                <w:sz w:val="20"/>
                <w:szCs w:val="20"/>
              </w:rPr>
            </w:pPr>
            <w:r w:rsidRPr="00311500">
              <w:rPr>
                <w:rFonts w:ascii="標楷體" w:eastAsia="標楷體" w:hAnsi="標楷體" w:cs="標楷體" w:hint="eastAsia"/>
                <w:b/>
                <w:bCs/>
                <w:snapToGrid w:val="0"/>
                <w:kern w:val="0"/>
                <w:sz w:val="20"/>
                <w:szCs w:val="20"/>
                <w:bdr w:val="single" w:sz="4" w:space="0" w:color="auto"/>
              </w:rPr>
              <w:t>練習園地(九)</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1.教師帶領學生理解題意，完成練習園地。</w:t>
            </w:r>
          </w:p>
          <w:p w:rsidR="00300388" w:rsidRPr="00311500" w:rsidRDefault="008004BD" w:rsidP="002E618B">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2.全班共同檢討，並澄清學生的錯誤。</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2.附件31、32</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【生涯規劃教育】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涯E2</w:t>
            </w:r>
            <w:r w:rsidRPr="00311500">
              <w:rPr>
                <w:rFonts w:ascii="標楷體" w:eastAsia="標楷體" w:hAnsi="標楷體" w:hint="eastAsia"/>
                <w:sz w:val="20"/>
                <w:szCs w:val="20"/>
              </w:rPr>
              <w:t xml:space="preserve"> </w:t>
            </w:r>
            <w:r w:rsidRPr="00311500">
              <w:rPr>
                <w:rFonts w:ascii="標楷體" w:eastAsia="標楷體" w:hAnsi="標楷體"/>
                <w:sz w:val="20"/>
                <w:szCs w:val="20"/>
              </w:rPr>
              <w:t>認識不同的生活角色。</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【家庭教育】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家E9</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參與家庭消費行動，澄清金錢與物品的價值。</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lastRenderedPageBreak/>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第十九週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1/2~1/6</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w:t>
            </w:r>
            <w:r w:rsidRPr="00311500">
              <w:rPr>
                <w:rFonts w:ascii="標楷體" w:eastAsia="標楷體" w:hAnsi="標楷體" w:cs="標楷體" w:hint="eastAsia"/>
                <w:bCs/>
                <w:sz w:val="20"/>
              </w:rPr>
              <w:lastRenderedPageBreak/>
              <w:t>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lastRenderedPageBreak/>
              <w:t>d-II-1</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報讀與製作一維表格、二維表格與長條圖，報讀折線圖，並據以做簡單推論。</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D-4-1</w:t>
            </w:r>
            <w:r w:rsidRPr="00311500">
              <w:rPr>
                <w:rFonts w:ascii="標楷體" w:eastAsia="標楷體" w:hAnsi="標楷體" w:hint="eastAsia"/>
                <w:sz w:val="20"/>
                <w:szCs w:val="20"/>
              </w:rPr>
              <w:t xml:space="preserve"> </w:t>
            </w:r>
            <w:r w:rsidRPr="00311500">
              <w:rPr>
                <w:rFonts w:ascii="標楷體" w:eastAsia="標楷體" w:hAnsi="標楷體"/>
                <w:sz w:val="20"/>
                <w:szCs w:val="20"/>
              </w:rPr>
              <w:t>報讀長條圖與折線圖以及製作長條圖：報讀與說明生活中的長條圖與折線圖。配合其他領域課程，學習製作長條圖。</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十、統計圖表</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10-1報讀長條圖、10-2製作長條圖</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10-1報讀長條圖</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1.配合課本布題，認識直立長條圖的縱軸、橫軸、標題。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2.報讀長條圖中各長條所表示的數量，並記錄在表格中。</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3.知道由不同長條的高、低，判斷哪個長條的數量最多、最少，</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4.知道由不同長條的高低差，可以知道數量的差距。</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5.觀察課本長條圖，知道直立長條圖的縱軸每一大格與每一小格代表的數值大小。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6.配合課本布題，認識橫式長條圖的縱軸、橫軸、標題及各長條所表示的數量。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7.觀察課本長條圖，知道將兩個長條圖組合成複雜長條圖的方法。</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8.觀察複雜長條圖，並配合課本布題，報讀複雜的長條圖。</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lastRenderedPageBreak/>
              <w:t>10-2製作長條圖</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1.配合課本表格，知道表格中各資料的意義。</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2.將表格呈現的統計資料，配合課本中已繪製的長條，寫出長條圖縱軸的數字、單位，學習將資料繪製成長條圖，並寫出長條圖的標題。</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3.配合課本布題，知道繪製直立長條圖時，橫軸各項目沒有一定的排列順序，只要對應的數量正確就可以了。</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4.配合課本布題，知道繪製長條圖時要注意縱軸每一格所代表的數量。</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5.由表格資料繪製成長條圖，配合課本布題，知道在長條圖運用省略記號的方法。</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6.配合課本布題，引導學生由表格資料，寫出長條圖的縱軸的數字、單位、縱軸的名稱，繪製成有省略符號的長條圖，並寫出長條圖的標題。</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2.直尺</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【能源教育】</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sz w:val="20"/>
                <w:szCs w:val="20"/>
              </w:rPr>
              <w:t>能E1</w:t>
            </w:r>
            <w:r w:rsidRPr="00311500">
              <w:rPr>
                <w:rFonts w:ascii="標楷體" w:eastAsia="標楷體" w:hAnsi="標楷體" w:hint="eastAsia"/>
                <w:sz w:val="20"/>
                <w:szCs w:val="20"/>
              </w:rPr>
              <w:t xml:space="preserve"> </w:t>
            </w:r>
            <w:r w:rsidRPr="00311500">
              <w:rPr>
                <w:rFonts w:ascii="標楷體" w:eastAsia="標楷體" w:hAnsi="標楷體"/>
                <w:sz w:val="20"/>
                <w:szCs w:val="20"/>
              </w:rPr>
              <w:t>認識並了解能源與日常生活的關聯。</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了解動手實作的重要性。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第二十週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1/9~1/13</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w:t>
            </w:r>
            <w:r w:rsidRPr="00311500">
              <w:rPr>
                <w:rFonts w:ascii="標楷體" w:eastAsia="標楷體" w:hAnsi="標楷體" w:cs="標楷體" w:hint="eastAsia"/>
                <w:bCs/>
                <w:sz w:val="20"/>
              </w:rPr>
              <w:lastRenderedPageBreak/>
              <w:t>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w:t>
            </w:r>
            <w:r w:rsidRPr="00311500">
              <w:rPr>
                <w:rFonts w:ascii="標楷體" w:eastAsia="標楷體" w:hAnsi="標楷體" w:cs="標楷體" w:hint="eastAsia"/>
                <w:bCs/>
                <w:sz w:val="20"/>
              </w:rPr>
              <w:lastRenderedPageBreak/>
              <w:t>公式。</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數-E-C1 具備從證據討論事情，以及和他人有條理溝通的態度。</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數-E-C2 樂於與他人合作解決問題並尊重不同的問題解決想法。</w:t>
            </w:r>
          </w:p>
        </w:tc>
        <w:tc>
          <w:tcPr>
            <w:tcW w:w="1845" w:type="dxa"/>
          </w:tcPr>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sz w:val="20"/>
                <w:szCs w:val="20"/>
              </w:rPr>
              <w:lastRenderedPageBreak/>
              <w:t>d-II-1</w:t>
            </w:r>
            <w:r w:rsidRPr="00311500">
              <w:rPr>
                <w:rFonts w:ascii="標楷體" w:eastAsia="標楷體" w:hAnsi="標楷體" w:hint="eastAsia"/>
                <w:sz w:val="20"/>
                <w:szCs w:val="20"/>
              </w:rPr>
              <w:t xml:space="preserve"> </w:t>
            </w:r>
            <w:r w:rsidRPr="00311500">
              <w:rPr>
                <w:rFonts w:ascii="標楷體" w:eastAsia="標楷體" w:hAnsi="標楷體"/>
                <w:color w:val="000000" w:themeColor="text1"/>
                <w:sz w:val="20"/>
                <w:szCs w:val="20"/>
              </w:rPr>
              <w:t>報讀與製作一維表格、二維表格與長條圖，報讀折線圖，並據以做簡單推論。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n-II-5</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在具體情境中，解決兩步驟應用問題。</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n-II-6</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理解同分母分數的加、減、整數倍的意義、計</w:t>
            </w:r>
            <w:r w:rsidRPr="00311500">
              <w:rPr>
                <w:rFonts w:ascii="標楷體" w:eastAsia="標楷體" w:hAnsi="標楷體"/>
                <w:color w:val="000000" w:themeColor="text1"/>
                <w:sz w:val="20"/>
                <w:szCs w:val="20"/>
              </w:rPr>
              <w:lastRenderedPageBreak/>
              <w:t>算與應用。認識等值分數的意義，並應用於認識簡單異分母分數之比較與加減的意義。</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n-II-7</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理解小數的意義與位值結構，並能做加、減、整數倍的直式計算與應用。</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n-II-8</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能在數線標示整數、分數、小數並做比較與加減，理解整數、分數、小數都是數。</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s-II-2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認識平面圖形全等的意義。</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透過平面圖形的構成要素，認識常見三角形、常見四邊形與圓。</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r-II-3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理解兩步驟問題的併式計算與四則混合計算之約定。</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D-4-1</w:t>
            </w:r>
            <w:r w:rsidRPr="00311500">
              <w:rPr>
                <w:rFonts w:ascii="標楷體" w:eastAsia="標楷體" w:hAnsi="標楷體" w:hint="eastAsia"/>
                <w:sz w:val="20"/>
                <w:szCs w:val="20"/>
              </w:rPr>
              <w:t xml:space="preserve"> </w:t>
            </w:r>
            <w:r w:rsidRPr="00311500">
              <w:rPr>
                <w:rFonts w:ascii="標楷體" w:eastAsia="標楷體" w:hAnsi="標楷體"/>
                <w:sz w:val="20"/>
                <w:szCs w:val="20"/>
              </w:rPr>
              <w:t>報讀長條圖與折線圖以及製作長條圖：報讀與說明生活中的長條圖與折線圖。配合其他領域課程，學習製作長條圖。</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N-4-3</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解題：兩步驟應用問題（乘除，連除）。乘與</w:t>
            </w:r>
            <w:r w:rsidRPr="00311500">
              <w:rPr>
                <w:rFonts w:ascii="標楷體" w:eastAsia="標楷體" w:hAnsi="標楷體"/>
                <w:color w:val="000000" w:themeColor="text1"/>
                <w:sz w:val="20"/>
                <w:szCs w:val="20"/>
              </w:rPr>
              <w:lastRenderedPageBreak/>
              <w:t>除、連除之應用解題。備註：由於除法有等分除和包含除兩種類型，教學應注意題型的多元性。可和併式學習一起進行（R-4-1）。</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N-4-5</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同分母分數：一般同分母分數教學（包括「真分數」、「假分數」、「帶分數」名詞引入）。假分數和帶分數之變換。同分母分數的比較、加、減與整數倍。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N-4-7</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二位小數：位值單位「百分位」。位值單位換算。比較、計算與解題。用直式計算二位小數的加、減與整數倍。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N-4-8</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數線與分數、小數：連結分小數長度量的經驗。以標記和簡單的比較與計算，建立整數、分數、小數一體的認識。</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S-4-6</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平面圖形的全等：以具體操作為主。形狀大小一樣的兩圖形全</w:t>
            </w:r>
            <w:r w:rsidRPr="00311500">
              <w:rPr>
                <w:rFonts w:ascii="標楷體" w:eastAsia="標楷體" w:hAnsi="標楷體"/>
                <w:color w:val="000000" w:themeColor="text1"/>
                <w:sz w:val="20"/>
                <w:szCs w:val="20"/>
              </w:rPr>
              <w:lastRenderedPageBreak/>
              <w:t>等。能用平移、旋轉、翻轉做全等疊合。全等圖形之對應角相等、對應邊相等。</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S-4-7</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三角形：以邊與角的特徵認識特殊三角形並能作圖。如正三角形、等腰三角形、直角三角形、銳角三角形、鈍角三角形。</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olor w:val="000000" w:themeColor="text1"/>
                <w:sz w:val="20"/>
                <w:szCs w:val="20"/>
              </w:rPr>
              <w:t>R-4-1</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兩步驟問題併式：併式是代數學習的重要基礎。含四則混合計算的約定（由左往右算、先乘除後加減、括號先算）。學習逐次減項計算。</w:t>
            </w:r>
          </w:p>
        </w:tc>
        <w:tc>
          <w:tcPr>
            <w:tcW w:w="2627" w:type="dxa"/>
            <w:shd w:val="clear" w:color="auto" w:fill="auto"/>
          </w:tcPr>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十、統計圖表、學習加油讚(二)</w:t>
            </w:r>
          </w:p>
          <w:p w:rsidR="00300388" w:rsidRPr="00311500" w:rsidRDefault="008004BD" w:rsidP="00DC50F7">
            <w:pPr>
              <w:spacing w:line="260" w:lineRule="exact"/>
              <w:rPr>
                <w:rFonts w:ascii="標楷體" w:eastAsia="標楷體" w:hAnsi="標楷體"/>
                <w:color w:val="000000"/>
                <w:sz w:val="20"/>
                <w:szCs w:val="20"/>
              </w:rPr>
            </w:pPr>
            <w:r w:rsidRPr="00311500">
              <w:rPr>
                <w:rFonts w:ascii="標楷體" w:eastAsia="標楷體" w:hAnsi="標楷體"/>
                <w:sz w:val="20"/>
                <w:szCs w:val="20"/>
              </w:rPr>
              <w:t>10-3報讀折線圖、綜合與應用、探索中學數學、看繪本學數學</w:t>
            </w: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10-3報讀折線圖</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1.配合課本布題，知道記錄氣溫變化的折線圖上，折線的點所表示的數量，並記錄在表格中。</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2.配合氣溫變化折線圖，知</w:t>
            </w:r>
            <w:r w:rsidRPr="00311500">
              <w:rPr>
                <w:rFonts w:ascii="標楷體" w:eastAsia="標楷體" w:hAnsi="標楷體"/>
                <w:sz w:val="20"/>
                <w:szCs w:val="20"/>
              </w:rPr>
              <w:lastRenderedPageBreak/>
              <w:t>道折線方向與氣溫升降的關係及折線陡緩與氣溫變化大小的關係。</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3.配合課本布題，知道記錄身高變化的折線圖上，省略符號的意涵，並運用報讀折線圖解決問題。</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思考帽</w:t>
            </w:r>
            <w:r w:rsidRPr="00311500">
              <w:rPr>
                <w:rFonts w:ascii="標楷體" w:eastAsia="標楷體" w:hAnsi="標楷體" w:cs="標楷體" w:hint="eastAsia"/>
                <w:sz w:val="20"/>
                <w:szCs w:val="20"/>
              </w:rPr>
              <w:t>能辨別長條圖與折線圖的不同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2.老師透過關鍵提問引導思考。</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bCs/>
                <w:snapToGrid w:val="0"/>
                <w:kern w:val="0"/>
                <w:sz w:val="20"/>
                <w:szCs w:val="20"/>
              </w:rPr>
              <w:t>3.學生發表解題想法與答案。</w:t>
            </w:r>
          </w:p>
          <w:p w:rsidR="00300388" w:rsidRPr="00311500" w:rsidRDefault="00F6563B" w:rsidP="00505E1F">
            <w:pPr>
              <w:spacing w:line="260" w:lineRule="exact"/>
              <w:rPr>
                <w:rFonts w:ascii="標楷體" w:eastAsia="標楷體" w:hAnsi="標楷體"/>
                <w:bCs/>
                <w:snapToGrid w:val="0"/>
                <w:color w:val="000000"/>
                <w:kern w:val="0"/>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Cs/>
                <w:snapToGrid w:val="0"/>
                <w:kern w:val="0"/>
                <w:sz w:val="20"/>
                <w:szCs w:val="20"/>
              </w:rPr>
              <w:t>4.</w:t>
            </w:r>
            <w:r w:rsidRPr="00311500">
              <w:rPr>
                <w:rFonts w:ascii="標楷體" w:eastAsia="標楷體" w:hAnsi="標楷體"/>
                <w:sz w:val="20"/>
                <w:szCs w:val="20"/>
              </w:rPr>
              <w:t>配合課本布題，知道三條折線以及圖示所代表的意涵，知道兩折線距離越近，代表數量越接近。</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5.配合課本布題，知道折線高低起伏大，表示變化較大。</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
                <w:sz w:val="20"/>
                <w:szCs w:val="20"/>
                <w:bdr w:val="single" w:sz="4" w:space="0" w:color="auto"/>
              </w:rPr>
              <w:t>素養評量</w:t>
            </w:r>
            <w:r w:rsidRPr="00311500">
              <w:rPr>
                <w:rFonts w:ascii="標楷體" w:eastAsia="標楷體" w:hAnsi="標楷體" w:cs="標楷體" w:hint="eastAsia"/>
                <w:sz w:val="20"/>
                <w:szCs w:val="20"/>
              </w:rPr>
              <w:t>能理解長條圖與資料的關係</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1.學生讀題後先自行思考解題。</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2.請不同的學生發表解題想法。</w:t>
            </w:r>
          </w:p>
          <w:p w:rsidR="00300388" w:rsidRPr="00311500" w:rsidRDefault="008004BD" w:rsidP="00505E1F">
            <w:pPr>
              <w:spacing w:line="260" w:lineRule="exact"/>
              <w:rPr>
                <w:rFonts w:ascii="標楷體" w:eastAsia="標楷體" w:hAnsi="標楷體"/>
                <w:bCs/>
                <w:snapToGrid w:val="0"/>
                <w:color w:val="000000"/>
                <w:kern w:val="0"/>
                <w:sz w:val="20"/>
                <w:szCs w:val="20"/>
              </w:rPr>
            </w:pPr>
            <w:r w:rsidRPr="00311500">
              <w:rPr>
                <w:rFonts w:ascii="標楷體" w:eastAsia="標楷體" w:hAnsi="標楷體" w:cs="標楷體" w:hint="eastAsia"/>
                <w:bCs/>
                <w:snapToGrid w:val="0"/>
                <w:kern w:val="0"/>
                <w:sz w:val="20"/>
                <w:szCs w:val="20"/>
              </w:rPr>
              <w:t>3.引導學生了解正確解題的策略。</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cs="標楷體" w:hint="eastAsia"/>
                <w:bCs/>
                <w:snapToGrid w:val="0"/>
                <w:kern w:val="0"/>
                <w:sz w:val="20"/>
                <w:szCs w:val="20"/>
              </w:rPr>
              <w:t>4.針對解題錯誤的學生透過討論釐清。</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lastRenderedPageBreak/>
              <w:t xml:space="preserve">綜合與應用 </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1.學生讀題後，先自行解題再討論。解決小數加減問題。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2.學生讀題後，先自行解題再討論。解決二步驟併式問題</w:t>
            </w:r>
            <w:r w:rsidRPr="00311500">
              <w:rPr>
                <w:rFonts w:ascii="標楷體" w:eastAsia="標楷體" w:hAnsi="標楷體"/>
                <w:snapToGrid w:val="0"/>
                <w:kern w:val="0"/>
                <w:sz w:val="20"/>
                <w:szCs w:val="20"/>
              </w:rPr>
              <w:t>。</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3.學生讀題後，先自行解題再討論。</w:t>
            </w:r>
            <w:r w:rsidRPr="00311500">
              <w:rPr>
                <w:rFonts w:ascii="標楷體" w:eastAsia="標楷體" w:hAnsi="標楷體"/>
                <w:snapToGrid w:val="0"/>
                <w:kern w:val="0"/>
                <w:sz w:val="20"/>
                <w:szCs w:val="20"/>
              </w:rPr>
              <w:t>解決假分數與帶分數比較問題。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4.學生讀題後，先自行解題再討論。解決長條圖的問題。</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b/>
                <w:sz w:val="20"/>
                <w:szCs w:val="20"/>
              </w:rPr>
            </w:pPr>
            <w:r w:rsidRPr="00311500">
              <w:rPr>
                <w:rFonts w:ascii="標楷體" w:eastAsia="標楷體" w:hAnsi="標楷體"/>
                <w:b/>
                <w:sz w:val="20"/>
                <w:szCs w:val="20"/>
              </w:rPr>
              <w:t xml:space="preserve">探索中學數學 </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1.觀察以對角對摺色紙後，摺出的三角形是哪一種三角形。</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2.觀察對摺後的三角形都是直角三角形，並思考會摺出直角三角形的原因。</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3.以對角對摺數張同樣大小色紙，透過旋轉和翻轉，察覺這些三角形都全等。</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4.組合三角形進行仿作及創作。</w:t>
            </w:r>
          </w:p>
          <w:p w:rsidR="00300388" w:rsidRPr="00311500" w:rsidRDefault="00F6563B" w:rsidP="00505E1F">
            <w:pPr>
              <w:spacing w:line="260" w:lineRule="exact"/>
              <w:rPr>
                <w:rFonts w:ascii="標楷體" w:eastAsia="標楷體" w:hAnsi="標楷體"/>
                <w:sz w:val="20"/>
                <w:szCs w:val="20"/>
              </w:rPr>
            </w:pP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b/>
                <w:sz w:val="20"/>
                <w:szCs w:val="20"/>
              </w:rPr>
              <w:t>看繪本學數學</w:t>
            </w:r>
            <w:r w:rsidRPr="00311500">
              <w:rPr>
                <w:rFonts w:ascii="標楷體" w:eastAsia="標楷體" w:hAnsi="標楷體"/>
                <w:sz w:val="20"/>
                <w:szCs w:val="20"/>
              </w:rPr>
              <w:t>－《大角家族的聚會》</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1.教師播放《大角家族的聚會》繪本動畫。</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2.教師配合繪本和學生討論：</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(1)小葉子代表幾隻領角鴞？大葉子代表幾隻領角鴞？</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lastRenderedPageBreak/>
              <w:t xml:space="preserve">(2)兩張看起來一樣的長條圖，哪裡不同？ </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(3)為什麼領角鴞爸爸由折線圖，覺得領角鴞的生活環境越來越好？</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2.直尺</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3.色紙</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紙筆評量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作業評量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習作評量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【能源教育】</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sz w:val="20"/>
                <w:szCs w:val="20"/>
              </w:rPr>
              <w:t>能E1</w:t>
            </w:r>
            <w:r w:rsidRPr="00311500">
              <w:rPr>
                <w:rFonts w:ascii="標楷體" w:eastAsia="標楷體" w:hAnsi="標楷體" w:hint="eastAsia"/>
                <w:sz w:val="20"/>
                <w:szCs w:val="20"/>
              </w:rPr>
              <w:t xml:space="preserve"> </w:t>
            </w:r>
            <w:r w:rsidRPr="00311500">
              <w:rPr>
                <w:rFonts w:ascii="標楷體" w:eastAsia="標楷體" w:hAnsi="標楷體"/>
                <w:sz w:val="20"/>
                <w:szCs w:val="20"/>
              </w:rPr>
              <w:t>認識並了解能源與日常生活的關聯。</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科E2</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了解動手實作</w:t>
            </w:r>
            <w:r w:rsidRPr="00311500">
              <w:rPr>
                <w:rFonts w:ascii="標楷體" w:eastAsia="標楷體" w:hAnsi="標楷體"/>
                <w:sz w:val="20"/>
                <w:szCs w:val="20"/>
              </w:rPr>
              <w:lastRenderedPageBreak/>
              <w:t>的重要性。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【閱讀素養教育】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閱E3</w:t>
            </w:r>
            <w:r w:rsidRPr="00311500">
              <w:rPr>
                <w:rFonts w:ascii="標楷體" w:eastAsia="標楷體" w:hAnsi="標楷體" w:hint="eastAsia"/>
                <w:sz w:val="20"/>
                <w:szCs w:val="20"/>
              </w:rPr>
              <w:t xml:space="preserve"> </w:t>
            </w:r>
            <w:r w:rsidRPr="00311500">
              <w:rPr>
                <w:rFonts w:ascii="標楷體" w:eastAsia="標楷體" w:hAnsi="標楷體"/>
                <w:sz w:val="20"/>
                <w:szCs w:val="20"/>
              </w:rPr>
              <w:t>熟悉與學科學習相關的文本閱讀策略。</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【環境教育】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環E1</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參與戶外學習與自然體驗，覺知自然環境的美、平衡、與完整性。</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lastRenderedPageBreak/>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lastRenderedPageBreak/>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r w:rsidR="00792C2A" w:rsidRPr="00311500" w:rsidTr="00311500">
        <w:trPr>
          <w:trHeight w:val="761"/>
        </w:trPr>
        <w:tc>
          <w:tcPr>
            <w:tcW w:w="1536" w:type="dxa"/>
            <w:shd w:val="clear" w:color="auto" w:fill="auto"/>
          </w:tcPr>
          <w:p w:rsidR="00300388" w:rsidRPr="00311500" w:rsidRDefault="008004BD" w:rsidP="00505E1F">
            <w:pPr>
              <w:spacing w:line="260" w:lineRule="exact"/>
              <w:jc w:val="center"/>
              <w:rPr>
                <w:rFonts w:ascii="標楷體" w:eastAsia="標楷體" w:hAnsi="標楷體"/>
                <w:snapToGrid w:val="0"/>
                <w:kern w:val="0"/>
                <w:sz w:val="20"/>
                <w:szCs w:val="20"/>
              </w:rPr>
            </w:pPr>
            <w:r w:rsidRPr="00311500">
              <w:rPr>
                <w:rFonts w:ascii="標楷體" w:eastAsia="標楷體" w:hAnsi="標楷體"/>
                <w:snapToGrid w:val="0"/>
                <w:kern w:val="0"/>
                <w:szCs w:val="20"/>
              </w:rPr>
              <w:lastRenderedPageBreak/>
              <w:t>第二十一週</w:t>
            </w:r>
          </w:p>
          <w:p w:rsidR="00300388" w:rsidRPr="00311500" w:rsidRDefault="008004BD" w:rsidP="00505E1F">
            <w:pPr>
              <w:widowControl/>
              <w:spacing w:line="260" w:lineRule="exact"/>
              <w:jc w:val="center"/>
              <w:rPr>
                <w:rFonts w:ascii="標楷體" w:eastAsia="標楷體" w:hAnsi="標楷體"/>
                <w:kern w:val="0"/>
                <w:sz w:val="20"/>
                <w:szCs w:val="20"/>
              </w:rPr>
            </w:pPr>
            <w:r w:rsidRPr="00311500">
              <w:rPr>
                <w:rFonts w:ascii="標楷體" w:eastAsia="標楷體" w:hAnsi="標楷體"/>
                <w:kern w:val="0"/>
                <w:szCs w:val="20"/>
              </w:rPr>
              <w:t>1/16~1/19</w:t>
            </w:r>
          </w:p>
        </w:tc>
        <w:tc>
          <w:tcPr>
            <w:tcW w:w="1227" w:type="dxa"/>
            <w:shd w:val="clear" w:color="auto" w:fill="auto"/>
          </w:tcPr>
          <w:p w:rsidR="004D3AAC" w:rsidRPr="00311500" w:rsidRDefault="008004BD">
            <w:pPr>
              <w:rPr>
                <w:rFonts w:ascii="標楷體" w:eastAsia="標楷體" w:hAnsi="標楷體"/>
              </w:rPr>
            </w:pPr>
            <w:r w:rsidRPr="00311500">
              <w:rPr>
                <w:rFonts w:ascii="標楷體" w:eastAsia="標楷體" w:hAnsi="標楷體" w:cs="標楷體" w:hint="eastAsia"/>
                <w:bCs/>
                <w:sz w:val="20"/>
              </w:rPr>
              <w:t>數-E-A1 具備喜歡數學、對數學世界好奇、有積極主動的學習態度，並能將數學語言運用於日常生活中。</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數-E-A2 具備基本的算術操作能力、並能指認基本的形體與相對關係，在日常生活情境中，用數學表述與解決問題。</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數-E-A3 能觀察出日常生活問題和數學的關聯，並能嘗試與擬訂解決問題的計畫。在解決問題之後，能轉化數學</w:t>
            </w:r>
            <w:r w:rsidRPr="00311500">
              <w:rPr>
                <w:rFonts w:ascii="標楷體" w:eastAsia="標楷體" w:hAnsi="標楷體" w:cs="標楷體" w:hint="eastAsia"/>
                <w:bCs/>
                <w:sz w:val="20"/>
              </w:rPr>
              <w:lastRenderedPageBreak/>
              <w:t>解答於日常生活的應用。</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數-E-B3 具備感受藝術作品中的數學形體或式樣的素養。</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數-E-C1 具備從證據討論事情，以及和他人有條理溝通的態度。</w:t>
            </w:r>
          </w:p>
          <w:p w:rsidR="004D3AAC" w:rsidRPr="00311500" w:rsidRDefault="008004BD">
            <w:pPr>
              <w:rPr>
                <w:rFonts w:ascii="標楷體" w:eastAsia="標楷體" w:hAnsi="標楷體"/>
              </w:rPr>
            </w:pPr>
            <w:r w:rsidRPr="00311500">
              <w:rPr>
                <w:rFonts w:ascii="標楷體" w:eastAsia="標楷體" w:hAnsi="標楷體" w:cs="標楷體" w:hint="eastAsia"/>
                <w:bCs/>
                <w:sz w:val="20"/>
              </w:rPr>
              <w:t>數-E-C2 樂於與他人合作解決問題並尊重不同的問題解決想法。</w:t>
            </w:r>
          </w:p>
        </w:tc>
        <w:tc>
          <w:tcPr>
            <w:tcW w:w="1845"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lastRenderedPageBreak/>
              <w:t>n-II-9</w:t>
            </w:r>
            <w:r w:rsidRPr="00311500">
              <w:rPr>
                <w:rFonts w:ascii="標楷體" w:eastAsia="標楷體" w:hAnsi="標楷體" w:hint="eastAsia"/>
                <w:sz w:val="20"/>
                <w:szCs w:val="20"/>
              </w:rPr>
              <w:t xml:space="preserve"> </w:t>
            </w:r>
            <w:r w:rsidRPr="00311500">
              <w:rPr>
                <w:rFonts w:ascii="標楷體" w:eastAsia="標楷體" w:hAnsi="標楷體"/>
                <w:sz w:val="20"/>
                <w:szCs w:val="20"/>
              </w:rPr>
              <w:t>理解長度、角度、面積、容量、重量的常用單位與換算，培養量感與估測能力，並能做計算和應用解題。認識體積。</w:t>
            </w:r>
          </w:p>
          <w:p w:rsidR="00300388" w:rsidRPr="00311500" w:rsidRDefault="008004BD" w:rsidP="00505E1F">
            <w:pPr>
              <w:spacing w:line="260" w:lineRule="exact"/>
              <w:rPr>
                <w:rFonts w:ascii="標楷體" w:eastAsia="標楷體" w:hAnsi="標楷體"/>
                <w:color w:val="000000" w:themeColor="text1"/>
                <w:sz w:val="20"/>
                <w:szCs w:val="20"/>
              </w:rPr>
            </w:pPr>
            <w:r w:rsidRPr="00311500">
              <w:rPr>
                <w:rFonts w:ascii="標楷體" w:eastAsia="標楷體" w:hAnsi="標楷體"/>
                <w:color w:val="000000" w:themeColor="text1"/>
                <w:sz w:val="20"/>
                <w:szCs w:val="20"/>
              </w:rPr>
              <w:t>s-II-2</w:t>
            </w:r>
            <w:r w:rsidRPr="00311500">
              <w:rPr>
                <w:rFonts w:ascii="標楷體" w:eastAsia="標楷體" w:hAnsi="標楷體" w:hint="eastAsia"/>
                <w:color w:val="000000" w:themeColor="text1"/>
                <w:sz w:val="20"/>
                <w:szCs w:val="20"/>
              </w:rPr>
              <w:t xml:space="preserve"> </w:t>
            </w:r>
            <w:r w:rsidRPr="00311500">
              <w:rPr>
                <w:rFonts w:ascii="標楷體" w:eastAsia="標楷體" w:hAnsi="標楷體"/>
                <w:color w:val="000000" w:themeColor="text1"/>
                <w:sz w:val="20"/>
                <w:szCs w:val="20"/>
              </w:rPr>
              <w:t>認識平面圖形全等的意義。</w:t>
            </w:r>
          </w:p>
        </w:tc>
        <w:tc>
          <w:tcPr>
            <w:tcW w:w="1803" w:type="dxa"/>
          </w:tcPr>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N-4-9</w:t>
            </w:r>
            <w:r w:rsidRPr="00311500">
              <w:rPr>
                <w:rFonts w:ascii="標楷體" w:eastAsia="標楷體" w:hAnsi="標楷體" w:hint="eastAsia"/>
                <w:sz w:val="20"/>
                <w:szCs w:val="20"/>
              </w:rPr>
              <w:t xml:space="preserve"> </w:t>
            </w:r>
            <w:r w:rsidRPr="00311500">
              <w:rPr>
                <w:rFonts w:ascii="標楷體" w:eastAsia="標楷體" w:hAnsi="標楷體"/>
                <w:sz w:val="20"/>
                <w:szCs w:val="20"/>
              </w:rPr>
              <w:t>長度：「公里」。生活實例之應用。含其他長度單位的換算與計算。</w:t>
            </w:r>
          </w:p>
          <w:p w:rsidR="00300388" w:rsidRPr="00311500" w:rsidRDefault="008004BD" w:rsidP="00505E1F">
            <w:pPr>
              <w:spacing w:line="260" w:lineRule="exact"/>
              <w:rPr>
                <w:rFonts w:ascii="標楷體" w:eastAsia="標楷體" w:hAnsi="標楷體"/>
                <w:sz w:val="20"/>
                <w:szCs w:val="20"/>
              </w:rPr>
            </w:pPr>
            <w:r w:rsidRPr="00311500">
              <w:rPr>
                <w:rFonts w:ascii="標楷體" w:eastAsia="標楷體" w:hAnsi="標楷體"/>
                <w:sz w:val="20"/>
                <w:szCs w:val="20"/>
              </w:rPr>
              <w:t>S-4-6</w:t>
            </w:r>
            <w:r w:rsidRPr="00311500">
              <w:rPr>
                <w:rFonts w:ascii="標楷體" w:eastAsia="標楷體" w:hAnsi="標楷體" w:hint="eastAsia"/>
                <w:sz w:val="20"/>
                <w:szCs w:val="20"/>
              </w:rPr>
              <w:t xml:space="preserve"> </w:t>
            </w:r>
            <w:r w:rsidRPr="00311500">
              <w:rPr>
                <w:rFonts w:ascii="標楷體" w:eastAsia="標楷體" w:hAnsi="標楷體"/>
                <w:sz w:val="20"/>
                <w:szCs w:val="20"/>
              </w:rPr>
              <w:t>平面圖形的全等：以具體操作為主。形狀大小一樣的兩圖形全等。能用平移、旋轉、翻轉做全等疊合。全等圖形之對應角相等、對應邊相等。</w:t>
            </w:r>
          </w:p>
        </w:tc>
        <w:tc>
          <w:tcPr>
            <w:tcW w:w="2627" w:type="dxa"/>
            <w:shd w:val="clear" w:color="auto" w:fill="auto"/>
          </w:tcPr>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數學園地</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世界最長的距離、動腦玩創意</w:t>
            </w:r>
          </w:p>
          <w:p w:rsidR="00300388" w:rsidRPr="00311500" w:rsidRDefault="008004BD" w:rsidP="00505E1F">
            <w:pPr>
              <w:spacing w:line="260" w:lineRule="exact"/>
              <w:rPr>
                <w:rFonts w:ascii="標楷體" w:eastAsia="標楷體" w:hAnsi="標楷體"/>
                <w:b/>
                <w:color w:val="000000"/>
                <w:sz w:val="20"/>
                <w:szCs w:val="20"/>
              </w:rPr>
            </w:pPr>
            <w:r w:rsidRPr="00311500">
              <w:rPr>
                <w:rFonts w:ascii="標楷體" w:eastAsia="標楷體" w:hAnsi="標楷體"/>
                <w:b/>
                <w:sz w:val="20"/>
                <w:szCs w:val="20"/>
              </w:rPr>
              <w:t>世界最長的距離</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1.以公里為單位知道台灣南北長度大約395公里長，以一小時步行4公里，由北走到南大約要花98小時，想像臺灣由北到南的長度。</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2.以長度12 公尺長的遊覽車，說明長約186公里的濁水溪，和15500輛遊覽車一樣長，想像濁水溪的長度。</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3.知道世界上最長的山脈是安地斯山脈全長約7000公里、泛美公路全長約48000 公里、俄羅斯西伯利亞鐵路全長約9289 公里、尼羅河全長約6695 公里。</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4.以其他單位或要花的時間，引導學生想像這些自然景觀及建設的長度。</w:t>
            </w:r>
          </w:p>
          <w:p w:rsidR="00300388" w:rsidRPr="00311500" w:rsidRDefault="00F6563B" w:rsidP="00505E1F">
            <w:pPr>
              <w:spacing w:line="260" w:lineRule="exact"/>
              <w:rPr>
                <w:rFonts w:ascii="標楷體" w:eastAsia="標楷體" w:hAnsi="標楷體"/>
                <w:color w:val="000000"/>
                <w:sz w:val="20"/>
                <w:szCs w:val="20"/>
              </w:rPr>
            </w:pPr>
          </w:p>
          <w:p w:rsidR="00300388" w:rsidRPr="00311500" w:rsidRDefault="008004BD" w:rsidP="00505E1F">
            <w:pPr>
              <w:spacing w:line="260" w:lineRule="exact"/>
              <w:rPr>
                <w:rFonts w:ascii="標楷體" w:eastAsia="標楷體" w:hAnsi="標楷體"/>
                <w:b/>
                <w:color w:val="000000"/>
                <w:sz w:val="20"/>
                <w:szCs w:val="20"/>
              </w:rPr>
            </w:pPr>
            <w:r w:rsidRPr="00311500">
              <w:rPr>
                <w:rFonts w:ascii="標楷體" w:eastAsia="標楷體" w:hAnsi="標楷體"/>
                <w:b/>
                <w:sz w:val="20"/>
                <w:szCs w:val="20"/>
              </w:rPr>
              <w:t>動腦玩創意</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1.運用色紙對摺，剪出不同大小的三角形。</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2.透過旋轉、翻轉，以全等三角形進行分類。</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3.選定要拼排的物品，思考需要哪些三角形。</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4.動手實作，完成拼排後，</w:t>
            </w:r>
            <w:r w:rsidRPr="00311500">
              <w:rPr>
                <w:rFonts w:ascii="標楷體" w:eastAsia="標楷體" w:hAnsi="標楷體"/>
                <w:sz w:val="20"/>
                <w:szCs w:val="20"/>
              </w:rPr>
              <w:lastRenderedPageBreak/>
              <w:t>找一找拼排使用的三角形，有沒有哪些是三角形全等。</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5.和同學分享拼排的方法及欣賞彼此的作品。</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6.選定要拼排的動物，思考需要哪些三角形。</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7.動手實作，完成拼排後，找一找拼排使用的三角形，有沒有哪些是三角形全等。</w:t>
            </w:r>
          </w:p>
          <w:p w:rsidR="00300388" w:rsidRPr="00311500" w:rsidRDefault="008004BD" w:rsidP="00505E1F">
            <w:pPr>
              <w:spacing w:line="260" w:lineRule="exact"/>
              <w:rPr>
                <w:rFonts w:ascii="標楷體" w:eastAsia="標楷體" w:hAnsi="標楷體"/>
                <w:color w:val="000000"/>
                <w:sz w:val="20"/>
                <w:szCs w:val="20"/>
              </w:rPr>
            </w:pPr>
            <w:r w:rsidRPr="00311500">
              <w:rPr>
                <w:rFonts w:ascii="標楷體" w:eastAsia="標楷體" w:hAnsi="標楷體"/>
                <w:sz w:val="20"/>
                <w:szCs w:val="20"/>
              </w:rPr>
              <w:t>8.和同學分享拼排的方法並欣賞彼此的作品。</w:t>
            </w:r>
          </w:p>
        </w:tc>
        <w:tc>
          <w:tcPr>
            <w:tcW w:w="567" w:type="dxa"/>
            <w:shd w:val="clear" w:color="auto" w:fill="auto"/>
          </w:tcPr>
          <w:p w:rsidR="00300388" w:rsidRPr="00311500" w:rsidRDefault="008004BD" w:rsidP="00505E1F">
            <w:pPr>
              <w:spacing w:line="260" w:lineRule="exact"/>
              <w:jc w:val="center"/>
              <w:rPr>
                <w:rFonts w:ascii="標楷體" w:eastAsia="標楷體" w:hAnsi="標楷體"/>
                <w:color w:val="000000"/>
                <w:sz w:val="20"/>
                <w:szCs w:val="20"/>
              </w:rPr>
            </w:pPr>
            <w:r w:rsidRPr="00311500">
              <w:rPr>
                <w:rFonts w:ascii="標楷體" w:eastAsia="標楷體" w:hAnsi="標楷體"/>
                <w:sz w:val="20"/>
                <w:szCs w:val="20"/>
              </w:rPr>
              <w:lastRenderedPageBreak/>
              <w:t>4</w:t>
            </w:r>
          </w:p>
        </w:tc>
        <w:tc>
          <w:tcPr>
            <w:tcW w:w="991"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1.教用版電子教科書</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sz w:val="20"/>
                <w:szCs w:val="20"/>
              </w:rPr>
              <w:t>2.色紙</w:t>
            </w:r>
          </w:p>
        </w:tc>
        <w:tc>
          <w:tcPr>
            <w:tcW w:w="1210" w:type="dxa"/>
            <w:shd w:val="clear" w:color="auto" w:fill="auto"/>
          </w:tcPr>
          <w:p w:rsidR="00300388" w:rsidRPr="00311500" w:rsidRDefault="008004BD" w:rsidP="00505E1F">
            <w:pPr>
              <w:spacing w:line="260" w:lineRule="exact"/>
              <w:jc w:val="both"/>
              <w:rPr>
                <w:rFonts w:ascii="標楷體" w:eastAsia="標楷體" w:hAnsi="標楷體"/>
                <w:bCs/>
                <w:color w:val="000000"/>
                <w:sz w:val="20"/>
                <w:szCs w:val="20"/>
              </w:rPr>
            </w:pPr>
            <w:r w:rsidRPr="00311500">
              <w:rPr>
                <w:rFonts w:ascii="標楷體" w:eastAsia="標楷體" w:hAnsi="標楷體"/>
                <w:bCs/>
                <w:sz w:val="20"/>
                <w:szCs w:val="20"/>
              </w:rPr>
              <w:t>口頭評量</w:t>
            </w:r>
          </w:p>
          <w:p w:rsidR="00300388" w:rsidRPr="00311500" w:rsidRDefault="008004BD" w:rsidP="00505E1F">
            <w:pPr>
              <w:spacing w:line="260" w:lineRule="exact"/>
              <w:jc w:val="both"/>
              <w:rPr>
                <w:rFonts w:ascii="標楷體" w:eastAsia="標楷體" w:hAnsi="標楷體"/>
                <w:color w:val="000000"/>
                <w:sz w:val="20"/>
                <w:szCs w:val="20"/>
              </w:rPr>
            </w:pPr>
            <w:r w:rsidRPr="00311500">
              <w:rPr>
                <w:rFonts w:ascii="標楷體" w:eastAsia="標楷體" w:hAnsi="標楷體"/>
                <w:bCs/>
                <w:sz w:val="20"/>
                <w:szCs w:val="20"/>
              </w:rPr>
              <w:t>實作評量</w:t>
            </w:r>
          </w:p>
        </w:tc>
        <w:tc>
          <w:tcPr>
            <w:tcW w:w="1196" w:type="dxa"/>
            <w:shd w:val="clear" w:color="auto" w:fill="auto"/>
          </w:tcPr>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b/>
                <w:sz w:val="20"/>
                <w:szCs w:val="20"/>
              </w:rPr>
              <w:t>【環境教育】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環E1</w:t>
            </w:r>
            <w:r w:rsidRPr="00311500">
              <w:rPr>
                <w:rFonts w:ascii="標楷體" w:eastAsia="標楷體" w:hAnsi="標楷體" w:hint="eastAsia"/>
                <w:sz w:val="20"/>
                <w:szCs w:val="20"/>
              </w:rPr>
              <w:t xml:space="preserve"> </w:t>
            </w:r>
            <w:r w:rsidRPr="00311500">
              <w:rPr>
                <w:rFonts w:ascii="標楷體" w:eastAsia="標楷體" w:hAnsi="標楷體"/>
                <w:sz w:val="20"/>
                <w:szCs w:val="20"/>
              </w:rPr>
              <w:t>參與戶外學習與自然體驗，覺知自然環境的美、平衡、與完整性。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【國際教育】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國E4</w:t>
            </w:r>
            <w:r w:rsidRPr="00311500">
              <w:rPr>
                <w:rFonts w:ascii="標楷體" w:eastAsia="標楷體" w:hAnsi="標楷體" w:hint="eastAsia"/>
                <w:sz w:val="20"/>
                <w:szCs w:val="20"/>
              </w:rPr>
              <w:t xml:space="preserve"> </w:t>
            </w:r>
            <w:r w:rsidRPr="00311500">
              <w:rPr>
                <w:rFonts w:ascii="標楷體" w:eastAsia="標楷體" w:hAnsi="標楷體"/>
                <w:sz w:val="20"/>
                <w:szCs w:val="20"/>
              </w:rPr>
              <w:t>了解國際文化的多樣性。</w:t>
            </w:r>
          </w:p>
          <w:p w:rsidR="00300388" w:rsidRPr="00311500" w:rsidRDefault="008004BD" w:rsidP="00505E1F">
            <w:pPr>
              <w:spacing w:line="260" w:lineRule="exact"/>
              <w:jc w:val="both"/>
              <w:rPr>
                <w:rFonts w:ascii="標楷體" w:eastAsia="標楷體" w:hAnsi="標楷體"/>
                <w:b/>
                <w:sz w:val="20"/>
                <w:szCs w:val="20"/>
              </w:rPr>
            </w:pPr>
            <w:r w:rsidRPr="00311500">
              <w:rPr>
                <w:rFonts w:ascii="標楷體" w:eastAsia="標楷體" w:hAnsi="標楷體"/>
                <w:b/>
                <w:sz w:val="20"/>
                <w:szCs w:val="20"/>
              </w:rPr>
              <w:t>【科技教育】</w:t>
            </w:r>
          </w:p>
          <w:p w:rsidR="00300388" w:rsidRPr="00311500" w:rsidRDefault="008004BD" w:rsidP="00505E1F">
            <w:pPr>
              <w:spacing w:line="260" w:lineRule="exact"/>
              <w:jc w:val="both"/>
              <w:rPr>
                <w:rFonts w:ascii="標楷體" w:eastAsia="標楷體" w:hAnsi="標楷體"/>
                <w:sz w:val="20"/>
                <w:szCs w:val="20"/>
              </w:rPr>
            </w:pPr>
            <w:r w:rsidRPr="00311500">
              <w:rPr>
                <w:rFonts w:ascii="標楷體" w:eastAsia="標楷體" w:hAnsi="標楷體"/>
                <w:sz w:val="20"/>
                <w:szCs w:val="20"/>
              </w:rPr>
              <w:t>科E7</w:t>
            </w:r>
            <w:r w:rsidRPr="00311500">
              <w:rPr>
                <w:rFonts w:ascii="標楷體" w:eastAsia="標楷體" w:hAnsi="標楷體" w:hint="eastAsia"/>
                <w:sz w:val="20"/>
                <w:szCs w:val="20"/>
              </w:rPr>
              <w:t xml:space="preserve"> </w:t>
            </w:r>
            <w:r w:rsidRPr="00311500">
              <w:rPr>
                <w:rFonts w:ascii="標楷體" w:eastAsia="標楷體" w:hAnsi="標楷體"/>
                <w:sz w:val="20"/>
                <w:szCs w:val="20"/>
              </w:rPr>
              <w:t>依據設計構想以規劃物品的製作步驟。</w:t>
            </w:r>
          </w:p>
        </w:tc>
        <w:tc>
          <w:tcPr>
            <w:tcW w:w="1776" w:type="dxa"/>
            <w:shd w:val="clear" w:color="auto" w:fill="auto"/>
          </w:tcPr>
          <w:p w:rsidR="00792C2A" w:rsidRPr="00311500" w:rsidRDefault="00104E46" w:rsidP="0050370E">
            <w:pPr>
              <w:adjustRightInd w:val="0"/>
              <w:snapToGrid w:val="0"/>
              <w:spacing w:line="0" w:lineRule="atLeast"/>
              <w:ind w:hanging="7"/>
              <w:rPr>
                <w:rFonts w:ascii="標楷體" w:eastAsia="標楷體" w:hAnsi="標楷體" w:cs="標楷體"/>
              </w:rPr>
            </w:pPr>
            <w:r w:rsidRPr="00311500">
              <w:rPr>
                <w:rFonts w:ascii="標楷體" w:eastAsia="標楷體" w:hAnsi="標楷體" w:cs="標楷體"/>
              </w:rPr>
              <w:t>□</w:t>
            </w:r>
            <w:r w:rsidR="00792C2A" w:rsidRPr="00311500">
              <w:rPr>
                <w:rFonts w:ascii="標楷體" w:eastAsia="標楷體" w:hAnsi="標楷體" w:cs="標楷體" w:hint="eastAsia"/>
              </w:rPr>
              <w:t>實施跨領域或跨科目</w:t>
            </w:r>
            <w:r w:rsidR="00792C2A" w:rsidRPr="00311500">
              <w:rPr>
                <w:rFonts w:ascii="標楷體" w:eastAsia="標楷體" w:hAnsi="標楷體" w:cs="標楷體"/>
              </w:rPr>
              <w:t>協同</w:t>
            </w:r>
            <w:r w:rsidR="00792C2A" w:rsidRPr="00311500">
              <w:rPr>
                <w:rFonts w:ascii="標楷體" w:eastAsia="標楷體" w:hAnsi="標楷體" w:cs="標楷體" w:hint="eastAsia"/>
              </w:rPr>
              <w:t>教學(需另申請授課鐘點費)</w:t>
            </w:r>
          </w:p>
          <w:p w:rsidR="00792C2A" w:rsidRPr="00311500" w:rsidRDefault="00792C2A" w:rsidP="0050370E">
            <w:pPr>
              <w:adjustRightInd w:val="0"/>
              <w:snapToGrid w:val="0"/>
              <w:spacing w:line="0" w:lineRule="atLeast"/>
              <w:ind w:left="120" w:hangingChars="50" w:hanging="120"/>
              <w:rPr>
                <w:rFonts w:ascii="標楷體" w:eastAsia="標楷體" w:hAnsi="標楷體" w:cs="標楷體"/>
              </w:rPr>
            </w:pPr>
            <w:r w:rsidRPr="00311500">
              <w:rPr>
                <w:rFonts w:ascii="標楷體" w:eastAsia="標楷體" w:hAnsi="標楷體" w:cs="標楷體" w:hint="eastAsia"/>
              </w:rPr>
              <w:t>1.協同科目：</w:t>
            </w:r>
          </w:p>
          <w:p w:rsidR="00792C2A" w:rsidRPr="00311500" w:rsidRDefault="00792C2A" w:rsidP="0050370E">
            <w:pPr>
              <w:adjustRightInd w:val="0"/>
              <w:snapToGrid w:val="0"/>
              <w:spacing w:line="0" w:lineRule="atLeast"/>
              <w:rPr>
                <w:rFonts w:ascii="標楷體" w:eastAsia="標楷體" w:hAnsi="標楷體" w:cs="標楷體"/>
                <w:u w:val="single"/>
              </w:rPr>
            </w:pPr>
            <w:r w:rsidRPr="00311500">
              <w:rPr>
                <w:rFonts w:ascii="標楷體" w:eastAsia="標楷體" w:hAnsi="標楷體" w:cs="標楷體" w:hint="eastAsia"/>
                <w:u w:val="single"/>
              </w:rPr>
              <w:t xml:space="preserve"> ＿       ＿ </w:t>
            </w:r>
          </w:p>
          <w:p w:rsidR="00792C2A" w:rsidRPr="00311500" w:rsidRDefault="00792C2A" w:rsidP="0050370E">
            <w:pPr>
              <w:adjustRightInd w:val="0"/>
              <w:snapToGrid w:val="0"/>
              <w:spacing w:line="0" w:lineRule="atLeast"/>
              <w:ind w:hanging="7"/>
              <w:rPr>
                <w:rFonts w:ascii="標楷體" w:eastAsia="標楷體" w:hAnsi="標楷體" w:cs="標楷體"/>
                <w:u w:val="single"/>
              </w:rPr>
            </w:pPr>
            <w:r w:rsidRPr="00311500">
              <w:rPr>
                <w:rFonts w:ascii="標楷體" w:eastAsia="標楷體" w:hAnsi="標楷體" w:cs="標楷體" w:hint="eastAsia"/>
              </w:rPr>
              <w:t>2.協同</w:t>
            </w:r>
            <w:r w:rsidRPr="00311500">
              <w:rPr>
                <w:rFonts w:ascii="標楷體" w:eastAsia="標楷體" w:hAnsi="標楷體" w:cs="標楷體"/>
              </w:rPr>
              <w:t>節數</w:t>
            </w:r>
            <w:r w:rsidRPr="00311500">
              <w:rPr>
                <w:rFonts w:ascii="標楷體" w:eastAsia="標楷體" w:hAnsi="標楷體" w:cs="標楷體" w:hint="eastAsia"/>
              </w:rPr>
              <w:t>：</w:t>
            </w:r>
          </w:p>
          <w:p w:rsidR="00792C2A" w:rsidRPr="00311500" w:rsidRDefault="00792C2A" w:rsidP="0050370E">
            <w:pPr>
              <w:rPr>
                <w:rFonts w:ascii="標楷體" w:eastAsia="標楷體" w:hAnsi="標楷體" w:cs="標楷體"/>
                <w:u w:val="single"/>
              </w:rPr>
            </w:pPr>
            <w:r w:rsidRPr="00311500">
              <w:rPr>
                <w:rFonts w:ascii="標楷體" w:eastAsia="標楷體" w:hAnsi="標楷體" w:cs="標楷體" w:hint="eastAsia"/>
                <w:u w:val="single"/>
              </w:rPr>
              <w:t>＿      ＿＿</w:t>
            </w:r>
          </w:p>
          <w:p w:rsidR="00792C2A" w:rsidRPr="00311500" w:rsidRDefault="00792C2A" w:rsidP="0050370E">
            <w:pPr>
              <w:ind w:left="-22" w:hanging="7"/>
              <w:rPr>
                <w:rFonts w:ascii="標楷體" w:eastAsia="標楷體" w:hAnsi="標楷體" w:cs="標楷體"/>
              </w:rPr>
            </w:pPr>
            <w:r w:rsidRPr="00311500">
              <w:rPr>
                <w:rFonts w:ascii="標楷體" w:eastAsia="標楷體" w:hAnsi="標楷體" w:cs="標楷體" w:hint="eastAsia"/>
              </w:rPr>
              <w:t>3.申請鐘點費：</w:t>
            </w:r>
          </w:p>
          <w:p w:rsidR="00792C2A" w:rsidRPr="00311500" w:rsidRDefault="00792C2A" w:rsidP="0050370E">
            <w:pPr>
              <w:rPr>
                <w:rFonts w:ascii="標楷體" w:eastAsia="標楷體" w:hAnsi="標楷體"/>
                <w:color w:val="000000"/>
                <w:lang w:eastAsia="zh-HK"/>
              </w:rPr>
            </w:pPr>
            <w:r w:rsidRPr="00311500">
              <w:rPr>
                <w:rFonts w:ascii="標楷體" w:eastAsia="標楷體" w:hAnsi="標楷體" w:hint="eastAsia"/>
                <w:color w:val="000000"/>
              </w:rPr>
              <w:t>__</w:t>
            </w:r>
            <w:r w:rsidRPr="00311500">
              <w:rPr>
                <w:rFonts w:ascii="標楷體" w:eastAsia="標楷體" w:hAnsi="標楷體"/>
                <w:color w:val="000000"/>
              </w:rPr>
              <w:t>(</w:t>
            </w:r>
            <w:r w:rsidRPr="00311500">
              <w:rPr>
                <w:rFonts w:ascii="標楷體" w:eastAsia="標楷體" w:hAnsi="標楷體" w:hint="eastAsia"/>
                <w:color w:val="000000"/>
                <w:lang w:eastAsia="zh-HK"/>
              </w:rPr>
              <w:t>人)*__(節)</w:t>
            </w:r>
          </w:p>
          <w:p w:rsidR="00792C2A" w:rsidRPr="00311500" w:rsidRDefault="00792C2A" w:rsidP="0050370E">
            <w:pPr>
              <w:rPr>
                <w:rFonts w:ascii="標楷體" w:eastAsia="標楷體" w:hAnsi="標楷體"/>
                <w:color w:val="0070C0"/>
              </w:rPr>
            </w:pPr>
            <w:r w:rsidRPr="00311500">
              <w:rPr>
                <w:rFonts w:ascii="標楷體" w:eastAsia="標楷體" w:hAnsi="標楷體" w:hint="eastAsia"/>
                <w:color w:val="000000"/>
                <w:lang w:eastAsia="zh-HK"/>
              </w:rPr>
              <w:t>*____(元)</w:t>
            </w:r>
          </w:p>
        </w:tc>
      </w:tr>
    </w:tbl>
    <w:p w:rsidR="009E6F5E" w:rsidRDefault="009E6F5E" w:rsidP="009E6F5E">
      <w:pPr>
        <w:widowControl/>
        <w:rPr>
          <w:rFonts w:ascii="標楷體" w:eastAsia="標楷體" w:hAnsi="標楷體"/>
        </w:rPr>
      </w:pPr>
    </w:p>
    <w:p w:rsidR="00145607" w:rsidRDefault="00145607" w:rsidP="009E6F5E">
      <w:pPr>
        <w:widowControl/>
        <w:rPr>
          <w:rFonts w:ascii="標楷體" w:eastAsia="標楷體" w:hAnsi="標楷體"/>
        </w:rPr>
      </w:pPr>
    </w:p>
    <w:p w:rsidR="00145607" w:rsidRPr="00B407DB" w:rsidRDefault="00145607" w:rsidP="00145607">
      <w:pPr>
        <w:jc w:val="center"/>
        <w:rPr>
          <w:rFonts w:ascii="標楷體" w:eastAsia="標楷體" w:hAnsi="標楷體" w:cs="標楷體"/>
          <w:b/>
          <w:sz w:val="28"/>
          <w:szCs w:val="28"/>
        </w:rPr>
      </w:pPr>
      <w:r>
        <w:rPr>
          <w:rFonts w:ascii="標楷體" w:eastAsia="標楷體" w:hAnsi="標楷體" w:cs="標楷體" w:hint="eastAsia"/>
          <w:b/>
          <w:sz w:val="28"/>
          <w:szCs w:val="28"/>
        </w:rPr>
        <w:lastRenderedPageBreak/>
        <w:t>花蓮縣</w:t>
      </w:r>
      <w:r>
        <w:rPr>
          <w:rFonts w:ascii="標楷體" w:eastAsia="標楷體" w:hAnsi="標楷體" w:cs="標楷體" w:hint="eastAsia"/>
          <w:b/>
          <w:sz w:val="28"/>
          <w:szCs w:val="28"/>
          <w:u w:val="single"/>
        </w:rPr>
        <w:t>大榮</w:t>
      </w:r>
      <w:r w:rsidRPr="001E290D">
        <w:rPr>
          <w:rFonts w:ascii="標楷體" w:eastAsia="標楷體" w:hAnsi="標楷體" w:cs="標楷體"/>
          <w:b/>
          <w:sz w:val="28"/>
          <w:szCs w:val="28"/>
        </w:rPr>
        <w:t>國民小學</w:t>
      </w:r>
      <w:r>
        <w:rPr>
          <w:rFonts w:ascii="標楷體" w:eastAsia="標楷體" w:hAnsi="標楷體" w:cs="標楷體" w:hint="eastAsia"/>
          <w:b/>
          <w:sz w:val="28"/>
          <w:szCs w:val="28"/>
        </w:rPr>
        <w:t>111</w:t>
      </w:r>
      <w:r w:rsidR="00AD718E">
        <w:rPr>
          <w:rFonts w:ascii="標楷體" w:eastAsia="標楷體" w:hAnsi="標楷體" w:cs="標楷體" w:hint="eastAsia"/>
          <w:b/>
          <w:sz w:val="28"/>
          <w:szCs w:val="28"/>
        </w:rPr>
        <w:t>學</w:t>
      </w:r>
      <w:bookmarkStart w:id="0" w:name="_GoBack"/>
      <w:bookmarkEnd w:id="0"/>
      <w:r w:rsidRPr="001E290D">
        <w:rPr>
          <w:rFonts w:ascii="標楷體" w:eastAsia="標楷體" w:hAnsi="標楷體" w:cs="標楷體"/>
          <w:b/>
          <w:sz w:val="28"/>
          <w:szCs w:val="28"/>
        </w:rPr>
        <w:t>年度</w:t>
      </w:r>
      <w:r>
        <w:rPr>
          <w:rFonts w:ascii="標楷體" w:eastAsia="標楷體" w:hAnsi="標楷體" w:cs="標楷體" w:hint="eastAsia"/>
          <w:b/>
          <w:sz w:val="28"/>
          <w:szCs w:val="28"/>
        </w:rPr>
        <w:t>四</w:t>
      </w:r>
      <w:r w:rsidRPr="001E290D">
        <w:rPr>
          <w:rFonts w:ascii="標楷體" w:eastAsia="標楷體" w:hAnsi="標楷體" w:cs="標楷體"/>
          <w:b/>
          <w:sz w:val="28"/>
          <w:szCs w:val="28"/>
        </w:rPr>
        <w:t>年級</w:t>
      </w:r>
      <w:r>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b/>
          <w:sz w:val="28"/>
          <w:szCs w:val="28"/>
        </w:rPr>
        <w:t>魏予柔</w:t>
      </w:r>
    </w:p>
    <w:p w:rsidR="00145607" w:rsidRPr="0040055C" w:rsidRDefault="00145607" w:rsidP="00145607">
      <w:pPr>
        <w:jc w:val="center"/>
        <w:rPr>
          <w:rFonts w:ascii="標楷體" w:eastAsia="標楷體" w:hAnsi="標楷體" w:cs="標楷體"/>
          <w:b/>
          <w:sz w:val="28"/>
          <w:szCs w:val="28"/>
          <w:u w:val="single"/>
        </w:rPr>
      </w:pPr>
    </w:p>
    <w:p w:rsidR="00145607" w:rsidRPr="00360DB4" w:rsidRDefault="00145607" w:rsidP="00145607">
      <w:pPr>
        <w:pStyle w:val="a7"/>
        <w:numPr>
          <w:ilvl w:val="0"/>
          <w:numId w:val="48"/>
        </w:numPr>
        <w:adjustRightInd w:val="0"/>
        <w:snapToGrid w:val="0"/>
        <w:spacing w:line="240" w:lineRule="atLeast"/>
        <w:ind w:leftChars="0"/>
        <w:jc w:val="both"/>
        <w:rPr>
          <w:rFonts w:ascii="標楷體" w:eastAsia="標楷體" w:hAnsi="標楷體"/>
          <w:b/>
          <w:color w:val="000000"/>
        </w:rPr>
      </w:pPr>
      <w:r w:rsidRPr="00360DB4">
        <w:rPr>
          <w:rFonts w:ascii="標楷體" w:eastAsia="標楷體" w:hAnsi="標楷體" w:hint="eastAsia"/>
          <w:b/>
          <w:color w:val="000000"/>
        </w:rPr>
        <w:t>課</w:t>
      </w:r>
      <w:r w:rsidRPr="00360DB4">
        <w:rPr>
          <w:rFonts w:ascii="標楷體" w:eastAsia="標楷體" w:hAnsi="標楷體"/>
          <w:b/>
          <w:color w:val="000000"/>
        </w:rPr>
        <w:t>程類別：</w:t>
      </w:r>
      <w:r w:rsidRPr="00360DB4">
        <w:rPr>
          <w:rFonts w:ascii="標楷體" w:eastAsia="標楷體" w:hAnsi="標楷體" w:cs="標楷體" w:hint="eastAsia"/>
          <w:color w:val="FF0000"/>
        </w:rPr>
        <w:t>(請勾選</w:t>
      </w:r>
      <w:r w:rsidRPr="00360DB4">
        <w:rPr>
          <w:rFonts w:ascii="新細明體" w:hAnsi="新細明體" w:cs="標楷體" w:hint="eastAsia"/>
          <w:color w:val="FF0000"/>
        </w:rPr>
        <w:t>，</w:t>
      </w:r>
      <w:r w:rsidRPr="00360DB4">
        <w:rPr>
          <w:rFonts w:ascii="標楷體" w:eastAsia="標楷體" w:hAnsi="標楷體" w:cs="標楷體" w:hint="eastAsia"/>
          <w:color w:val="FF0000"/>
        </w:rPr>
        <w:t>原住民族語文及新住民語文請分別填寫族別及語文名稱)</w:t>
      </w:r>
    </w:p>
    <w:p w:rsidR="00EB65D1" w:rsidRPr="006135C0" w:rsidRDefault="00EB65D1" w:rsidP="00EB65D1">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EB65D1" w:rsidRPr="006135C0" w:rsidRDefault="00EB65D1" w:rsidP="00EB65D1">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cs="MS Gothic"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hint="eastAsia"/>
          <w:color w:val="000000"/>
        </w:rPr>
        <w:t>□</w:t>
      </w:r>
      <w:r w:rsidRPr="006135C0">
        <w:rPr>
          <w:rFonts w:ascii="標楷體" w:eastAsia="標楷體" w:hAnsi="標楷體" w:cs="MS Gothic"/>
          <w:color w:val="000000"/>
        </w:rPr>
        <w:t>綜合</w:t>
      </w:r>
    </w:p>
    <w:p w:rsidR="00145607" w:rsidRPr="00360DB4" w:rsidRDefault="00145607" w:rsidP="00145607">
      <w:pPr>
        <w:pStyle w:val="a7"/>
        <w:numPr>
          <w:ilvl w:val="0"/>
          <w:numId w:val="48"/>
        </w:numPr>
        <w:spacing w:afterLines="100" w:after="240" w:line="400" w:lineRule="exact"/>
        <w:ind w:leftChars="0"/>
        <w:jc w:val="both"/>
        <w:rPr>
          <w:rFonts w:ascii="標楷體" w:eastAsia="標楷體" w:hAnsi="標楷體"/>
          <w:b/>
          <w:color w:val="000000"/>
        </w:rPr>
      </w:pPr>
      <w:r w:rsidRPr="00360DB4">
        <w:rPr>
          <w:rFonts w:ascii="標楷體" w:eastAsia="標楷體" w:hAnsi="標楷體" w:hint="eastAsia"/>
          <w:b/>
          <w:color w:val="000000"/>
        </w:rPr>
        <w:t>學習節數：</w:t>
      </w:r>
      <w:r w:rsidRPr="00360DB4">
        <w:rPr>
          <w:rFonts w:ascii="標楷體" w:eastAsia="標楷體" w:hAnsi="標楷體" w:hint="eastAsia"/>
          <w:color w:val="000000"/>
        </w:rPr>
        <w:t>每週（4）節，</w:t>
      </w:r>
      <w:r w:rsidRPr="00360DB4">
        <w:rPr>
          <w:rFonts w:eastAsia="標楷體" w:hint="eastAsia"/>
          <w:color w:val="000000"/>
        </w:rPr>
        <w:t>實施</w:t>
      </w:r>
      <w:r w:rsidRPr="00360DB4">
        <w:rPr>
          <w:rFonts w:ascii="標楷體" w:eastAsia="標楷體" w:hAnsi="標楷體" w:hint="eastAsia"/>
          <w:color w:val="000000"/>
        </w:rPr>
        <w:t>(20</w:t>
      </w:r>
      <w:r w:rsidRPr="00360DB4">
        <w:rPr>
          <w:rFonts w:ascii="標楷體" w:eastAsia="標楷體" w:hAnsi="標楷體"/>
          <w:color w:val="000000"/>
        </w:rPr>
        <w:t>)</w:t>
      </w:r>
      <w:r w:rsidRPr="00360DB4">
        <w:rPr>
          <w:rFonts w:eastAsia="標楷體" w:hint="eastAsia"/>
          <w:color w:val="000000"/>
        </w:rPr>
        <w:t>週，共（</w:t>
      </w:r>
      <w:r w:rsidRPr="00360DB4">
        <w:rPr>
          <w:rFonts w:eastAsia="標楷體" w:hint="eastAsia"/>
          <w:color w:val="000000"/>
        </w:rPr>
        <w:t>80</w:t>
      </w:r>
      <w:r w:rsidRPr="00360DB4">
        <w:rPr>
          <w:rFonts w:eastAsia="標楷體" w:hint="eastAsia"/>
          <w:color w:val="000000"/>
        </w:rPr>
        <w:t>）節。</w:t>
      </w:r>
    </w:p>
    <w:p w:rsidR="00145607" w:rsidRPr="00360DB4" w:rsidRDefault="00145607" w:rsidP="00145607">
      <w:pPr>
        <w:pStyle w:val="a7"/>
        <w:numPr>
          <w:ilvl w:val="0"/>
          <w:numId w:val="48"/>
        </w:numPr>
        <w:spacing w:afterLines="100" w:after="240" w:line="400" w:lineRule="exact"/>
        <w:ind w:leftChars="0"/>
        <w:jc w:val="both"/>
        <w:rPr>
          <w:rFonts w:eastAsia="標楷體"/>
          <w:b/>
        </w:rPr>
      </w:pPr>
      <w:r w:rsidRPr="00360DB4">
        <w:rPr>
          <w:rFonts w:eastAsia="標楷體" w:hint="eastAsia"/>
          <w:b/>
        </w:rPr>
        <w:t>素養導</w:t>
      </w:r>
      <w:r w:rsidRPr="00360DB4">
        <w:rPr>
          <w:rFonts w:eastAsia="標楷體"/>
          <w:b/>
        </w:rPr>
        <w:t>向</w:t>
      </w:r>
      <w:r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227"/>
        <w:gridCol w:w="1847"/>
        <w:gridCol w:w="1804"/>
        <w:gridCol w:w="2630"/>
        <w:gridCol w:w="567"/>
        <w:gridCol w:w="992"/>
        <w:gridCol w:w="1211"/>
        <w:gridCol w:w="1197"/>
        <w:gridCol w:w="1776"/>
      </w:tblGrid>
      <w:tr w:rsidR="00145607" w:rsidRPr="00521501" w:rsidTr="00247FA4">
        <w:trPr>
          <w:trHeight w:val="352"/>
        </w:trPr>
        <w:tc>
          <w:tcPr>
            <w:tcW w:w="1527"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教</w:t>
            </w:r>
            <w:r w:rsidRPr="00521501">
              <w:rPr>
                <w:rFonts w:ascii="標楷體" w:eastAsia="標楷體" w:hAnsi="標楷體"/>
                <w:color w:val="000000"/>
              </w:rPr>
              <w:t>學期程</w:t>
            </w:r>
          </w:p>
        </w:tc>
        <w:tc>
          <w:tcPr>
            <w:tcW w:w="1227"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核心素養</w:t>
            </w:r>
          </w:p>
        </w:tc>
        <w:tc>
          <w:tcPr>
            <w:tcW w:w="3651" w:type="dxa"/>
            <w:gridSpan w:val="2"/>
            <w:vAlign w:val="center"/>
          </w:tcPr>
          <w:p w:rsidR="00145607" w:rsidRPr="00521501" w:rsidRDefault="00145607" w:rsidP="00247FA4">
            <w:pPr>
              <w:adjustRightInd w:val="0"/>
              <w:snapToGrid w:val="0"/>
              <w:spacing w:line="240" w:lineRule="atLeast"/>
              <w:jc w:val="center"/>
              <w:rPr>
                <w:rFonts w:ascii="標楷體" w:eastAsia="標楷體" w:hAnsi="標楷體"/>
              </w:rPr>
            </w:pPr>
            <w:r w:rsidRPr="00521501">
              <w:rPr>
                <w:rFonts w:ascii="標楷體" w:eastAsia="標楷體" w:hAnsi="標楷體" w:hint="eastAsia"/>
              </w:rPr>
              <w:t>學習重點</w:t>
            </w:r>
          </w:p>
        </w:tc>
        <w:tc>
          <w:tcPr>
            <w:tcW w:w="2630"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rPr>
            </w:pPr>
            <w:r w:rsidRPr="00521501">
              <w:rPr>
                <w:rFonts w:ascii="標楷體" w:eastAsia="標楷體" w:hAnsi="標楷體" w:hint="eastAsia"/>
              </w:rPr>
              <w:t>單</w:t>
            </w:r>
            <w:r w:rsidRPr="00521501">
              <w:rPr>
                <w:rFonts w:ascii="標楷體" w:eastAsia="標楷體" w:hAnsi="標楷體"/>
              </w:rPr>
              <w:t>元</w:t>
            </w:r>
            <w:r w:rsidRPr="00521501">
              <w:rPr>
                <w:rFonts w:ascii="標楷體" w:eastAsia="標楷體" w:hAnsi="標楷體" w:hint="eastAsia"/>
              </w:rPr>
              <w:t>/主</w:t>
            </w:r>
            <w:r w:rsidRPr="00521501">
              <w:rPr>
                <w:rFonts w:ascii="標楷體" w:eastAsia="標楷體" w:hAnsi="標楷體"/>
              </w:rPr>
              <w:t>題</w:t>
            </w:r>
            <w:r w:rsidRPr="00521501">
              <w:rPr>
                <w:rFonts w:ascii="標楷體" w:eastAsia="標楷體" w:hAnsi="標楷體" w:hint="eastAsia"/>
              </w:rPr>
              <w:t>名</w:t>
            </w:r>
            <w:r w:rsidRPr="00521501">
              <w:rPr>
                <w:rFonts w:ascii="標楷體" w:eastAsia="標楷體" w:hAnsi="標楷體"/>
              </w:rPr>
              <w:t>稱</w:t>
            </w:r>
          </w:p>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rPr>
              <w:t>與</w:t>
            </w:r>
            <w:r w:rsidRPr="00521501">
              <w:rPr>
                <w:rFonts w:ascii="標楷體" w:eastAsia="標楷體" w:hAnsi="標楷體" w:hint="eastAsia"/>
              </w:rPr>
              <w:t>活動內容</w:t>
            </w:r>
          </w:p>
        </w:tc>
        <w:tc>
          <w:tcPr>
            <w:tcW w:w="567"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節數</w:t>
            </w:r>
          </w:p>
        </w:tc>
        <w:tc>
          <w:tcPr>
            <w:tcW w:w="992"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教學</w:t>
            </w:r>
          </w:p>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資源</w:t>
            </w:r>
          </w:p>
        </w:tc>
        <w:tc>
          <w:tcPr>
            <w:tcW w:w="1211"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評</w:t>
            </w:r>
            <w:r w:rsidRPr="00521501">
              <w:rPr>
                <w:rFonts w:ascii="標楷體" w:eastAsia="標楷體" w:hAnsi="標楷體"/>
                <w:color w:val="000000"/>
              </w:rPr>
              <w:t>量方式</w:t>
            </w:r>
          </w:p>
        </w:tc>
        <w:tc>
          <w:tcPr>
            <w:tcW w:w="1197" w:type="dxa"/>
            <w:vMerge w:val="restart"/>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hint="eastAsia"/>
                <w:color w:val="000000"/>
              </w:rPr>
              <w:t>融</w:t>
            </w:r>
            <w:r w:rsidRPr="00521501">
              <w:rPr>
                <w:rFonts w:ascii="標楷體" w:eastAsia="標楷體" w:hAnsi="標楷體"/>
                <w:color w:val="000000"/>
              </w:rPr>
              <w:t>入議題</w:t>
            </w:r>
          </w:p>
          <w:p w:rsidR="00145607" w:rsidRPr="00521501" w:rsidRDefault="00145607" w:rsidP="00247FA4">
            <w:pPr>
              <w:adjustRightInd w:val="0"/>
              <w:snapToGrid w:val="0"/>
              <w:spacing w:line="240" w:lineRule="atLeast"/>
              <w:jc w:val="center"/>
              <w:rPr>
                <w:rFonts w:ascii="標楷體" w:eastAsia="標楷體" w:hAnsi="標楷體"/>
                <w:color w:val="000000"/>
              </w:rPr>
            </w:pPr>
            <w:r w:rsidRPr="00521501">
              <w:rPr>
                <w:rFonts w:ascii="標楷體" w:eastAsia="標楷體" w:hAnsi="標楷體"/>
                <w:color w:val="000000"/>
              </w:rPr>
              <w:t>實質內涵</w:t>
            </w:r>
          </w:p>
        </w:tc>
        <w:tc>
          <w:tcPr>
            <w:tcW w:w="1776" w:type="dxa"/>
            <w:vMerge w:val="restart"/>
            <w:shd w:val="clear" w:color="auto" w:fill="auto"/>
            <w:vAlign w:val="center"/>
          </w:tcPr>
          <w:p w:rsidR="00145607" w:rsidRPr="00521501" w:rsidRDefault="00145607" w:rsidP="00247FA4">
            <w:pPr>
              <w:jc w:val="center"/>
              <w:rPr>
                <w:rFonts w:ascii="標楷體" w:eastAsia="標楷體" w:hAnsi="標楷體"/>
                <w:color w:val="000000"/>
              </w:rPr>
            </w:pPr>
            <w:r w:rsidRPr="00521501">
              <w:rPr>
                <w:rFonts w:ascii="標楷體" w:eastAsia="標楷體" w:hAnsi="標楷體" w:hint="eastAsia"/>
                <w:color w:val="000000"/>
              </w:rPr>
              <w:t>備註</w:t>
            </w:r>
          </w:p>
          <w:p w:rsidR="00145607" w:rsidRPr="00521501" w:rsidRDefault="00145607" w:rsidP="00247FA4">
            <w:pPr>
              <w:jc w:val="center"/>
              <w:rPr>
                <w:rFonts w:ascii="標楷體" w:eastAsia="標楷體" w:hAnsi="標楷體"/>
                <w:color w:val="000000"/>
              </w:rPr>
            </w:pPr>
            <w:r w:rsidRPr="00521501">
              <w:rPr>
                <w:rFonts w:ascii="標楷體" w:eastAsia="標楷體" w:hAnsi="標楷體" w:cs="Arial"/>
                <w:kern w:val="0"/>
              </w:rPr>
              <w:t>(如協同方式/申請經費)</w:t>
            </w:r>
          </w:p>
        </w:tc>
      </w:tr>
      <w:tr w:rsidR="00145607" w:rsidRPr="00521501" w:rsidTr="00247FA4">
        <w:trPr>
          <w:trHeight w:val="570"/>
        </w:trPr>
        <w:tc>
          <w:tcPr>
            <w:tcW w:w="1527"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1227"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1847" w:type="dxa"/>
            <w:vAlign w:val="center"/>
          </w:tcPr>
          <w:p w:rsidR="00145607" w:rsidRPr="00521501" w:rsidRDefault="00145607" w:rsidP="00247FA4">
            <w:pPr>
              <w:adjustRightInd w:val="0"/>
              <w:snapToGrid w:val="0"/>
              <w:spacing w:line="240" w:lineRule="atLeast"/>
              <w:jc w:val="center"/>
              <w:rPr>
                <w:rFonts w:ascii="標楷體" w:eastAsia="標楷體" w:hAnsi="標楷體"/>
              </w:rPr>
            </w:pPr>
            <w:r w:rsidRPr="00521501">
              <w:rPr>
                <w:rFonts w:ascii="標楷體" w:eastAsia="標楷體" w:hAnsi="標楷體" w:hint="eastAsia"/>
              </w:rPr>
              <w:t>學習表現</w:t>
            </w:r>
          </w:p>
        </w:tc>
        <w:tc>
          <w:tcPr>
            <w:tcW w:w="1804" w:type="dxa"/>
            <w:vAlign w:val="center"/>
          </w:tcPr>
          <w:p w:rsidR="00145607" w:rsidRPr="00521501" w:rsidRDefault="00145607" w:rsidP="00247FA4">
            <w:pPr>
              <w:adjustRightInd w:val="0"/>
              <w:snapToGrid w:val="0"/>
              <w:spacing w:line="240" w:lineRule="atLeast"/>
              <w:jc w:val="center"/>
              <w:rPr>
                <w:rFonts w:ascii="標楷體" w:eastAsia="標楷體" w:hAnsi="標楷體"/>
              </w:rPr>
            </w:pPr>
            <w:r w:rsidRPr="00521501">
              <w:rPr>
                <w:rFonts w:ascii="標楷體" w:eastAsia="標楷體" w:hAnsi="標楷體" w:hint="eastAsia"/>
              </w:rPr>
              <w:t>學習內容</w:t>
            </w:r>
          </w:p>
        </w:tc>
        <w:tc>
          <w:tcPr>
            <w:tcW w:w="2630"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rPr>
            </w:pPr>
          </w:p>
        </w:tc>
        <w:tc>
          <w:tcPr>
            <w:tcW w:w="567"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992"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1211"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1197" w:type="dxa"/>
            <w:vMerge/>
            <w:shd w:val="clear" w:color="auto" w:fill="auto"/>
            <w:vAlign w:val="center"/>
          </w:tcPr>
          <w:p w:rsidR="00145607" w:rsidRPr="00521501" w:rsidRDefault="00145607" w:rsidP="00247FA4">
            <w:pPr>
              <w:adjustRightInd w:val="0"/>
              <w:snapToGrid w:val="0"/>
              <w:spacing w:line="240" w:lineRule="atLeast"/>
              <w:jc w:val="center"/>
              <w:rPr>
                <w:rFonts w:ascii="標楷體" w:eastAsia="標楷體" w:hAnsi="標楷體"/>
                <w:color w:val="000000"/>
              </w:rPr>
            </w:pPr>
          </w:p>
        </w:tc>
        <w:tc>
          <w:tcPr>
            <w:tcW w:w="1776" w:type="dxa"/>
            <w:vMerge/>
            <w:shd w:val="clear" w:color="auto" w:fill="auto"/>
            <w:vAlign w:val="center"/>
          </w:tcPr>
          <w:p w:rsidR="00145607" w:rsidRPr="00521501" w:rsidRDefault="00145607" w:rsidP="00247FA4">
            <w:pPr>
              <w:jc w:val="center"/>
              <w:rPr>
                <w:rFonts w:ascii="標楷體" w:eastAsia="標楷體" w:hAnsi="標楷體"/>
                <w:color w:val="000000"/>
              </w:rPr>
            </w:pP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t>第一週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2/13~2/17</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w:t>
            </w:r>
            <w:r w:rsidRPr="00521501">
              <w:rPr>
                <w:rFonts w:ascii="標楷體" w:eastAsia="標楷體" w:hAnsi="標楷體" w:cs="標楷體" w:hint="eastAsia"/>
                <w:bCs/>
                <w:sz w:val="20"/>
              </w:rPr>
              <w:lastRenderedPageBreak/>
              <w:t>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n-II-4</w:t>
            </w:r>
            <w:r w:rsidRPr="00521501">
              <w:rPr>
                <w:rFonts w:ascii="標楷體" w:eastAsia="標楷體" w:hAnsi="標楷體" w:hint="eastAsia"/>
                <w:sz w:val="20"/>
                <w:szCs w:val="20"/>
              </w:rPr>
              <w:t xml:space="preserve"> </w:t>
            </w:r>
            <w:r w:rsidRPr="00521501">
              <w:rPr>
                <w:rFonts w:ascii="標楷體" w:eastAsia="標楷體" w:hAnsi="標楷體"/>
                <w:sz w:val="20"/>
                <w:szCs w:val="20"/>
              </w:rPr>
              <w:t>解決四則估算之日常應用問題。</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N-4-4</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解題：對大數取概數。具體生活情境。四捨五入法、無條件進入、無條件捨去。含運用概數做估算。近似符號「</w:t>
            </w:r>
            <w:r w:rsidRPr="00521501">
              <w:rPr>
                <w:rFonts w:eastAsia="標楷體"/>
                <w:sz w:val="20"/>
                <w:szCs w:val="20"/>
              </w:rPr>
              <w:t>≈</w:t>
            </w:r>
            <w:r w:rsidRPr="00521501">
              <w:rPr>
                <w:rFonts w:ascii="標楷體" w:eastAsia="標楷體" w:hAnsi="標楷體"/>
                <w:sz w:val="20"/>
                <w:szCs w:val="20"/>
              </w:rPr>
              <w:t>」的使用。</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一、概數</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1-1生活中的概數、1-</w:t>
            </w:r>
            <w:r w:rsidRPr="00521501">
              <w:rPr>
                <w:rFonts w:ascii="標楷體" w:eastAsia="標楷體" w:hAnsi="標楷體" w:hint="eastAsia"/>
                <w:bCs/>
                <w:sz w:val="20"/>
                <w:szCs w:val="20"/>
              </w:rPr>
              <w:t>2</w:t>
            </w:r>
            <w:r w:rsidRPr="00521501">
              <w:rPr>
                <w:rFonts w:ascii="標楷體" w:eastAsia="標楷體" w:hAnsi="標楷體"/>
                <w:bCs/>
                <w:sz w:val="20"/>
                <w:szCs w:val="20"/>
              </w:rPr>
              <w:t>無條件捨去法</w:t>
            </w:r>
            <w:r w:rsidRPr="00521501">
              <w:rPr>
                <w:rFonts w:ascii="標楷體" w:eastAsia="標楷體" w:hAnsi="標楷體" w:hint="eastAsia"/>
                <w:bCs/>
                <w:sz w:val="20"/>
                <w:szCs w:val="20"/>
              </w:rPr>
              <w:t>、</w:t>
            </w:r>
            <w:r w:rsidRPr="00521501">
              <w:rPr>
                <w:rFonts w:ascii="標楷體" w:eastAsia="標楷體" w:hAnsi="標楷體"/>
                <w:sz w:val="20"/>
                <w:szCs w:val="20"/>
              </w:rPr>
              <w:t>1-</w:t>
            </w:r>
            <w:r w:rsidRPr="00521501">
              <w:rPr>
                <w:rFonts w:ascii="標楷體" w:eastAsia="標楷體" w:hAnsi="標楷體" w:hint="eastAsia"/>
                <w:sz w:val="20"/>
                <w:szCs w:val="20"/>
              </w:rPr>
              <w:t>3</w:t>
            </w:r>
            <w:r w:rsidRPr="00521501">
              <w:rPr>
                <w:rFonts w:ascii="標楷體" w:eastAsia="標楷體" w:hAnsi="標楷體"/>
                <w:sz w:val="20"/>
                <w:szCs w:val="20"/>
              </w:rPr>
              <w:t>無條件進入法</w:t>
            </w: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cs="標楷體" w:hint="eastAsia"/>
                <w:b/>
                <w:bCs/>
                <w:snapToGrid w:val="0"/>
                <w:kern w:val="0"/>
                <w:sz w:val="20"/>
                <w:szCs w:val="20"/>
              </w:rPr>
              <w:t xml:space="preserve">1-1生活中的概數 </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1.配合課本布題，知道有時數量不需太精準或持續變動時，為了方便，可以用大約、接近、差不多來描述，稱為概數。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2.配合課本布題，知道哪些生活情境會使用概數。</w:t>
            </w: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cs="標楷體" w:hint="eastAsia"/>
                <w:b/>
                <w:bCs/>
                <w:snapToGrid w:val="0"/>
                <w:kern w:val="0"/>
                <w:sz w:val="20"/>
                <w:szCs w:val="20"/>
              </w:rPr>
              <w:t>1-2無條件捨去法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1.配合課本布題，知道指定位數的後面的數不論多少，全部捨去記成0，這樣取概數的方法稱為「無條件捨去法」，並用「無條件捨去法」取概數到千位的意義。</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2.配合課本布題，理解用「無條件捨去法」取概數到百位的意義。</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lastRenderedPageBreak/>
              <w:t>3.透過包裝情境的除法問題，學習用「無條件捨去法」取概數與解題。</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能由概數找出取概數的位數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1-</w:t>
            </w:r>
            <w:r w:rsidRPr="00521501">
              <w:rPr>
                <w:rFonts w:ascii="標楷體" w:eastAsia="標楷體" w:hAnsi="標楷體" w:hint="eastAsia"/>
                <w:b/>
                <w:sz w:val="20"/>
                <w:szCs w:val="20"/>
              </w:rPr>
              <w:t>3</w:t>
            </w:r>
            <w:r w:rsidRPr="00521501">
              <w:rPr>
                <w:rFonts w:ascii="標楷體" w:eastAsia="標楷體" w:hAnsi="標楷體"/>
                <w:b/>
                <w:sz w:val="20"/>
                <w:szCs w:val="20"/>
              </w:rPr>
              <w:t>無條件進入法</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1.配合課本布題，知道在指定位數的後面的數，只要不全部為0，都要進1到指定的位數，像這樣取概數的方法稱為「無條件進入法」。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sz w:val="20"/>
                <w:szCs w:val="20"/>
              </w:rPr>
              <w:t>2.透過</w:t>
            </w:r>
            <w:r w:rsidRPr="00521501">
              <w:rPr>
                <w:rFonts w:ascii="標楷體" w:eastAsia="標楷體" w:hAnsi="標楷體"/>
                <w:bCs/>
                <w:snapToGrid w:val="0"/>
                <w:kern w:val="0"/>
                <w:sz w:val="20"/>
                <w:szCs w:val="20"/>
              </w:rPr>
              <w:t>包裝情境的除法問題，</w:t>
            </w:r>
            <w:r w:rsidRPr="00521501">
              <w:rPr>
                <w:rFonts w:ascii="標楷體" w:eastAsia="標楷體" w:hAnsi="標楷體"/>
                <w:sz w:val="20"/>
                <w:szCs w:val="20"/>
              </w:rPr>
              <w:t>學習用「無條件進入法」取概數與解題。</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【國際教育】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國E12</w:t>
            </w:r>
            <w:r w:rsidRPr="00521501">
              <w:rPr>
                <w:rFonts w:ascii="標楷體" w:eastAsia="標楷體" w:hAnsi="標楷體" w:hint="eastAsia"/>
                <w:sz w:val="20"/>
                <w:szCs w:val="20"/>
              </w:rPr>
              <w:t xml:space="preserve"> </w:t>
            </w:r>
            <w:r w:rsidRPr="00521501">
              <w:rPr>
                <w:rFonts w:ascii="標楷體" w:eastAsia="標楷體" w:hAnsi="標楷體"/>
                <w:sz w:val="20"/>
                <w:szCs w:val="20"/>
              </w:rPr>
              <w:t>觀察生活中的全球議題，並構思生活行動策略。</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第二週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2/20~2/24</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lastRenderedPageBreak/>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w:t>
            </w:r>
            <w:r w:rsidRPr="00521501">
              <w:rPr>
                <w:rFonts w:ascii="標楷體" w:eastAsia="標楷體" w:hAnsi="標楷體" w:cs="標楷體" w:hint="eastAsia"/>
                <w:bCs/>
                <w:sz w:val="20"/>
              </w:rPr>
              <w:lastRenderedPageBreak/>
              <w:t>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n-II-4</w:t>
            </w:r>
            <w:r w:rsidRPr="00521501">
              <w:rPr>
                <w:rFonts w:ascii="標楷體" w:eastAsia="標楷體" w:hAnsi="標楷體" w:hint="eastAsia"/>
                <w:sz w:val="20"/>
                <w:szCs w:val="20"/>
              </w:rPr>
              <w:t xml:space="preserve"> </w:t>
            </w:r>
            <w:r w:rsidRPr="00521501">
              <w:rPr>
                <w:rFonts w:ascii="標楷體" w:eastAsia="標楷體" w:hAnsi="標楷體"/>
                <w:sz w:val="20"/>
                <w:szCs w:val="20"/>
              </w:rPr>
              <w:t>解決四則估算之日常應用問題。</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N-4-4</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解題：對大數取概數。具體生活情境。四捨五入法、無條件進入、無條件捨去。含運用概數做估算。近似符號「</w:t>
            </w:r>
            <w:r w:rsidRPr="00521501">
              <w:rPr>
                <w:rFonts w:eastAsia="標楷體"/>
                <w:sz w:val="20"/>
                <w:szCs w:val="20"/>
              </w:rPr>
              <w:t>≈</w:t>
            </w:r>
            <w:r w:rsidRPr="00521501">
              <w:rPr>
                <w:rFonts w:ascii="標楷體" w:eastAsia="標楷體" w:hAnsi="標楷體"/>
                <w:sz w:val="20"/>
                <w:szCs w:val="20"/>
              </w:rPr>
              <w:t>」的使用。</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一、概數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z w:val="20"/>
                <w:szCs w:val="20"/>
              </w:rPr>
              <w:t>1-</w:t>
            </w:r>
            <w:r w:rsidRPr="00521501">
              <w:rPr>
                <w:rFonts w:ascii="標楷體" w:eastAsia="標楷體" w:hAnsi="標楷體" w:hint="eastAsia"/>
                <w:bCs/>
                <w:sz w:val="20"/>
                <w:szCs w:val="20"/>
              </w:rPr>
              <w:t>4</w:t>
            </w:r>
            <w:r w:rsidRPr="00521501">
              <w:rPr>
                <w:rFonts w:ascii="標楷體" w:eastAsia="標楷體" w:hAnsi="標楷體"/>
                <w:bCs/>
                <w:sz w:val="20"/>
                <w:szCs w:val="20"/>
              </w:rPr>
              <w:t>四捨五入法、</w:t>
            </w:r>
            <w:r w:rsidRPr="00521501">
              <w:rPr>
                <w:rFonts w:ascii="標楷體" w:eastAsia="標楷體" w:hAnsi="標楷體"/>
                <w:sz w:val="20"/>
                <w:szCs w:val="20"/>
              </w:rPr>
              <w:t>1-5概數的應用、練習園地(一)</w:t>
            </w: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cs="標楷體" w:hint="eastAsia"/>
                <w:b/>
                <w:bCs/>
                <w:snapToGrid w:val="0"/>
                <w:kern w:val="0"/>
                <w:sz w:val="20"/>
                <w:szCs w:val="20"/>
              </w:rPr>
              <w:t>1-4四捨五入法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1.配合課本布題，透過長條圖，利用比較接近整千的方法找出概數。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2.配合課本數線圖，在數線上由實際的數接近幾千、幾百或幾萬，進而找出概數。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lastRenderedPageBreak/>
              <w:t>3.透過數線，利用比較接近整百的方法找出概數。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透過數線，取概數時，指定位數下一位數字為5、6、7、8、9時，就要進1到指定位數；下一位數字為0、1、2、3、4時，就捨去指定位數以下的數字全部記成0，這個取概數的方法叫做四捨五入法。，並理解「四捨五入法」取概數的合理性。</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5.配合課本布題，用「四捨五入法」取概數到萬位、十萬位，並用「</w:t>
            </w:r>
            <w:r w:rsidRPr="00521501">
              <w:rPr>
                <w:rFonts w:eastAsia="標楷體"/>
                <w:sz w:val="20"/>
                <w:szCs w:val="20"/>
              </w:rPr>
              <w:t>≈</w:t>
            </w:r>
            <w:r w:rsidRPr="00521501">
              <w:rPr>
                <w:rFonts w:ascii="標楷體" w:eastAsia="標楷體" w:hAnsi="標楷體" w:cs="標楷體" w:hint="eastAsia"/>
                <w:bCs/>
                <w:snapToGrid w:val="0"/>
                <w:kern w:val="0"/>
                <w:sz w:val="20"/>
                <w:szCs w:val="20"/>
              </w:rPr>
              <w:t>」表示概數。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6.配合課本布題，用「四捨五入法」連續進位取概數到萬位、十萬位。</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1-5概數的應用</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w:t>
            </w:r>
            <w:r w:rsidRPr="00521501">
              <w:rPr>
                <w:rFonts w:ascii="標楷體" w:eastAsia="標楷體" w:hAnsi="標楷體" w:cs="標楷體" w:hint="eastAsia"/>
                <w:sz w:val="20"/>
                <w:szCs w:val="20"/>
              </w:rPr>
              <w:t>配合課本布題，</w:t>
            </w:r>
            <w:r w:rsidRPr="00521501">
              <w:rPr>
                <w:rFonts w:ascii="標楷體" w:eastAsia="標楷體" w:hAnsi="標楷體" w:cs="標楷體" w:hint="eastAsia"/>
                <w:bCs/>
                <w:snapToGrid w:val="0"/>
                <w:kern w:val="0"/>
                <w:sz w:val="20"/>
                <w:szCs w:val="20"/>
              </w:rPr>
              <w:t>判斷要用無條件捨去法取概數到千位後再記錄。</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w:t>
            </w:r>
            <w:r w:rsidRPr="00521501">
              <w:rPr>
                <w:rFonts w:ascii="標楷體" w:eastAsia="標楷體" w:hAnsi="標楷體"/>
                <w:sz w:val="20"/>
                <w:szCs w:val="20"/>
              </w:rPr>
              <w:t>配合課本布題，</w:t>
            </w:r>
            <w:r w:rsidRPr="00521501">
              <w:rPr>
                <w:rFonts w:ascii="標楷體" w:eastAsia="標楷體" w:hAnsi="標楷體"/>
                <w:bCs/>
                <w:snapToGrid w:val="0"/>
                <w:kern w:val="0"/>
                <w:sz w:val="20"/>
                <w:szCs w:val="20"/>
              </w:rPr>
              <w:t>判斷要用無條件進入法取概數到百位後再記錄。</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3.配合課本布題，完成以</w:t>
            </w:r>
            <w:r w:rsidRPr="00521501">
              <w:rPr>
                <w:rFonts w:ascii="標楷體" w:eastAsia="標楷體" w:hAnsi="標楷體"/>
                <w:bCs/>
                <w:snapToGrid w:val="0"/>
                <w:kern w:val="0"/>
                <w:sz w:val="20"/>
                <w:szCs w:val="20"/>
              </w:rPr>
              <w:t>「四捨五入法」</w:t>
            </w:r>
            <w:r w:rsidRPr="00521501">
              <w:rPr>
                <w:rFonts w:ascii="標楷體" w:eastAsia="標楷體" w:hAnsi="標楷體"/>
                <w:sz w:val="20"/>
                <w:szCs w:val="20"/>
              </w:rPr>
              <w:t>、</w:t>
            </w:r>
            <w:r w:rsidRPr="00521501">
              <w:rPr>
                <w:rFonts w:ascii="標楷體" w:eastAsia="標楷體" w:hAnsi="標楷體"/>
                <w:bCs/>
                <w:snapToGrid w:val="0"/>
                <w:kern w:val="0"/>
                <w:sz w:val="20"/>
                <w:szCs w:val="20"/>
              </w:rPr>
              <w:t>「無條件捨去法」、</w:t>
            </w:r>
            <w:r w:rsidRPr="00521501">
              <w:rPr>
                <w:rFonts w:ascii="標楷體" w:eastAsia="標楷體" w:hAnsi="標楷體"/>
                <w:sz w:val="20"/>
                <w:szCs w:val="20"/>
              </w:rPr>
              <w:t>「無條件進入法」取概數的表格。</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4.配合表格的記錄及課本布題，學習概數的減法直式計算。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5.配合表格的記錄及課本布題，學習概數的加法直式計算。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6.配合課本布題，用四捨五入法取概數後再做整數的乘法計算。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7.配合課本布題，用四捨五入法取概數後再做整數的除法計算。</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能根據已知條件由概數逆推原來的數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cs="標楷體" w:hint="eastAsia"/>
                <w:b/>
                <w:bCs/>
                <w:snapToGrid w:val="0"/>
                <w:kern w:val="0"/>
                <w:sz w:val="20"/>
                <w:szCs w:val="20"/>
                <w:bdr w:val="single" w:sz="4" w:space="0" w:color="auto"/>
              </w:rPr>
              <w:t>練習園地(一)</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【國際教育】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國E12</w:t>
            </w:r>
            <w:r w:rsidRPr="00521501">
              <w:rPr>
                <w:rFonts w:ascii="標楷體" w:eastAsia="標楷體" w:hAnsi="標楷體" w:hint="eastAsia"/>
                <w:sz w:val="20"/>
                <w:szCs w:val="20"/>
              </w:rPr>
              <w:t xml:space="preserve"> </w:t>
            </w:r>
            <w:r w:rsidRPr="00521501">
              <w:rPr>
                <w:rFonts w:ascii="標楷體" w:eastAsia="標楷體" w:hAnsi="標楷體"/>
                <w:sz w:val="20"/>
                <w:szCs w:val="20"/>
              </w:rPr>
              <w:t>觀察生活中的全球議題，並構思生活行動策略。</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lastRenderedPageBreak/>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lastRenderedPageBreak/>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第三週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2/27~3/3</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w:t>
            </w:r>
            <w:r w:rsidRPr="00521501">
              <w:rPr>
                <w:rFonts w:ascii="標楷體" w:eastAsia="標楷體" w:hAnsi="標楷體" w:cs="標楷體" w:hint="eastAsia"/>
                <w:bCs/>
                <w:sz w:val="20"/>
              </w:rPr>
              <w:lastRenderedPageBreak/>
              <w:t>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n-II-5</w:t>
            </w:r>
            <w:r w:rsidRPr="00521501">
              <w:rPr>
                <w:rFonts w:ascii="標楷體" w:eastAsia="標楷體" w:hAnsi="標楷體" w:hint="eastAsia"/>
                <w:sz w:val="20"/>
                <w:szCs w:val="20"/>
              </w:rPr>
              <w:t xml:space="preserve"> </w:t>
            </w:r>
            <w:r w:rsidRPr="00521501">
              <w:rPr>
                <w:rFonts w:ascii="標楷體" w:eastAsia="標楷體" w:hAnsi="標楷體"/>
                <w:sz w:val="20"/>
                <w:szCs w:val="20"/>
              </w:rPr>
              <w:t>在具體情境中，解決兩步驟應用問題。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r-II-3</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理解兩步驟問題的併式計算與四則混合計算之約定。</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r-II-4</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認識兩步驟計算中加減與部分乘除計算的規則並能應用。</w:t>
            </w:r>
          </w:p>
        </w:tc>
        <w:tc>
          <w:tcPr>
            <w:tcW w:w="1804"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N-4-3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解題：兩步驟應用問題（乘除、連除）。乘與除、連除之應用解題。備註：由於除法有等分除和包含除兩種類型，教學應注意題型的多元性。可和併式學習一起進行（R-4-1）。</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R-4-1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兩步驟問題併式：併式是代</w:t>
            </w:r>
            <w:r w:rsidRPr="00521501">
              <w:rPr>
                <w:rFonts w:ascii="標楷體" w:eastAsia="標楷體" w:hAnsi="標楷體"/>
                <w:color w:val="000000" w:themeColor="text1"/>
                <w:sz w:val="20"/>
                <w:szCs w:val="20"/>
              </w:rPr>
              <w:lastRenderedPageBreak/>
              <w:t>數學習的重要基礎。含四則混合計算的約定（由左往右算、先乘除後加減、括號先算）。學習逐次減項計算。</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R-4-2</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四則計算規律（I）：兩步驟計算規則。加減混合計算、乘除混合計算。在四則混合計算中運用數的運算性質。</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二、四則運算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2-1列式與逐步求解、2-2先乘除後加減</w:t>
            </w: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 xml:space="preserve">2-1列式與逐步求解 </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1.配合課本布題，將問題記錄成先算、再算的兩步驟算式。</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2.知道解題時可以將先算、再算的計算過程合併，用一個算式來</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記錄問題，接著一步一步算出答案，並把做法用等號接著記下來。</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lastRenderedPageBreak/>
              <w:t>3.配合課本布題，將先減再除的問題用一個算式記錄問題，並學習用逐次減項的方法算出答案。</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4.配合課本布題，將先加再除的問題用一個算式記錄問題，並學習用逐次減項的方法算出答案。</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能知道逐次減項的算式是否正確</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5.配合課本布題，將先減再乘的問題用一個算式記錄問題，並用逐次減項的方法算出答案。</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6.配合課本布題，將先加再乘的問題用一個算式記錄問題，並用逐次減項的方法算出答案。</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7.將先乘再除或先加在減的問題用一個算式記錄問題，並用逐次減項的方法算出答案。</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2-2先乘除後加減</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1.配合課本布題，透過先乘再加問題的解題活動，知道併式中加減和乘除混合計算時，如果沒有括號，要先算</w:t>
            </w:r>
            <w:r w:rsidRPr="00521501">
              <w:rPr>
                <w:rFonts w:ascii="標楷體" w:eastAsia="標楷體" w:hAnsi="標楷體"/>
                <w:bCs/>
                <w:sz w:val="20"/>
                <w:szCs w:val="20"/>
              </w:rPr>
              <w:lastRenderedPageBreak/>
              <w:t>乘除的部分，再算加減的部分，稱作先乘除後加減。</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2.透過布題，判斷併式算式中先算乘再算加或減。</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3.配合課本布題，先除再減的問題用併式紀錄時，依據「先乘除後加減」的運算規則，如果除的部分先算，除的部分可以不用加括號。</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4.透過布題，判斷併式算式中先算除再算加或減。</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5.配合課本布題，進行先乘再減或先除再加兩步驟併式記錄，並用先乘除後加減的計算約定進行計算。</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6.由數字相同但一個有括號、一個沒括號的兩個算式，判斷算式的運算順序及結果。</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【海洋教育】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海E12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認識海上交通工具和科技發</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展的關係。</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w:t>
            </w:r>
            <w:r w:rsidRPr="00521501">
              <w:rPr>
                <w:rFonts w:ascii="標楷體" w:eastAsia="標楷體" w:hAnsi="標楷體"/>
                <w:sz w:val="20"/>
                <w:szCs w:val="20"/>
              </w:rPr>
              <w:lastRenderedPageBreak/>
              <w:t>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第四週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3/6~3/10</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w:t>
            </w:r>
            <w:r w:rsidRPr="00521501">
              <w:rPr>
                <w:rFonts w:ascii="標楷體" w:eastAsia="標楷體" w:hAnsi="標楷體" w:cs="標楷體" w:hint="eastAsia"/>
                <w:bCs/>
                <w:sz w:val="20"/>
              </w:rPr>
              <w:lastRenderedPageBreak/>
              <w:t>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n-II-5</w:t>
            </w:r>
            <w:r w:rsidRPr="00521501">
              <w:rPr>
                <w:rFonts w:ascii="標楷體" w:eastAsia="標楷體" w:hAnsi="標楷體" w:hint="eastAsia"/>
                <w:sz w:val="20"/>
                <w:szCs w:val="20"/>
              </w:rPr>
              <w:t xml:space="preserve"> </w:t>
            </w:r>
            <w:r w:rsidRPr="00521501">
              <w:rPr>
                <w:rFonts w:ascii="標楷體" w:eastAsia="標楷體" w:hAnsi="標楷體"/>
                <w:sz w:val="20"/>
                <w:szCs w:val="20"/>
              </w:rPr>
              <w:t>在具體情境中，解決兩步驟應用問題。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r-II-3</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理解兩步驟問題的併式計算與四則混合計算之約定。</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r-II-4</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認識兩步驟計算中加減與部分乘除計算的規則並能應用。</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N-4-3</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解題：兩步驟應用問題（乘除、連除）。乘與除、連除之應用解題。備註：由於除法有等分除和包含除兩種類型，教學應注意題型的多元性。可和併式學習一起進行（R-4-1）。</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R-4-1</w:t>
            </w:r>
            <w:r w:rsidRPr="00521501">
              <w:rPr>
                <w:rFonts w:ascii="標楷體" w:eastAsia="標楷體" w:hAnsi="標楷體" w:hint="eastAsia"/>
                <w:sz w:val="20"/>
                <w:szCs w:val="20"/>
              </w:rPr>
              <w:t xml:space="preserve"> </w:t>
            </w:r>
            <w:r w:rsidRPr="00521501">
              <w:rPr>
                <w:rFonts w:ascii="標楷體" w:eastAsia="標楷體" w:hAnsi="標楷體"/>
                <w:sz w:val="20"/>
                <w:szCs w:val="20"/>
              </w:rPr>
              <w:t>兩步驟問題併式：併式是代數學習的重要基礎。含四則混合計算的約定（由左往右算、先乘除後加</w:t>
            </w:r>
            <w:r w:rsidRPr="00521501">
              <w:rPr>
                <w:rFonts w:ascii="標楷體" w:eastAsia="標楷體" w:hAnsi="標楷體"/>
                <w:sz w:val="20"/>
                <w:szCs w:val="20"/>
              </w:rPr>
              <w:lastRenderedPageBreak/>
              <w:t>減、括號先算）。學習逐次減項計算。</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sz w:val="20"/>
                <w:szCs w:val="20"/>
              </w:rPr>
              <w:t>R-4-2</w:t>
            </w:r>
            <w:r w:rsidRPr="00521501">
              <w:rPr>
                <w:rFonts w:ascii="標楷體" w:eastAsia="標楷體" w:hAnsi="標楷體" w:hint="eastAsia"/>
                <w:sz w:val="20"/>
                <w:szCs w:val="20"/>
              </w:rPr>
              <w:t xml:space="preserve"> </w:t>
            </w:r>
            <w:r w:rsidRPr="00521501">
              <w:rPr>
                <w:rFonts w:ascii="標楷體" w:eastAsia="標楷體" w:hAnsi="標楷體"/>
                <w:sz w:val="20"/>
                <w:szCs w:val="20"/>
              </w:rPr>
              <w:t>四則計算規律（I）：兩步驟計算規則。加減混合計算、乘除混合計算。在四則混合計算中運用數的運算性質。</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二、四則運算</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2-3由左而右算、2-4四則運算的性質、練習園地(二)</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2-3由左而右算 </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1.配合課本布題，由先減再減兩步驟問題進行併式記錄與計算，發現連減問題的運算是由左而右計算。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2.配合課本布題，由先乘再乘兩步驟問題進行併式記錄與計算，發現連減乘問題的運算是由左而右計算，知道當算式中沒有括號，只有加或減，或只有乘或除時，算式要由左而右算，稱作由左而右算。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3.配合課本布題，由先減再</w:t>
            </w:r>
            <w:r w:rsidRPr="00521501">
              <w:rPr>
                <w:rFonts w:ascii="標楷體" w:eastAsia="標楷體" w:hAnsi="標楷體"/>
                <w:sz w:val="20"/>
                <w:szCs w:val="20"/>
              </w:rPr>
              <w:lastRenderedPageBreak/>
              <w:t>加兩步驟問題，知道當算式中只有加或減時，不用加括號，並根據的運算規則是由左而右算。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4.配合課本布題，由先除再除兩步驟問題，知道當算式中只有除法時，不用加括號，並根據的運算規則是由左而右算。</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能從由左而右的運算約定進行判斷</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5.配合課本布題，由先乘再除及先除再乘兩步驟問題，知道當算式中只有乘或除時，不用加括號，並根據的運算規則是由左而右算。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6.配合課本布題，進行先乘再除或先除再乘的兩步驟併式記錄，並用由左而右的運算約定進行計算。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7.配合課本布題，知道運算時，依「括號先算」→「先乘除後加減」→「由左向右算」的順序運算。</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2-4四則運算的性質</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1.配合課本布題，知道三個數相乘時，乘的順序改變不</w:t>
            </w:r>
            <w:r w:rsidRPr="00521501">
              <w:rPr>
                <w:rFonts w:ascii="標楷體" w:eastAsia="標楷體" w:hAnsi="標楷體"/>
                <w:sz w:val="20"/>
                <w:szCs w:val="20"/>
              </w:rPr>
              <w:lastRenderedPageBreak/>
              <w:t>影響結果。</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2.用三數相乘，順序改變不影響其積的原則，學習簡化計算。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3.配合課本布題，知道連減時，減數的順序改變不影響結果。</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4.用連減時，減數順序改變不影響其結果的原則，學習簡化計算。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5.配合課本布題，知道先加後減與先減後加的結果相同。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6.用先加後減與先減後加的結果相同的原則，學習簡化計算。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7.配合課本布題，知道先乘後除與先除後乘的結果相同。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8.用先乘後除與先除後乘的結果相同的原則，學習簡化計算。</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能根據運算約定進行判斷</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w:t>
            </w:r>
            <w:r w:rsidRPr="00521501">
              <w:rPr>
                <w:rFonts w:ascii="標楷體" w:eastAsia="標楷體" w:hAnsi="標楷體" w:cs="標楷體" w:hint="eastAsia"/>
                <w:bCs/>
                <w:snapToGrid w:val="0"/>
                <w:kern w:val="0"/>
                <w:sz w:val="20"/>
                <w:szCs w:val="20"/>
              </w:rPr>
              <w:lastRenderedPageBreak/>
              <w:t>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【海洋教育】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海E12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認識海上交通工具和科技發展的關係。</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第五週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3/13~3/17</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w:t>
            </w:r>
            <w:r w:rsidRPr="00521501">
              <w:rPr>
                <w:rFonts w:ascii="標楷體" w:eastAsia="標楷體" w:hAnsi="標楷體" w:cs="標楷體" w:hint="eastAsia"/>
                <w:bCs/>
                <w:sz w:val="20"/>
              </w:rPr>
              <w:lastRenderedPageBreak/>
              <w:t>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s-II-3</w:t>
            </w:r>
            <w:r w:rsidRPr="00521501">
              <w:rPr>
                <w:rFonts w:ascii="標楷體" w:eastAsia="標楷體" w:hAnsi="標楷體" w:hint="eastAsia"/>
                <w:sz w:val="20"/>
                <w:szCs w:val="20"/>
              </w:rPr>
              <w:t xml:space="preserve"> </w:t>
            </w:r>
            <w:r w:rsidRPr="00521501">
              <w:rPr>
                <w:rFonts w:ascii="標楷體" w:eastAsia="標楷體" w:hAnsi="標楷體"/>
                <w:sz w:val="20"/>
                <w:szCs w:val="20"/>
              </w:rPr>
              <w:t>透過平面圖形的構成要素，認識常見三角形、常見四邊形與圓。</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S-4-5</w:t>
            </w:r>
            <w:r w:rsidRPr="00521501">
              <w:rPr>
                <w:rFonts w:ascii="標楷體" w:eastAsia="標楷體" w:hAnsi="標楷體" w:hint="eastAsia"/>
                <w:sz w:val="20"/>
                <w:szCs w:val="20"/>
              </w:rPr>
              <w:t xml:space="preserve"> </w:t>
            </w:r>
            <w:r w:rsidRPr="00521501">
              <w:rPr>
                <w:rFonts w:ascii="標楷體" w:eastAsia="標楷體" w:hAnsi="標楷體"/>
                <w:sz w:val="20"/>
                <w:szCs w:val="20"/>
              </w:rPr>
              <w:t>垂直與平行：以具體操作為主。直角是90度。直角常用記號。垂直於一線的兩線相互平行。平行線間距離處處相等。作垂直線；作平行線。</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S-4-8</w:t>
            </w:r>
            <w:r w:rsidRPr="00521501">
              <w:rPr>
                <w:rFonts w:ascii="標楷體" w:eastAsia="標楷體" w:hAnsi="標楷體" w:hint="eastAsia"/>
                <w:sz w:val="20"/>
                <w:szCs w:val="20"/>
              </w:rPr>
              <w:t xml:space="preserve"> </w:t>
            </w:r>
            <w:r w:rsidRPr="00521501">
              <w:rPr>
                <w:rFonts w:ascii="標楷體" w:eastAsia="標楷體" w:hAnsi="標楷體"/>
                <w:sz w:val="20"/>
                <w:szCs w:val="20"/>
              </w:rPr>
              <w:t>四邊形：以邊與角的特徵（含平行）認識特殊四邊形並能作圖。如正方形、長方形、平行四邊形、菱形、梯形。</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三、垂直、平行與四邊形</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3-1認識垂直與做出垂直線、3-2認識平行與做出平行線</w:t>
            </w: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 xml:space="preserve">3-1認識垂直與做出垂直線 </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z w:val="20"/>
                <w:szCs w:val="20"/>
              </w:rPr>
              <w:t>1.配合課本布題，</w:t>
            </w:r>
            <w:r w:rsidRPr="00521501">
              <w:rPr>
                <w:rFonts w:ascii="標楷體" w:eastAsia="標楷體" w:hAnsi="標楷體"/>
                <w:sz w:val="20"/>
                <w:szCs w:val="20"/>
              </w:rPr>
              <w:t>認識生活中的垂直現象。</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2.配合附件，由摺紙及測量活動，知道相交成十字形的兩條直線，形成的四個夾角都會一樣大，都是直角。</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3.觀察摺紙過程中，兩條直線會從十字形會變成┬字形與┌字形，並察覺其夾角也都是直角。</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4.配合課本布題，知道兩直線相交所形成的夾角，只要有一個是直角，兩直線就會垂直。</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5.配合課本步驟，用三角板或量角器檢查兩條相交的直線是不是垂直。</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6.用三角板或量角器檢查生活中看起垂直的兩條直線是不是垂直。</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7.配合附件及課本步驟，學習用三角板、直尺畫出某條直線的垂直線。</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3-2認識平行與做出平行線</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z w:val="20"/>
                <w:szCs w:val="20"/>
              </w:rPr>
              <w:t>1.</w:t>
            </w:r>
            <w:r w:rsidRPr="00521501">
              <w:rPr>
                <w:rFonts w:ascii="標楷體" w:eastAsia="標楷體" w:hAnsi="標楷體"/>
                <w:sz w:val="20"/>
                <w:szCs w:val="20"/>
              </w:rPr>
              <w:t>配合課本布題，認識生活中的水平現象。</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2.由長方形中，看起來不相</w:t>
            </w:r>
            <w:r w:rsidRPr="00521501">
              <w:rPr>
                <w:rFonts w:ascii="標楷體" w:eastAsia="標楷體" w:hAnsi="標楷體"/>
                <w:sz w:val="20"/>
                <w:szCs w:val="20"/>
              </w:rPr>
              <w:lastRenderedPageBreak/>
              <w:t>交的對邊，都會跟某一條鄰邊垂直，知道同時與另一條直線垂直的兩條直線是平行。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3.配合附件及課本步驟，學習用三角板或量角器及畫垂直線，檢查不相交的兩條直線是不是平行。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4.用三角板或量角器及畫垂直線，檢查不相交的兩條直線是不是平行。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5.配合附件及課本步驟，學習用三角板、直尺畫出某條直線的平行線。</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sz w:val="20"/>
                <w:szCs w:val="20"/>
              </w:rPr>
              <w:t>6.配合附件操作，認識平行線間的距離並實際測量平行線間的距離，知道兩條平行線間的距離都相等。</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2.附件1、2、3、4</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3.量角器</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4.直尺、三角板</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環E2</w:t>
            </w:r>
            <w:r w:rsidRPr="00521501">
              <w:rPr>
                <w:rFonts w:ascii="標楷體" w:eastAsia="標楷體" w:hAnsi="標楷體" w:hint="eastAsia"/>
                <w:sz w:val="20"/>
                <w:szCs w:val="20"/>
              </w:rPr>
              <w:t xml:space="preserve"> </w:t>
            </w:r>
            <w:r w:rsidRPr="00521501">
              <w:rPr>
                <w:rFonts w:ascii="標楷體" w:eastAsia="標楷體" w:hAnsi="標楷體"/>
                <w:sz w:val="20"/>
                <w:szCs w:val="20"/>
              </w:rPr>
              <w:t>覺知生物生命的美與價值，關懷動、植物的生命。</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第六週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3/20~3/24</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w:t>
            </w:r>
            <w:r w:rsidRPr="00521501">
              <w:rPr>
                <w:rFonts w:ascii="標楷體" w:eastAsia="標楷體" w:hAnsi="標楷體" w:cs="標楷體" w:hint="eastAsia"/>
                <w:bCs/>
                <w:sz w:val="20"/>
              </w:rPr>
              <w:lastRenderedPageBreak/>
              <w:t>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數-E-C1 具備從證據討論事情，以及和他人有條理溝通的態度。</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lastRenderedPageBreak/>
              <w:t>數-E-C2 樂於與他人合作解決問題並尊重不同的問題解決想法。</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s-II-3</w:t>
            </w:r>
            <w:r w:rsidRPr="00521501">
              <w:rPr>
                <w:rFonts w:ascii="標楷體" w:eastAsia="標楷體" w:hAnsi="標楷體" w:hint="eastAsia"/>
                <w:sz w:val="20"/>
                <w:szCs w:val="20"/>
              </w:rPr>
              <w:t xml:space="preserve"> </w:t>
            </w:r>
            <w:r w:rsidRPr="00521501">
              <w:rPr>
                <w:rFonts w:ascii="標楷體" w:eastAsia="標楷體" w:hAnsi="標楷體"/>
                <w:sz w:val="20"/>
                <w:szCs w:val="20"/>
              </w:rPr>
              <w:t>透過平面圖形的構成要素，認識常見三角形、常見四邊形與圓。</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S-4-5</w:t>
            </w:r>
            <w:r w:rsidRPr="00521501">
              <w:rPr>
                <w:rFonts w:ascii="標楷體" w:eastAsia="標楷體" w:hAnsi="標楷體" w:hint="eastAsia"/>
                <w:sz w:val="20"/>
                <w:szCs w:val="20"/>
              </w:rPr>
              <w:t xml:space="preserve"> </w:t>
            </w:r>
            <w:r w:rsidRPr="00521501">
              <w:rPr>
                <w:rFonts w:ascii="標楷體" w:eastAsia="標楷體" w:hAnsi="標楷體"/>
                <w:sz w:val="20"/>
                <w:szCs w:val="20"/>
              </w:rPr>
              <w:t>垂直與平行：以具體操作為主。直角是90度。直角常用記號。垂直於一線的兩線相互平行。平行線間距離處處相等。作垂直線；作平行線。</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S-4-8</w:t>
            </w:r>
            <w:r w:rsidRPr="00521501">
              <w:rPr>
                <w:rFonts w:ascii="標楷體" w:eastAsia="標楷體" w:hAnsi="標楷體" w:hint="eastAsia"/>
                <w:sz w:val="20"/>
                <w:szCs w:val="20"/>
              </w:rPr>
              <w:t xml:space="preserve"> </w:t>
            </w:r>
            <w:r w:rsidRPr="00521501">
              <w:rPr>
                <w:rFonts w:ascii="標楷體" w:eastAsia="標楷體" w:hAnsi="標楷體"/>
                <w:sz w:val="20"/>
                <w:szCs w:val="20"/>
              </w:rPr>
              <w:t>四邊形：以邊與角的特徵（含平行）認識特殊四邊形並能作圖。如正方形、長方形、平行四邊形、菱形、梯形。</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三、垂直、平行與四邊形</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3-3認識四邊形家族、練習園地(三)、遊戲中學數學（一）</w:t>
            </w: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b/>
                <w:bCs/>
                <w:snapToGrid w:val="0"/>
                <w:kern w:val="0"/>
                <w:sz w:val="20"/>
                <w:szCs w:val="20"/>
              </w:rPr>
              <w:t>3-3認識四邊形家族</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1.配合附件操作扣條，做出不同的四邊形，知道有4條邊、4個角與4個頂點的圖形稱為四邊形。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2.配合附件操作扣條，察覺四邊一樣長的四邊形不一定是正方形後，知道四條邊一樣長的四邊形稱為菱形。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3.配合課本布題，知道四個角都是直角的四邊形，稱為長方形；四個角都是直角，且四條邊一樣長的四邊形，稱為正方形。</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能知道正方形、長方形與菱形的邊角性質</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4.配合課本布題及附件操作，知道有兩組對邊平行的四邊形，稱為平行四邊形；有一組對邊平行，另一組對邊不平行的四邊形，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稱為梯形。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5.配合課本步驟，在方格紙上做出指定的平行四邊形。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6.配合附件及課本步驟，</w:t>
            </w:r>
            <w:r w:rsidRPr="00521501">
              <w:rPr>
                <w:rFonts w:ascii="標楷體" w:eastAsia="標楷體" w:hAnsi="標楷體"/>
                <w:sz w:val="20"/>
                <w:szCs w:val="20"/>
              </w:rPr>
              <w:t xml:space="preserve"> </w:t>
            </w:r>
            <w:r w:rsidRPr="00521501">
              <w:rPr>
                <w:rFonts w:ascii="標楷體" w:eastAsia="標楷體" w:hAnsi="標楷體"/>
                <w:bCs/>
                <w:snapToGrid w:val="0"/>
                <w:kern w:val="0"/>
                <w:sz w:val="20"/>
                <w:szCs w:val="20"/>
              </w:rPr>
              <w:t>用三角板和直尺畫出指定邊長的長方形和正方形。</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能依各種四邊形的邊、角特性進行判斷</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練習園地(三)</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lastRenderedPageBreak/>
              <w:t>2.全班共同檢討，並澄清學生的錯誤。</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
                <w:bCs/>
                <w:snapToGrid w:val="0"/>
                <w:kern w:val="0"/>
                <w:sz w:val="20"/>
                <w:szCs w:val="20"/>
              </w:rPr>
              <w:t>遊戲中學數學（一）算式對對碰</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1.教師說明遊戲規則，4人一組。</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2.4人平分藍色算式卡，翻開6張紫色算式卡。</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3.玩家輪流出能和紫色算式卡相配對的藍色算式卡。</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4.算式卡配對最多組且最快的玩家獲勝。</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2.附件3、5、6</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3.扣條</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4.直尺、三角板</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環E2</w:t>
            </w:r>
            <w:r w:rsidRPr="00521501">
              <w:rPr>
                <w:rFonts w:ascii="標楷體" w:eastAsia="標楷體" w:hAnsi="標楷體" w:hint="eastAsia"/>
                <w:sz w:val="20"/>
                <w:szCs w:val="20"/>
              </w:rPr>
              <w:t xml:space="preserve"> </w:t>
            </w:r>
            <w:r w:rsidRPr="00521501">
              <w:rPr>
                <w:rFonts w:ascii="標楷體" w:eastAsia="標楷體" w:hAnsi="標楷體"/>
                <w:sz w:val="20"/>
                <w:szCs w:val="20"/>
              </w:rPr>
              <w:t>覺知生物生命的美與價值，關懷動、植物的生命。</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第七週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3/27~3/31</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w:t>
            </w:r>
            <w:r w:rsidRPr="00521501">
              <w:rPr>
                <w:rFonts w:ascii="標楷體" w:eastAsia="標楷體" w:hAnsi="標楷體" w:cs="標楷體" w:hint="eastAsia"/>
                <w:bCs/>
                <w:sz w:val="20"/>
              </w:rPr>
              <w:lastRenderedPageBreak/>
              <w:t>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lastRenderedPageBreak/>
              <w:t>n-II-6</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理解同分母分數的加、減、整數倍的意義、計算與應用。認識等值分數的意義，並應用於認識簡單異分母分數之比較與加減的意義。</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N-4-5</w:t>
            </w:r>
            <w:r w:rsidRPr="00521501">
              <w:rPr>
                <w:rFonts w:ascii="標楷體" w:eastAsia="標楷體" w:hAnsi="標楷體" w:hint="eastAsia"/>
                <w:sz w:val="20"/>
                <w:szCs w:val="20"/>
              </w:rPr>
              <w:t xml:space="preserve"> </w:t>
            </w:r>
            <w:r w:rsidRPr="00521501">
              <w:rPr>
                <w:rFonts w:ascii="標楷體" w:eastAsia="標楷體" w:hAnsi="標楷體"/>
                <w:sz w:val="20"/>
                <w:szCs w:val="20"/>
              </w:rPr>
              <w:t>同分母分數：一般同分母分數教學（包括「真分數」、「假分數」、「帶分數」名詞引入）。假分數和帶分數之變換。同分母分數的比較、加、減與整數倍。</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四、分數（一）</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4-1同分母分數的加減法、4-2分數的整數倍、練習園地(四)</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4-1同分母分數的加減法 </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1.配合課本布題，解決兩個假分數相加的問題，學生在討論計算結果用假分數還是帶分數表示時，知道將答案寫成帶分數比較容易理解分數的大小。</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2.配合課本布題，解決兩個帶分數相加的問題，知道帶分數的整數的部分可以先相加，再將分數部分相加，最後將兩者合併為答案。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3.配合課本布題，解決兩個帶分數相減的問題，知道帶分數的整數的部分可以先相減，再將分數部分相減，最後將兩者合併為答案。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4.配合課本布題，解決帶分數的加減問題，知道計算結</w:t>
            </w:r>
            <w:r w:rsidRPr="00521501">
              <w:rPr>
                <w:rFonts w:ascii="標楷體" w:eastAsia="標楷體" w:hAnsi="標楷體"/>
                <w:sz w:val="20"/>
                <w:szCs w:val="20"/>
              </w:rPr>
              <w:lastRenderedPageBreak/>
              <w:t>果為整數和假分數並不是帶分數，要將計算結果換為帶分數。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5.配合課本布題及線段圖，理解題意後，用帶分數加法或帶分數減法解題。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能理解帶分數算式的意義</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4-2分數的整數倍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1.配合課本布題，由真分數連加的加法算式，知道也可以用真分數乘以整數算出答案。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2.配合課本布題，以真分數乘法算式記錄問題，以幾個單位分數的幾倍，知道真分數乘以整數的計算方法。</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3.以幾個單位分數的幾倍，算出假分數乘以整數的答案。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4.配合課本布題及圖示，以帶分數乘法算式記錄問題，知道帶分數乘法可以先算整數的倍數，再算真分數的倍數，兩者合起來就是答案。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5.配合課本布題及圖示，以帶分數乘法算式記錄問題，知道可以將帶分數換為假分</w:t>
            </w:r>
            <w:r w:rsidRPr="00521501">
              <w:rPr>
                <w:rFonts w:ascii="標楷體" w:eastAsia="標楷體" w:hAnsi="標楷體"/>
                <w:sz w:val="20"/>
                <w:szCs w:val="20"/>
              </w:rPr>
              <w:lastRenderedPageBreak/>
              <w:t>數，再以假分數乘以整數算出答案。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6.配合課本布題，用帶分數乘以整數進行解題。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能利用分數的加減法解決具體情境的問題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練習園地(四)</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環E2</w:t>
            </w:r>
            <w:r w:rsidRPr="00521501">
              <w:rPr>
                <w:rFonts w:ascii="標楷體" w:eastAsia="標楷體" w:hAnsi="標楷體" w:hint="eastAsia"/>
                <w:sz w:val="20"/>
                <w:szCs w:val="20"/>
              </w:rPr>
              <w:t xml:space="preserve"> </w:t>
            </w:r>
            <w:r w:rsidRPr="00521501">
              <w:rPr>
                <w:rFonts w:ascii="標楷體" w:eastAsia="標楷體" w:hAnsi="標楷體"/>
                <w:sz w:val="20"/>
                <w:szCs w:val="20"/>
              </w:rPr>
              <w:t>覺知生物生命的美與價值，關懷動、植物的生命。</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第八週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4/3~4/7</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w:t>
            </w:r>
            <w:r w:rsidRPr="00521501">
              <w:rPr>
                <w:rFonts w:ascii="標楷體" w:eastAsia="標楷體" w:hAnsi="標楷體" w:cs="標楷體" w:hint="eastAsia"/>
                <w:bCs/>
                <w:sz w:val="20"/>
              </w:rPr>
              <w:lastRenderedPageBreak/>
              <w:t>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n-II-9</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理解長度、角度、面積、容量、重量的常用單位與換算，培養量感與估測能力，並能做計算和應用解題。認識體積。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s-II-1</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理解正方形和長方形的面積與周長公式與應用。</w:t>
            </w:r>
          </w:p>
        </w:tc>
        <w:tc>
          <w:tcPr>
            <w:tcW w:w="1804"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N-4-11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面積：「平方公尺」。實測、量感、估測與計算。</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S-4-3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正方形與長方形的面積與周長：理解邊長與周長或面積的關係，並能理解其公式與應用。簡單複合圖形。</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五、周長與面積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5-1長方形與正方形的周長、5-2長方形與正方形的面積、5-3周長與面積</w:t>
            </w: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 xml:space="preserve">5-1長方形與正方形的周長 </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1.配合課本布題及操作附件，知道長方形的一邊是長邊，對邊也是長邊，和它相鄰的邊叫作寬邊，並知道算出長方形周長的方法。</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2.配合課本布題，知道長方形的周長公式簡記為（長＋寬）×2。</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3.運用長方形周長公式算出長方形周長的長度。</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lastRenderedPageBreak/>
              <w:t>4.配合課本布題及操作附件，知道正方形的4 條邊都一樣長，並知道算出正方形周長的方法。</w:t>
            </w:r>
          </w:p>
          <w:p w:rsidR="00145607" w:rsidRPr="00521501" w:rsidRDefault="00145607" w:rsidP="00247FA4">
            <w:pPr>
              <w:spacing w:line="260" w:lineRule="exact"/>
              <w:rPr>
                <w:rFonts w:ascii="標楷體" w:eastAsia="標楷體" w:hAnsi="標楷體"/>
                <w:kern w:val="0"/>
                <w:sz w:val="20"/>
                <w:szCs w:val="20"/>
              </w:rPr>
            </w:pPr>
            <w:r w:rsidRPr="00521501">
              <w:rPr>
                <w:rFonts w:ascii="標楷體" w:eastAsia="標楷體" w:hAnsi="標楷體"/>
                <w:bCs/>
                <w:sz w:val="20"/>
                <w:szCs w:val="20"/>
              </w:rPr>
              <w:t>5.配合課本布題，知道正方形的周長公式簡記為</w:t>
            </w:r>
            <w:r w:rsidRPr="00521501">
              <w:rPr>
                <w:rFonts w:ascii="標楷體" w:eastAsia="標楷體" w:hAnsi="標楷體"/>
                <w:kern w:val="0"/>
                <w:sz w:val="20"/>
                <w:szCs w:val="20"/>
              </w:rPr>
              <w:t>邊長×4。</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6.運用正方形周長公式算出正方形周長的長度。</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能思考兩個一樣長方形拼牌後的周長</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5-2長方形與正方形的面積</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1.配合課本布題及操作附件，知道平方公分板上「一排有幾個有幾排」與「長方形長、寬公分數」的關係，並用乘法簡化平方公分板上方格的點算。</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2.知道「長方形的長、寬的公分數」與計數平方公分板的方格「一排幾個有幾排」的關係，理解長方形面積公式是長×寬。</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3.運用長方形面積公式是長×寬，算出長方形面積是幾平方公分。</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4.配合課本布題及操作附件，知道平方公分板上「一</w:t>
            </w:r>
            <w:r w:rsidRPr="00521501">
              <w:rPr>
                <w:rFonts w:ascii="標楷體" w:eastAsia="標楷體" w:hAnsi="標楷體"/>
                <w:bCs/>
                <w:sz w:val="20"/>
                <w:szCs w:val="20"/>
              </w:rPr>
              <w:lastRenderedPageBreak/>
              <w:t>排有幾個有幾排」與「正方形邊長公分數」的關係，並用乘法簡化平方公分板上方格的點算。</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5.知道「正方形的邊長的公分數」與計數平方公分板的方格「一排幾個有幾排」的關係，理解正方形面積公式是邊長×邊長。</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6.運用正方形面積公式是邊長×邊長，算出正方形面積是幾平方公分。</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5-3周長與面積</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1.配合課本布題及操作附件，由正方形的周長算出正方形的邊長。</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2.配合課本布題及操作附件，由長方形的周長算出長方形的長寬和。</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3.配合課本布題及操作附件，知道拼出的長方形面積相同，但周長不一定相同。</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4.配合課本布題，知道長方形周長雖然相同，但面積不一定相同。</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2.附件</w:t>
            </w:r>
            <w:r w:rsidRPr="00521501">
              <w:rPr>
                <w:rFonts w:ascii="標楷體" w:eastAsia="標楷體" w:hAnsi="標楷體" w:hint="eastAsia"/>
                <w:bCs/>
                <w:sz w:val="20"/>
                <w:szCs w:val="20"/>
              </w:rPr>
              <w:t>8</w:t>
            </w:r>
            <w:r w:rsidRPr="00521501">
              <w:rPr>
                <w:rFonts w:ascii="標楷體" w:eastAsia="標楷體" w:hAnsi="標楷體"/>
                <w:bCs/>
                <w:sz w:val="20"/>
                <w:szCs w:val="20"/>
              </w:rPr>
              <w:t>、</w:t>
            </w:r>
            <w:r w:rsidRPr="00521501">
              <w:rPr>
                <w:rFonts w:ascii="標楷體" w:eastAsia="標楷體" w:hAnsi="標楷體" w:hint="eastAsia"/>
                <w:bCs/>
                <w:sz w:val="20"/>
                <w:szCs w:val="20"/>
              </w:rPr>
              <w:t>9</w:t>
            </w:r>
            <w:r w:rsidRPr="00521501">
              <w:rPr>
                <w:rFonts w:ascii="標楷體" w:eastAsia="標楷體" w:hAnsi="標楷體"/>
                <w:bCs/>
                <w:sz w:val="20"/>
                <w:szCs w:val="20"/>
              </w:rPr>
              <w:t>、</w:t>
            </w:r>
            <w:r w:rsidRPr="00521501">
              <w:rPr>
                <w:rFonts w:ascii="標楷體" w:eastAsia="標楷體" w:hAnsi="標楷體" w:hint="eastAsia"/>
                <w:bCs/>
                <w:sz w:val="20"/>
                <w:szCs w:val="20"/>
              </w:rPr>
              <w:t>10</w:t>
            </w:r>
            <w:r w:rsidRPr="00521501">
              <w:rPr>
                <w:rFonts w:ascii="標楷體" w:eastAsia="標楷體" w:hAnsi="標楷體"/>
                <w:bCs/>
                <w:sz w:val="20"/>
                <w:szCs w:val="20"/>
              </w:rPr>
              <w:t>、</w:t>
            </w:r>
            <w:r w:rsidRPr="00521501">
              <w:rPr>
                <w:rFonts w:ascii="標楷體" w:eastAsia="標楷體" w:hAnsi="標楷體" w:hint="eastAsia"/>
                <w:bCs/>
                <w:sz w:val="20"/>
                <w:szCs w:val="20"/>
              </w:rPr>
              <w:t>11</w:t>
            </w:r>
            <w:r w:rsidRPr="00521501">
              <w:rPr>
                <w:rFonts w:ascii="標楷體" w:eastAsia="標楷體" w:hAnsi="標楷體"/>
                <w:bCs/>
                <w:sz w:val="20"/>
                <w:szCs w:val="20"/>
              </w:rPr>
              <w:t>、</w:t>
            </w:r>
            <w:r w:rsidRPr="00521501">
              <w:rPr>
                <w:rFonts w:ascii="標楷體" w:eastAsia="標楷體" w:hAnsi="標楷體" w:hint="eastAsia"/>
                <w:bCs/>
                <w:sz w:val="20"/>
                <w:szCs w:val="20"/>
              </w:rPr>
              <w:t>12</w:t>
            </w:r>
            <w:r w:rsidRPr="00521501">
              <w:rPr>
                <w:rFonts w:ascii="標楷體" w:eastAsia="標楷體" w:hAnsi="標楷體"/>
                <w:bCs/>
                <w:sz w:val="20"/>
                <w:szCs w:val="20"/>
              </w:rPr>
              <w:t>、</w:t>
            </w:r>
            <w:r w:rsidRPr="00521501">
              <w:rPr>
                <w:rFonts w:ascii="標楷體" w:eastAsia="標楷體" w:hAnsi="標楷體" w:hint="eastAsia"/>
                <w:bCs/>
                <w:sz w:val="20"/>
                <w:szCs w:val="20"/>
              </w:rPr>
              <w:t>13</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【生涯規劃教育】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涯E2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認識不同的生活角色。</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第九週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4/10~4/14</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lastRenderedPageBreak/>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w:t>
            </w:r>
            <w:r w:rsidRPr="00521501">
              <w:rPr>
                <w:rFonts w:ascii="標楷體" w:eastAsia="標楷體" w:hAnsi="標楷體" w:cs="標楷體" w:hint="eastAsia"/>
                <w:bCs/>
                <w:sz w:val="20"/>
              </w:rPr>
              <w:lastRenderedPageBreak/>
              <w:t>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n-II-9</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理解長度、角度、面積、容量、重量的常用單位與換算，培養量感與估測能力，並能做計算和應用解題。認識體積。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s-II-1</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理解正方形和長方形的面積與周長公式與應</w:t>
            </w:r>
            <w:r w:rsidRPr="00521501">
              <w:rPr>
                <w:rFonts w:ascii="標楷體" w:eastAsia="標楷體" w:hAnsi="標楷體"/>
                <w:sz w:val="20"/>
                <w:szCs w:val="20"/>
              </w:rPr>
              <w:lastRenderedPageBreak/>
              <w:t>用。</w:t>
            </w:r>
          </w:p>
        </w:tc>
        <w:tc>
          <w:tcPr>
            <w:tcW w:w="1804"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lastRenderedPageBreak/>
              <w:t>N-4-11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面積：「平方公尺」。實測、量感、估測與計算。</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S-4-3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正方形與長方形的面積與周長：理解邊長與周長或面積的關係，並能理解其公式與應用。簡單複</w:t>
            </w:r>
            <w:r w:rsidRPr="00521501">
              <w:rPr>
                <w:rFonts w:ascii="標楷體" w:eastAsia="標楷體" w:hAnsi="標楷體"/>
                <w:color w:val="000000" w:themeColor="text1"/>
                <w:sz w:val="20"/>
                <w:szCs w:val="20"/>
              </w:rPr>
              <w:lastRenderedPageBreak/>
              <w:t>合圖形。</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五、周長與面積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5-4平方公尺與平方公分、5-5簡單複合圖形的面積、練習園地(五)</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5-4平方公尺與平方公分</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1.配合課本布題，由邊長1公分的正方形面積是1平方公分，知道邊長1公尺的正方形面積是1平方公尺。</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2.用報紙及長1公尺的尺，</w:t>
            </w:r>
            <w:r w:rsidRPr="00521501">
              <w:rPr>
                <w:rFonts w:ascii="標楷體" w:eastAsia="標楷體" w:hAnsi="標楷體"/>
                <w:sz w:val="20"/>
                <w:szCs w:val="20"/>
              </w:rPr>
              <w:lastRenderedPageBreak/>
              <w:t>製作1平方公尺。</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3.用1平方公尺實測教室地板，估算出教室面積大約是多少平方公尺。</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4.配合課本布題，以平方公尺為單位算出面積。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5.由1平方公分、百格板、1平方公尺，知道1平方公尺和10000平方公分一樣大，並知道可以記成1平方公尺＝10000平方公分。</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6.配合課本布題，運用1平方公尺＝10000平方公分的關係，將平方公尺換為平方公分進行解題。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5-5簡單複合圖形的面積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1.配合課本布題及圖示，用全部面積減去鏤空面積的方法，進行複合圖形面積的解題。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2.配合課本布題及圖示，用切割圖形或拼補圖形的方法，進行複合圖形面積的解題。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3.配合課本布題及圖示，用切割圖形或移補圖形的方法，進行複合圖形面積的解題。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能由周長相同透過記錄找出最大的面積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lastRenderedPageBreak/>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練習園地(五)</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2.附件</w:t>
            </w:r>
            <w:r w:rsidRPr="00521501">
              <w:rPr>
                <w:rFonts w:ascii="標楷體" w:eastAsia="標楷體" w:hAnsi="標楷體" w:hint="eastAsia"/>
                <w:bCs/>
                <w:sz w:val="20"/>
                <w:szCs w:val="20"/>
              </w:rPr>
              <w:t>14</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3.長1公尺的尺</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4.報紙</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【生涯規劃教育】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涯E2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認識不同的生活角色。</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lastRenderedPageBreak/>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4/17~4/21</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w:t>
            </w:r>
            <w:r w:rsidRPr="00521501">
              <w:rPr>
                <w:rFonts w:ascii="標楷體" w:eastAsia="標楷體" w:hAnsi="標楷體" w:cs="標楷體" w:hint="eastAsia"/>
                <w:bCs/>
                <w:sz w:val="20"/>
              </w:rPr>
              <w:lastRenderedPageBreak/>
              <w:t>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數-E-C1 具備從證據討論事情，以及和他人有條理溝通的態度。</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數-E-C2 樂於與他人合作解決問題並尊重不同的問題解決想法。</w:t>
            </w:r>
          </w:p>
        </w:tc>
        <w:tc>
          <w:tcPr>
            <w:tcW w:w="1847"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lastRenderedPageBreak/>
              <w:t>n-II-4</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解決四則估算之日常應用問題。</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n-II-5</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在具體情境中，解決兩步驟應用問題。</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n-II-9</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理解長度、角度、面積、容量、重量的常用單位與換算，培養量感與估測能力，並能做計算和應用解題。認識體積。</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s-II-1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理解正方形和長方形的面積與周長公式與應用。</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s-II-3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透過平面圖形的構成要素，認識常見三角形、常見四邊形與圓。</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r-II-3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理解兩步驟問題的併式計算與四則混合計算之約定。</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r-II-4</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認識兩步</w:t>
            </w:r>
            <w:r w:rsidRPr="00521501">
              <w:rPr>
                <w:rFonts w:ascii="標楷體" w:eastAsia="標楷體" w:hAnsi="標楷體"/>
                <w:color w:val="000000" w:themeColor="text1"/>
                <w:sz w:val="20"/>
                <w:szCs w:val="20"/>
              </w:rPr>
              <w:lastRenderedPageBreak/>
              <w:t>驟計算中加減與部分乘除計算的規則並能應用。</w:t>
            </w:r>
          </w:p>
        </w:tc>
        <w:tc>
          <w:tcPr>
            <w:tcW w:w="1804" w:type="dxa"/>
          </w:tcPr>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lastRenderedPageBreak/>
              <w:t>N-4-3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解題：兩步驟應用問題（乘除、連除）。乘與除、連除之應用解題。備註：由於除法有等分除和包含除兩種類型，教學應注意題型的多元性。可和併式學習一起進行（R-4-1）。</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N-4-4</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解題：對大數取概數。具體生活情境。四捨五入法、無條件進入、無條件捨去。含運用概數做估算。近似符號「</w:t>
            </w:r>
            <w:r w:rsidRPr="00521501">
              <w:rPr>
                <w:rFonts w:eastAsia="標楷體"/>
                <w:color w:val="000000" w:themeColor="text1"/>
                <w:sz w:val="20"/>
                <w:szCs w:val="20"/>
              </w:rPr>
              <w:t>≈</w:t>
            </w:r>
            <w:r w:rsidRPr="00521501">
              <w:rPr>
                <w:rFonts w:ascii="標楷體" w:eastAsia="標楷體" w:hAnsi="標楷體"/>
                <w:color w:val="000000" w:themeColor="text1"/>
                <w:sz w:val="20"/>
                <w:szCs w:val="20"/>
              </w:rPr>
              <w:t>」的使用。</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N-4-11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面積：「平方公尺」。實測、量感、估測與計算。</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S-4-3</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正方形與長方形的面積與周長：理解邊長與</w:t>
            </w:r>
            <w:r w:rsidRPr="00521501">
              <w:rPr>
                <w:rFonts w:ascii="標楷體" w:eastAsia="標楷體" w:hAnsi="標楷體"/>
                <w:color w:val="000000" w:themeColor="text1"/>
                <w:sz w:val="20"/>
                <w:szCs w:val="20"/>
              </w:rPr>
              <w:lastRenderedPageBreak/>
              <w:t>周長或面積的關係，並能理解其公式與應用。簡單複合圖形。</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S-4-5</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垂直與平行：以具體操作為主。直角是90度。直角常用記號。垂直於一線的兩線相互平行。平行線間距離處處相等。作垂直線；作平行線。</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S-4-8</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四邊形：以邊與角的特徵（含平行）認識特殊四邊形並能作圖。如正方形、長方形、平行四邊形、菱形、梯形。</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color w:val="000000" w:themeColor="text1"/>
                <w:sz w:val="20"/>
                <w:szCs w:val="20"/>
              </w:rPr>
              <w:t>R-4-1</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兩步驟問題併式：併式是代數學習的重要基礎。含四則混合計算的約定（由左往右算、先乘除後加減、括號先算）。學習逐次減項計算。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olor w:val="000000" w:themeColor="text1"/>
                <w:sz w:val="20"/>
                <w:szCs w:val="20"/>
              </w:rPr>
              <w:t>R-4-2</w:t>
            </w:r>
            <w:r w:rsidRPr="00521501">
              <w:rPr>
                <w:rFonts w:ascii="標楷體" w:eastAsia="標楷體" w:hAnsi="標楷體" w:hint="eastAsia"/>
                <w:color w:val="000000" w:themeColor="text1"/>
                <w:sz w:val="20"/>
                <w:szCs w:val="20"/>
              </w:rPr>
              <w:t xml:space="preserve"> </w:t>
            </w:r>
            <w:r w:rsidRPr="00521501">
              <w:rPr>
                <w:rFonts w:ascii="標楷體" w:eastAsia="標楷體" w:hAnsi="標楷體"/>
                <w:color w:val="000000" w:themeColor="text1"/>
                <w:sz w:val="20"/>
                <w:szCs w:val="20"/>
              </w:rPr>
              <w:t>四則計算規律（I）：兩步驟計算規則。加減混合計算、乘除混合計算。在四則混合計算中運用數的運算性質。</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學習加油讚（一）</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綜合與應用、探索中學數學、看繪本學數學</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綜合與應用 </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1.學生讀題後，先自行解題再討論。用一個算式解決先加再乘問題。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2.學生讀題後，先自行解題再討論。用長方形的長乘以寬，解決長方形面積問題。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3.學生讀題後，先自行解題再討論。</w:t>
            </w:r>
            <w:r w:rsidRPr="00521501">
              <w:rPr>
                <w:rFonts w:ascii="標楷體" w:eastAsia="標楷體" w:hAnsi="標楷體"/>
                <w:snapToGrid w:val="0"/>
                <w:kern w:val="0"/>
                <w:sz w:val="20"/>
                <w:szCs w:val="20"/>
              </w:rPr>
              <w:t>解決用四捨五入法先取概數再計算生活問題。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4.學生讀題後，先自行解題再討論。解決整數減帶分數的問題。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探索中學數學 </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1.觀察愛雪鑲嵌藝術，知道圖畫上黑鳥和白鳥的形狀一樣，察覺圖形是由平行四邊形變化而來。</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2.觀察兩種顏色的箭頭，知道它們形狀一樣、方向不同，察覺圖形是由正方形變化而來。</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lastRenderedPageBreak/>
              <w:t>3.將正方形紙卡改變為和課本圖示一樣的圖形，學習圖形無縫拼排的方法並進行拼排。</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4.將平行四邊形紙卡改變和課本圖示一樣的圖形，長將圖形無縫拼排。</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5.將長方形紙卡創作改變為另一種圖形，並進進行無縫拼排。</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
                <w:sz w:val="20"/>
                <w:szCs w:val="20"/>
              </w:rPr>
              <w:t>看繪本學數學</w:t>
            </w:r>
            <w:r w:rsidRPr="00521501">
              <w:rPr>
                <w:rFonts w:ascii="標楷體" w:eastAsia="標楷體" w:hAnsi="標楷體"/>
                <w:sz w:val="20"/>
                <w:szCs w:val="20"/>
              </w:rPr>
              <w:t>－《奶奶的禮物》</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1.教師播放《奶奶的禮物》繪本動畫。</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2.教師配合繪本和學生討論：</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(1)每多接一片方格就要多幾段蕾絲？</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(2)一排排10片方格，排4排要多少段蕾絲？</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sz w:val="20"/>
                <w:szCs w:val="20"/>
              </w:rPr>
              <w:t>(3)49片方格，要多少段蕾絲？</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sz w:val="20"/>
                <w:szCs w:val="20"/>
              </w:rPr>
              <w:t>2.</w:t>
            </w:r>
            <w:r w:rsidRPr="00521501">
              <w:rPr>
                <w:rFonts w:ascii="標楷體" w:eastAsia="標楷體" w:hAnsi="標楷體"/>
                <w:spacing w:val="-6"/>
                <w:sz w:val="20"/>
                <w:szCs w:val="20"/>
              </w:rPr>
              <w:t>繪本PPT、</w:t>
            </w:r>
            <w:r w:rsidRPr="00521501">
              <w:rPr>
                <w:rFonts w:ascii="標楷體" w:eastAsia="標楷體" w:hAnsi="標楷體"/>
                <w:sz w:val="20"/>
                <w:szCs w:val="20"/>
              </w:rPr>
              <w:t>繪本動畫</w:t>
            </w:r>
          </w:p>
          <w:p w:rsidR="00145607" w:rsidRPr="00521501" w:rsidRDefault="00145607" w:rsidP="00247FA4">
            <w:pPr>
              <w:spacing w:line="260" w:lineRule="exact"/>
              <w:jc w:val="both"/>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3.附件16、17</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科E7</w:t>
            </w:r>
            <w:r w:rsidRPr="00521501">
              <w:rPr>
                <w:rFonts w:ascii="標楷體" w:eastAsia="標楷體" w:hAnsi="標楷體" w:hint="eastAsia"/>
                <w:sz w:val="20"/>
                <w:szCs w:val="20"/>
              </w:rPr>
              <w:t xml:space="preserve"> </w:t>
            </w:r>
            <w:r w:rsidRPr="00521501">
              <w:rPr>
                <w:rFonts w:ascii="標楷體" w:eastAsia="標楷體" w:hAnsi="標楷體"/>
                <w:sz w:val="20"/>
                <w:szCs w:val="20"/>
              </w:rPr>
              <w:t>依據設計構想以規劃物品的製作步驟。</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【閱讀素養教育】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閱E3</w:t>
            </w:r>
            <w:r w:rsidRPr="00521501">
              <w:rPr>
                <w:rFonts w:ascii="標楷體" w:eastAsia="標楷體" w:hAnsi="標楷體" w:hint="eastAsia"/>
                <w:sz w:val="20"/>
                <w:szCs w:val="20"/>
              </w:rPr>
              <w:t xml:space="preserve"> </w:t>
            </w:r>
            <w:r w:rsidRPr="00521501">
              <w:rPr>
                <w:rFonts w:ascii="標楷體" w:eastAsia="標楷體" w:hAnsi="標楷體"/>
                <w:sz w:val="20"/>
                <w:szCs w:val="20"/>
              </w:rPr>
              <w:t>熟悉與學科學習相關的文本閱讀策略。</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第十一週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4/24~4/28</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w:t>
            </w:r>
            <w:r w:rsidRPr="00521501">
              <w:rPr>
                <w:rFonts w:ascii="標楷體" w:eastAsia="標楷體" w:hAnsi="標楷體" w:cs="標楷體" w:hint="eastAsia"/>
                <w:bCs/>
                <w:sz w:val="20"/>
              </w:rPr>
              <w:lastRenderedPageBreak/>
              <w:t>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n-II-7</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理解小數的意義與位值結構，並能做加、減、整數倍的直式計算與應用。</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N-4-7</w:t>
            </w:r>
            <w:r w:rsidRPr="00521501">
              <w:rPr>
                <w:rFonts w:ascii="標楷體" w:eastAsia="標楷體" w:hAnsi="標楷體" w:hint="eastAsia"/>
                <w:sz w:val="20"/>
                <w:szCs w:val="20"/>
              </w:rPr>
              <w:t xml:space="preserve"> </w:t>
            </w:r>
            <w:r w:rsidRPr="00521501">
              <w:rPr>
                <w:rFonts w:ascii="標楷體" w:eastAsia="標楷體" w:hAnsi="標楷體"/>
                <w:sz w:val="20"/>
                <w:szCs w:val="20"/>
              </w:rPr>
              <w:t>二位小數：位值單位「百分位」。位值單位換算。比較、計算與解題。用直式計算二位小數的加、減與整數倍。</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六、小數乘法</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6-1乘數是一位數、6-2</w:t>
            </w:r>
            <w:r w:rsidRPr="00521501">
              <w:rPr>
                <w:rFonts w:ascii="標楷體" w:eastAsia="標楷體" w:hAnsi="標楷體" w:hint="eastAsia"/>
                <w:sz w:val="20"/>
                <w:szCs w:val="20"/>
              </w:rPr>
              <w:t>一位小數乘以整數</w:t>
            </w:r>
            <w:r w:rsidRPr="00521501">
              <w:rPr>
                <w:rFonts w:ascii="標楷體" w:eastAsia="標楷體" w:hAnsi="標楷體"/>
                <w:sz w:val="20"/>
                <w:szCs w:val="20"/>
              </w:rPr>
              <w:t>、6-3</w:t>
            </w:r>
            <w:r w:rsidRPr="00521501">
              <w:rPr>
                <w:rFonts w:ascii="標楷體" w:eastAsia="標楷體" w:hAnsi="標楷體" w:hint="eastAsia"/>
                <w:sz w:val="20"/>
                <w:szCs w:val="20"/>
              </w:rPr>
              <w:t>二位</w:t>
            </w:r>
            <w:r w:rsidRPr="00521501">
              <w:rPr>
                <w:rFonts w:ascii="標楷體" w:eastAsia="標楷體" w:hAnsi="標楷體"/>
                <w:sz w:val="20"/>
                <w:szCs w:val="20"/>
              </w:rPr>
              <w:t>小數乘</w:t>
            </w:r>
            <w:r w:rsidRPr="00521501">
              <w:rPr>
                <w:rFonts w:ascii="標楷體" w:eastAsia="標楷體" w:hAnsi="標楷體" w:hint="eastAsia"/>
                <w:sz w:val="20"/>
                <w:szCs w:val="20"/>
              </w:rPr>
              <w:t>以整數、</w:t>
            </w:r>
            <w:r w:rsidRPr="00521501">
              <w:rPr>
                <w:rFonts w:ascii="標楷體" w:eastAsia="標楷體" w:hAnsi="標楷體"/>
                <w:sz w:val="20"/>
                <w:szCs w:val="20"/>
              </w:rPr>
              <w:t>練習園地(六)</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6-1乘數是一位數 </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1.配合課本布題及附件操作，以連加進行解題，並學習用一位小數乘以一位整數來記錄。</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2.配合課本布題及附件操作，用一位小數乘以一位整數的計算進行解題。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3.配合課本解題步驟，學習一位小數乘以一位整數的直式計算。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4.以一位小數乘以一位整數的直式計算進行解題。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5.配合課本解題步驟，學習二位小數乘以一位整數的直式計算。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6.以二位小數乘以一位整數的直式計算進行解題，知道小樹後面的0可以省略。</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能在數線上找到乘數是一位整數的乘法結果的位置</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6-2</w:t>
            </w:r>
            <w:r w:rsidRPr="00521501">
              <w:rPr>
                <w:rFonts w:ascii="標楷體" w:eastAsia="標楷體" w:hAnsi="標楷體" w:hint="eastAsia"/>
                <w:b/>
                <w:sz w:val="20"/>
                <w:szCs w:val="20"/>
              </w:rPr>
              <w:t>一位小數乘以整數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1.配合課本布題，學習一位</w:t>
            </w:r>
            <w:r w:rsidRPr="00521501">
              <w:rPr>
                <w:rFonts w:ascii="標楷體" w:eastAsia="標楷體" w:hAnsi="標楷體"/>
                <w:sz w:val="20"/>
                <w:szCs w:val="20"/>
              </w:rPr>
              <w:lastRenderedPageBreak/>
              <w:t>小數乘以二位整數的直式計算。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2.以一位小數乘以二位整數的直式計算進行解題。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3.配合課本布題，學習</w:t>
            </w:r>
            <w:r w:rsidRPr="00521501">
              <w:rPr>
                <w:rFonts w:ascii="標楷體" w:eastAsia="標楷體" w:hAnsi="標楷體" w:hint="eastAsia"/>
                <w:sz w:val="20"/>
                <w:szCs w:val="20"/>
              </w:rPr>
              <w:t>一</w:t>
            </w:r>
            <w:r w:rsidRPr="00521501">
              <w:rPr>
                <w:rFonts w:ascii="標楷體" w:eastAsia="標楷體" w:hAnsi="標楷體"/>
                <w:sz w:val="20"/>
                <w:szCs w:val="20"/>
              </w:rPr>
              <w:t>位小數乘以</w:t>
            </w:r>
            <w:r w:rsidRPr="00521501">
              <w:rPr>
                <w:rFonts w:ascii="標楷體" w:eastAsia="標楷體" w:hAnsi="標楷體" w:hint="eastAsia"/>
                <w:sz w:val="20"/>
                <w:szCs w:val="20"/>
              </w:rPr>
              <w:t>三</w:t>
            </w:r>
            <w:r w:rsidRPr="00521501">
              <w:rPr>
                <w:rFonts w:ascii="標楷體" w:eastAsia="標楷體" w:hAnsi="標楷體"/>
                <w:sz w:val="20"/>
                <w:szCs w:val="20"/>
              </w:rPr>
              <w:t>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4.以</w:t>
            </w:r>
            <w:r w:rsidRPr="00521501">
              <w:rPr>
                <w:rFonts w:ascii="標楷體" w:eastAsia="標楷體" w:hAnsi="標楷體" w:hint="eastAsia"/>
                <w:sz w:val="20"/>
                <w:szCs w:val="20"/>
              </w:rPr>
              <w:t>一</w:t>
            </w:r>
            <w:r w:rsidRPr="00521501">
              <w:rPr>
                <w:rFonts w:ascii="標楷體" w:eastAsia="標楷體" w:hAnsi="標楷體"/>
                <w:sz w:val="20"/>
                <w:szCs w:val="20"/>
              </w:rPr>
              <w:t>位小數乘以</w:t>
            </w:r>
            <w:r w:rsidRPr="00521501">
              <w:rPr>
                <w:rFonts w:ascii="標楷體" w:eastAsia="標楷體" w:hAnsi="標楷體" w:hint="eastAsia"/>
                <w:sz w:val="20"/>
                <w:szCs w:val="20"/>
              </w:rPr>
              <w:t>三</w:t>
            </w:r>
            <w:r w:rsidRPr="00521501">
              <w:rPr>
                <w:rFonts w:ascii="標楷體" w:eastAsia="標楷體" w:hAnsi="標楷體"/>
                <w:sz w:val="20"/>
                <w:szCs w:val="20"/>
              </w:rPr>
              <w:t>位整數的直式計算進行解題。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6-3小數乘法的兩步驟問題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1.配合課本布題，學習</w:t>
            </w:r>
            <w:r w:rsidRPr="00521501">
              <w:rPr>
                <w:rFonts w:ascii="標楷體" w:eastAsia="標楷體" w:hAnsi="標楷體" w:hint="eastAsia"/>
                <w:sz w:val="20"/>
                <w:szCs w:val="20"/>
              </w:rPr>
              <w:t>二</w:t>
            </w:r>
            <w:r w:rsidRPr="00521501">
              <w:rPr>
                <w:rFonts w:ascii="標楷體" w:eastAsia="標楷體" w:hAnsi="標楷體"/>
                <w:sz w:val="20"/>
                <w:szCs w:val="20"/>
              </w:rPr>
              <w:t>位小數乘以二位整數的直式計算。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2.以</w:t>
            </w:r>
            <w:r w:rsidRPr="00521501">
              <w:rPr>
                <w:rFonts w:ascii="標楷體" w:eastAsia="標楷體" w:hAnsi="標楷體" w:hint="eastAsia"/>
                <w:sz w:val="20"/>
                <w:szCs w:val="20"/>
              </w:rPr>
              <w:t>二</w:t>
            </w:r>
            <w:r w:rsidRPr="00521501">
              <w:rPr>
                <w:rFonts w:ascii="標楷體" w:eastAsia="標楷體" w:hAnsi="標楷體"/>
                <w:sz w:val="20"/>
                <w:szCs w:val="20"/>
              </w:rPr>
              <w:t>位小數乘以二位整數的直式計算進行解題。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3.配合課本布題，學習</w:t>
            </w:r>
            <w:r w:rsidRPr="00521501">
              <w:rPr>
                <w:rFonts w:ascii="標楷體" w:eastAsia="標楷體" w:hAnsi="標楷體" w:hint="eastAsia"/>
                <w:sz w:val="20"/>
                <w:szCs w:val="20"/>
              </w:rPr>
              <w:t>二</w:t>
            </w:r>
            <w:r w:rsidRPr="00521501">
              <w:rPr>
                <w:rFonts w:ascii="標楷體" w:eastAsia="標楷體" w:hAnsi="標楷體"/>
                <w:sz w:val="20"/>
                <w:szCs w:val="20"/>
              </w:rPr>
              <w:t>位小數乘以</w:t>
            </w:r>
            <w:r w:rsidRPr="00521501">
              <w:rPr>
                <w:rFonts w:ascii="標楷體" w:eastAsia="標楷體" w:hAnsi="標楷體" w:hint="eastAsia"/>
                <w:sz w:val="20"/>
                <w:szCs w:val="20"/>
              </w:rPr>
              <w:t>三</w:t>
            </w:r>
            <w:r w:rsidRPr="00521501">
              <w:rPr>
                <w:rFonts w:ascii="標楷體" w:eastAsia="標楷體" w:hAnsi="標楷體"/>
                <w:sz w:val="20"/>
                <w:szCs w:val="20"/>
              </w:rPr>
              <w:t>位整數的直式計算。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4.以二位小數乘以</w:t>
            </w:r>
            <w:r w:rsidRPr="00521501">
              <w:rPr>
                <w:rFonts w:ascii="標楷體" w:eastAsia="標楷體" w:hAnsi="標楷體" w:hint="eastAsia"/>
                <w:sz w:val="20"/>
                <w:szCs w:val="20"/>
              </w:rPr>
              <w:t>三</w:t>
            </w:r>
            <w:r w:rsidRPr="00521501">
              <w:rPr>
                <w:rFonts w:ascii="標楷體" w:eastAsia="標楷體" w:hAnsi="標楷體"/>
                <w:sz w:val="20"/>
                <w:szCs w:val="20"/>
              </w:rPr>
              <w:t>位整數的直式計算進行解題。</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能解決一位小數乘以整數的直式計算</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練習園地(六)</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lastRenderedPageBreak/>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2.附件</w:t>
            </w:r>
            <w:r w:rsidRPr="00521501">
              <w:rPr>
                <w:rFonts w:ascii="標楷體" w:eastAsia="標楷體" w:hAnsi="標楷體" w:hint="eastAsia"/>
                <w:sz w:val="20"/>
                <w:szCs w:val="20"/>
              </w:rPr>
              <w:t>16</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【資訊教育】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資E1</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認識常見的資訊系統。</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第十二週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5/1~5/5</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lastRenderedPageBreak/>
              <w:t>數-E-B1 具備日常語言與數字及算術符號之間的轉換能力，並能熟練操作日常使用之度量衡及時間，認識日常經驗中的幾何形體，並能以符號表示公式。</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數-E-C1 具備從證據討論事情，以及和他人有條理溝通的態度。</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數-E-C2 樂於與他人合作解決問題並尊重不同的問題解決想法。</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n-II-9</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理解長度、角度、面積、容量、重量的常用單位與換算，培養量感與估測能力，並能做計算和應用解題。認識體積。</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N-4-12</w:t>
            </w:r>
            <w:r w:rsidRPr="00521501">
              <w:rPr>
                <w:rFonts w:ascii="標楷體" w:eastAsia="標楷體" w:hAnsi="標楷體" w:hint="eastAsia"/>
                <w:sz w:val="20"/>
                <w:szCs w:val="20"/>
              </w:rPr>
              <w:t xml:space="preserve"> </w:t>
            </w:r>
            <w:r w:rsidRPr="00521501">
              <w:rPr>
                <w:rFonts w:ascii="標楷體" w:eastAsia="標楷體" w:hAnsi="標楷體"/>
                <w:sz w:val="20"/>
                <w:szCs w:val="20"/>
              </w:rPr>
              <w:t>體積與「立方公分」：以具體操作為主。體積認識基於1立方公分之正方體。</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S-4-4</w:t>
            </w:r>
            <w:r w:rsidRPr="00521501">
              <w:rPr>
                <w:rFonts w:ascii="標楷體" w:eastAsia="標楷體" w:hAnsi="標楷體" w:hint="eastAsia"/>
                <w:sz w:val="20"/>
                <w:szCs w:val="20"/>
              </w:rPr>
              <w:t xml:space="preserve"> </w:t>
            </w:r>
            <w:r w:rsidRPr="00521501">
              <w:rPr>
                <w:rFonts w:ascii="標楷體" w:eastAsia="標楷體" w:hAnsi="標楷體"/>
                <w:sz w:val="20"/>
                <w:szCs w:val="20"/>
              </w:rPr>
              <w:t>體積：以具體操作為主。在活動中認識體積的意義與比較。認識1立方公分之正方體，能理解並計數正方體堆疊的體積。</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七、體積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7-1認識體積</w:t>
            </w:r>
            <w:r w:rsidRPr="00521501">
              <w:rPr>
                <w:rFonts w:ascii="標楷體" w:eastAsia="標楷體" w:hAnsi="標楷體" w:hint="eastAsia"/>
                <w:sz w:val="20"/>
                <w:szCs w:val="20"/>
              </w:rPr>
              <w:t>、</w:t>
            </w:r>
            <w:r w:rsidRPr="00521501">
              <w:rPr>
                <w:rFonts w:ascii="標楷體" w:eastAsia="標楷體" w:hAnsi="標楷體"/>
                <w:sz w:val="20"/>
                <w:szCs w:val="20"/>
              </w:rPr>
              <w:t>7-2認識立方公分</w:t>
            </w:r>
            <w:r w:rsidRPr="00521501">
              <w:rPr>
                <w:rFonts w:ascii="標楷體" w:eastAsia="標楷體" w:hAnsi="標楷體" w:hint="eastAsia"/>
                <w:sz w:val="20"/>
                <w:szCs w:val="20"/>
              </w:rPr>
              <w:t>、</w:t>
            </w:r>
            <w:r w:rsidRPr="00521501">
              <w:rPr>
                <w:rFonts w:ascii="標楷體" w:eastAsia="標楷體" w:hAnsi="標楷體"/>
                <w:sz w:val="20"/>
                <w:szCs w:val="20"/>
              </w:rPr>
              <w:t>7-3體積有多大</w:t>
            </w:r>
            <w:r w:rsidRPr="00521501">
              <w:rPr>
                <w:rFonts w:ascii="標楷體" w:eastAsia="標楷體" w:hAnsi="標楷體" w:hint="eastAsia"/>
                <w:sz w:val="20"/>
                <w:szCs w:val="20"/>
              </w:rPr>
              <w:t>、</w:t>
            </w:r>
            <w:r w:rsidRPr="00521501">
              <w:rPr>
                <w:rFonts w:ascii="標楷體" w:eastAsia="標楷體" w:hAnsi="標楷體"/>
                <w:sz w:val="20"/>
                <w:szCs w:val="20"/>
              </w:rPr>
              <w:t>練習園地(七)、遊戲中學數學（二）</w:t>
            </w: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b/>
                <w:bCs/>
                <w:snapToGrid w:val="0"/>
                <w:kern w:val="0"/>
                <w:sz w:val="20"/>
                <w:szCs w:val="20"/>
              </w:rPr>
              <w:t xml:space="preserve">7-1認識體積 </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1.配合課本布題，知道物體所占空間的大小，稱為這個物體的體積。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2.直接比較兩物體，知道甲物體比較大、乙物體比較小，就是甲的體積比乙的體積大，乙的體積比甲的體積小。</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3.同樣數量的積木，組合成不同造型，知道這些積木的體積不會因為造型的不同而改變。</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4.同樣數量的磁鐵，不同的擺放方式，知道這些磁鐵的體積不會因為擺放的不同而改變。</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5.配合課本布題和附件，用相同的紫色古氏積木，做無空隙的立體堆疊出和盒子一樣的體積；用相同的黃色古氏積木，做無空隙的立體堆疊出和盒子一樣的體積。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6.透過討論，知道要堆出同樣的體積，體積越大的古式積木，需要的數量越少。</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b/>
                <w:bCs/>
                <w:snapToGrid w:val="0"/>
                <w:kern w:val="0"/>
                <w:sz w:val="20"/>
                <w:szCs w:val="20"/>
              </w:rPr>
              <w:t>7-2認識立方公分</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1.由測量白色積木的邊長是</w:t>
            </w:r>
            <w:r w:rsidRPr="00521501">
              <w:rPr>
                <w:rFonts w:ascii="標楷體" w:eastAsia="標楷體" w:hAnsi="標楷體"/>
                <w:bCs/>
                <w:snapToGrid w:val="0"/>
                <w:kern w:val="0"/>
                <w:sz w:val="20"/>
                <w:szCs w:val="20"/>
              </w:rPr>
              <w:lastRenderedPageBreak/>
              <w:t>1公分，知道白色積木的體積是1立方公分。</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 以1立方公分的積木為單位，透過操作活動點數無覆蓋形體的體積。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3.由體積是幾個1立方公分，進行不同體積的大小比較。</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4.以1立方公分的積木為單位，透過操作活動點數部分體積被覆蓋的形體的體積。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能以1立方公分為點數體積的基準，知道物體的體積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rPr>
            </w:pPr>
            <w:r w:rsidRPr="00521501">
              <w:rPr>
                <w:rFonts w:ascii="標楷體" w:eastAsia="標楷體" w:hAnsi="標楷體"/>
                <w:b/>
                <w:bCs/>
                <w:snapToGrid w:val="0"/>
                <w:kern w:val="0"/>
                <w:sz w:val="20"/>
                <w:szCs w:val="20"/>
              </w:rPr>
              <w:t>7-3體積有多大</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1.配合課本布題，用白色積木推成跟課本圖示相同的長方體後，觀察並學習點數白色積木的方法。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2.利用分層點數的方法，計算出正方體的體積。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3.配合課本布題，用白色積木推成跟課本圖示相同的不規則形體後，觀察並學習點數白色積木的方法。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4.以課本視圖，點數白色積木並說出形體的體積。</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lastRenderedPageBreak/>
              <w:t>素養評量</w:t>
            </w:r>
            <w:r w:rsidRPr="00521501">
              <w:rPr>
                <w:rFonts w:ascii="標楷體" w:eastAsia="標楷體" w:hAnsi="標楷體" w:cs="標楷體" w:hint="eastAsia"/>
                <w:sz w:val="20"/>
                <w:szCs w:val="20"/>
              </w:rPr>
              <w:t>能點數體積和幾個個別單位一樣大並做比較</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練習園地(七)</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2.全班共同檢討，並澄清學生的錯誤。</w:t>
            </w:r>
          </w:p>
          <w:p w:rsidR="00145607" w:rsidRPr="00521501" w:rsidRDefault="00145607" w:rsidP="00247FA4">
            <w:pPr>
              <w:spacing w:line="260" w:lineRule="exact"/>
              <w:rPr>
                <w:rFonts w:ascii="標楷體" w:eastAsia="標楷體" w:hAnsi="標楷體"/>
                <w:bCs/>
                <w:snapToGrid w:val="0"/>
                <w:color w:val="000000"/>
                <w:kern w:val="0"/>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遊戲中學數學（二）占地遊戲</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1.教師說明遊戲規則，2人一組。</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w:t>
            </w:r>
            <w:r w:rsidRPr="00521501">
              <w:rPr>
                <w:rFonts w:ascii="標楷體" w:eastAsia="標楷體" w:hAnsi="標楷體"/>
                <w:sz w:val="20"/>
                <w:szCs w:val="20"/>
              </w:rPr>
              <w:t xml:space="preserve"> </w:t>
            </w:r>
            <w:r w:rsidRPr="00521501">
              <w:rPr>
                <w:rFonts w:ascii="標楷體" w:eastAsia="標楷體" w:hAnsi="標楷體"/>
                <w:bCs/>
                <w:snapToGrid w:val="0"/>
                <w:kern w:val="0"/>
                <w:sz w:val="20"/>
                <w:szCs w:val="20"/>
              </w:rPr>
              <w:t>2人猜拳決定先後順序，贏的人先抽2 張數字卡。</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3.把數字卡上的數字當成長方形長邊和寬邊的公分數，在平方公分板上畫出長方形。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4.輸的人抽2 張數字卡，把數字卡上的數字當成長方形長邊和寬邊的公分數，在平方公分板上畫出長方形。</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5.重新進行2-4的活動，4回合後，平方公分板上面積較大者獲勝。</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2.附件</w:t>
            </w:r>
            <w:r w:rsidRPr="00521501">
              <w:rPr>
                <w:rFonts w:ascii="標楷體" w:eastAsia="標楷體" w:hAnsi="標楷體" w:hint="eastAsia"/>
                <w:sz w:val="20"/>
                <w:szCs w:val="20"/>
              </w:rPr>
              <w:t>17</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3.積木、磁鐵</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4.古氏積木</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5.白色1立方公分積木</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【資訊教育】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資E1</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認識常見的資訊系統。</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第十三週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5/8~5/12</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w:t>
            </w:r>
            <w:r w:rsidRPr="00521501">
              <w:rPr>
                <w:rFonts w:ascii="標楷體" w:eastAsia="標楷體" w:hAnsi="標楷體" w:cs="標楷體" w:hint="eastAsia"/>
                <w:bCs/>
                <w:sz w:val="20"/>
              </w:rPr>
              <w:lastRenderedPageBreak/>
              <w:t>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w:t>
            </w:r>
            <w:r w:rsidRPr="00521501">
              <w:rPr>
                <w:rFonts w:ascii="標楷體" w:eastAsia="標楷體" w:hAnsi="標楷體" w:cs="標楷體" w:hint="eastAsia"/>
                <w:bCs/>
                <w:sz w:val="20"/>
              </w:rPr>
              <w:lastRenderedPageBreak/>
              <w:t>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n-II-6</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理解同分母分數的加、減、</w:t>
            </w:r>
            <w:r w:rsidRPr="00521501">
              <w:rPr>
                <w:rFonts w:ascii="標楷體" w:eastAsia="標楷體" w:hAnsi="標楷體"/>
                <w:sz w:val="20"/>
                <w:szCs w:val="20"/>
              </w:rPr>
              <w:lastRenderedPageBreak/>
              <w:t>整數倍的意義、計算與應用。認識等值分數的意義，並應用於認識簡單異分母分數之比較與加減的意義。</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n-II-8</w:t>
            </w:r>
            <w:r w:rsidRPr="00521501">
              <w:rPr>
                <w:rFonts w:ascii="標楷體" w:eastAsia="標楷體" w:hAnsi="標楷體" w:hint="eastAsia"/>
                <w:sz w:val="20"/>
                <w:szCs w:val="20"/>
              </w:rPr>
              <w:t xml:space="preserve"> </w:t>
            </w:r>
            <w:r w:rsidRPr="00521501">
              <w:rPr>
                <w:rFonts w:ascii="標楷體" w:eastAsia="標楷體" w:hAnsi="標楷體"/>
                <w:sz w:val="20"/>
                <w:szCs w:val="20"/>
              </w:rPr>
              <w:t>能在數線標示整數、分數、小數並做比較與加減，理解整數、分數、小數都是數。</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N-4-6</w:t>
            </w:r>
            <w:r w:rsidRPr="00521501">
              <w:rPr>
                <w:rFonts w:ascii="標楷體" w:eastAsia="標楷體" w:hAnsi="標楷體" w:hint="eastAsia"/>
                <w:sz w:val="20"/>
                <w:szCs w:val="20"/>
              </w:rPr>
              <w:t xml:space="preserve"> </w:t>
            </w:r>
            <w:r w:rsidRPr="00521501">
              <w:rPr>
                <w:rFonts w:ascii="標楷體" w:eastAsia="標楷體" w:hAnsi="標楷體"/>
                <w:sz w:val="20"/>
                <w:szCs w:val="20"/>
              </w:rPr>
              <w:t>等值分數：由操作活動中</w:t>
            </w:r>
            <w:r w:rsidRPr="00521501">
              <w:rPr>
                <w:rFonts w:ascii="標楷體" w:eastAsia="標楷體" w:hAnsi="標楷體"/>
                <w:sz w:val="20"/>
                <w:szCs w:val="20"/>
              </w:rPr>
              <w:lastRenderedPageBreak/>
              <w:t>理解等值分數的意義。簡單異分母分數的比較、加、減的意義。簡單分數與小數的互換。</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N-4-8</w:t>
            </w:r>
            <w:r w:rsidRPr="00521501">
              <w:rPr>
                <w:rFonts w:ascii="標楷體" w:eastAsia="標楷體" w:hAnsi="標楷體" w:hint="eastAsia"/>
                <w:sz w:val="20"/>
                <w:szCs w:val="20"/>
              </w:rPr>
              <w:t xml:space="preserve"> </w:t>
            </w:r>
            <w:r w:rsidRPr="00521501">
              <w:rPr>
                <w:rFonts w:ascii="標楷體" w:eastAsia="標楷體" w:hAnsi="標楷體"/>
                <w:sz w:val="20"/>
                <w:szCs w:val="20"/>
              </w:rPr>
              <w:t>數線與分數、小數：連結分小數長度量的經驗。以標記和簡單的比較與計算，建立整數、分數、小數一體的認識。</w:t>
            </w:r>
          </w:p>
        </w:tc>
        <w:tc>
          <w:tcPr>
            <w:tcW w:w="2630" w:type="dxa"/>
            <w:shd w:val="clear" w:color="auto" w:fill="auto"/>
          </w:tcPr>
          <w:p w:rsidR="00145607" w:rsidRPr="00521501" w:rsidRDefault="00145607" w:rsidP="00247FA4">
            <w:pPr>
              <w:pStyle w:val="a4"/>
              <w:spacing w:line="260" w:lineRule="exact"/>
              <w:rPr>
                <w:rFonts w:ascii="標楷體" w:eastAsia="標楷體" w:hAnsi="標楷體"/>
                <w:bCs/>
                <w:snapToGrid w:val="0"/>
              </w:rPr>
            </w:pPr>
            <w:r w:rsidRPr="00521501">
              <w:rPr>
                <w:rFonts w:ascii="標楷體" w:eastAsia="標楷體" w:hAnsi="標楷體"/>
                <w:bCs/>
                <w:snapToGrid w:val="0"/>
              </w:rPr>
              <w:lastRenderedPageBreak/>
              <w:t>八、分數（二）</w:t>
            </w:r>
          </w:p>
          <w:p w:rsidR="00145607" w:rsidRPr="00521501" w:rsidRDefault="00145607" w:rsidP="00247FA4">
            <w:pPr>
              <w:spacing w:line="260" w:lineRule="exact"/>
              <w:ind w:leftChars="17" w:left="41"/>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8-1等值分數、8-2簡單異</w:t>
            </w:r>
            <w:r w:rsidRPr="00521501">
              <w:rPr>
                <w:rFonts w:ascii="標楷體" w:eastAsia="標楷體" w:hAnsi="標楷體"/>
                <w:bCs/>
                <w:snapToGrid w:val="0"/>
                <w:kern w:val="0"/>
                <w:sz w:val="20"/>
                <w:szCs w:val="20"/>
              </w:rPr>
              <w:lastRenderedPageBreak/>
              <w:t>分母分數的比較</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8-1等值分數 </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1.配合課本布題，知道內容物為多個個物的單位分數表徵方式。</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2.由等分割的活動，知道單位分數與多個個物的對應關係，並進行分數的數詞序列。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3.配合課本布題及分割活動，知道不同的分數能表示相同的內容物數量。</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4.由不同的分數能表示相同的內容物數量，認識等值分數。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5.配合課本練習分母為4和8的等值分數。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6.配合課本布題及分割活動，知道相同的內容物數量能用不同的分數表示。</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7.配合課本練習分母為3和6的等值分數。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8.配合課本布題及附件操作，認識和1、</w:t>
            </w:r>
            <m:oMath>
              <m:f>
                <m:fPr>
                  <m:ctrlPr>
                    <w:rPr>
                      <w:rFonts w:ascii="Cambria Math" w:eastAsia="標楷體" w:hAnsi="Cambria Math"/>
                      <w:sz w:val="20"/>
                      <w:szCs w:val="20"/>
                    </w:rPr>
                  </m:ctrlPr>
                </m:fPr>
                <m:num>
                  <m:r>
                    <w:rPr>
                      <w:rFonts w:ascii="Cambria Math" w:eastAsia="標楷體" w:hAnsi="Cambria Math"/>
                      <w:sz w:val="20"/>
                      <w:szCs w:val="20"/>
                    </w:rPr>
                    <m:t>1</m:t>
                  </m:r>
                </m:num>
                <m:den>
                  <m:r>
                    <w:rPr>
                      <w:rFonts w:ascii="Cambria Math" w:eastAsia="標楷體" w:hAnsi="Cambria Math"/>
                      <w:sz w:val="20"/>
                      <w:szCs w:val="20"/>
                    </w:rPr>
                    <m:t>3</m:t>
                  </m:r>
                </m:den>
              </m:f>
            </m:oMath>
            <w:r w:rsidRPr="00521501">
              <w:rPr>
                <w:rFonts w:ascii="標楷體" w:eastAsia="標楷體" w:hAnsi="標楷體"/>
                <w:sz w:val="20"/>
                <w:szCs w:val="20"/>
              </w:rPr>
              <w:t>相等的等值分數。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9.觀察長方形分數板，認識並找到分母是10以內的等值分數。</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8-2簡單異分母分數的比較</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1.離散量情境，配合課本布題，進行分母為3、6的異分母分數大小比較。</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2.離散量情境，配合課本布題，進行分母為5、10的異分母分數大小比較。</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3.離散量情境，配合課本練習分母為4、8的異分母分數大小比較。</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4.連續量情境，配合課本布題，進行分母為2、4的異分母分數大小比較。</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能比較簡單異分母分數的大小</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5.連續量情境，配合課本布題，進行分母為2、4的異分母分數大小比較。</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w:t>
            </w:r>
            <w:r w:rsidRPr="00521501">
              <w:rPr>
                <w:rFonts w:ascii="標楷體" w:eastAsia="標楷體" w:hAnsi="標楷體"/>
                <w:bCs/>
                <w:sz w:val="20"/>
                <w:szCs w:val="20"/>
              </w:rPr>
              <w:lastRenderedPageBreak/>
              <w:t>教科書</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2.附件</w:t>
            </w:r>
            <w:r w:rsidRPr="00521501">
              <w:rPr>
                <w:rFonts w:ascii="標楷體" w:eastAsia="標楷體" w:hAnsi="標楷體" w:hint="eastAsia"/>
                <w:bCs/>
                <w:sz w:val="20"/>
                <w:szCs w:val="20"/>
              </w:rPr>
              <w:t>19</w:t>
            </w:r>
            <w:r w:rsidRPr="00521501">
              <w:rPr>
                <w:rFonts w:ascii="標楷體" w:eastAsia="標楷體" w:hAnsi="標楷體"/>
                <w:bCs/>
                <w:sz w:val="20"/>
                <w:szCs w:val="20"/>
              </w:rPr>
              <w:t>、2</w:t>
            </w:r>
            <w:r w:rsidRPr="00521501">
              <w:rPr>
                <w:rFonts w:ascii="標楷體" w:eastAsia="標楷體" w:hAnsi="標楷體" w:hint="eastAsia"/>
                <w:bCs/>
                <w:sz w:val="20"/>
                <w:szCs w:val="20"/>
              </w:rPr>
              <w:t>0</w:t>
            </w:r>
            <w:r w:rsidRPr="00521501">
              <w:rPr>
                <w:rFonts w:ascii="標楷體" w:eastAsia="標楷體" w:hAnsi="標楷體"/>
                <w:bCs/>
                <w:sz w:val="20"/>
                <w:szCs w:val="20"/>
              </w:rPr>
              <w:t>、2</w:t>
            </w:r>
            <w:r w:rsidRPr="00521501">
              <w:rPr>
                <w:rFonts w:ascii="標楷體" w:eastAsia="標楷體" w:hAnsi="標楷體" w:hint="eastAsia"/>
                <w:bCs/>
                <w:sz w:val="20"/>
                <w:szCs w:val="20"/>
              </w:rPr>
              <w:t>1</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3.長方形分數板</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lastRenderedPageBreak/>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lastRenderedPageBreak/>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lastRenderedPageBreak/>
              <w:t>【戶外教育】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lastRenderedPageBreak/>
              <w:t>戶E2</w:t>
            </w:r>
            <w:r w:rsidRPr="00521501">
              <w:rPr>
                <w:rFonts w:ascii="標楷體" w:eastAsia="標楷體" w:hAnsi="標楷體" w:hint="eastAsia"/>
                <w:sz w:val="20"/>
                <w:szCs w:val="20"/>
              </w:rPr>
              <w:t xml:space="preserve"> </w:t>
            </w:r>
            <w:r w:rsidRPr="00521501">
              <w:rPr>
                <w:rFonts w:ascii="標楷體" w:eastAsia="標楷體" w:hAnsi="標楷體"/>
                <w:sz w:val="20"/>
                <w:szCs w:val="20"/>
              </w:rPr>
              <w:t>豐富自身與環境的互動經驗，培養對生活環境的覺知與敏感，體驗與珍惜環境的好。</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參與家庭消費行動，澄清金錢與物品的價值。</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lastRenderedPageBreak/>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第十四週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5/15~5/19</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w:t>
            </w:r>
            <w:r w:rsidRPr="00521501">
              <w:rPr>
                <w:rFonts w:ascii="標楷體" w:eastAsia="標楷體" w:hAnsi="標楷體" w:cs="標楷體" w:hint="eastAsia"/>
                <w:bCs/>
                <w:sz w:val="20"/>
              </w:rPr>
              <w:lastRenderedPageBreak/>
              <w:t>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n-II-6</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理解同分母分數的加、減、整數倍的意義、計算與應用。認識等值分數的意義，並應用於認識簡單異分母分數之比較與加減的意義。</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n-II-8</w:t>
            </w:r>
            <w:r w:rsidRPr="00521501">
              <w:rPr>
                <w:rFonts w:ascii="標楷體" w:eastAsia="標楷體" w:hAnsi="標楷體" w:hint="eastAsia"/>
                <w:sz w:val="20"/>
                <w:szCs w:val="20"/>
              </w:rPr>
              <w:t xml:space="preserve"> </w:t>
            </w:r>
            <w:r w:rsidRPr="00521501">
              <w:rPr>
                <w:rFonts w:ascii="標楷體" w:eastAsia="標楷體" w:hAnsi="標楷體"/>
                <w:sz w:val="20"/>
                <w:szCs w:val="20"/>
              </w:rPr>
              <w:t>能在數線標示整數、分數、小數並做比較與加減，理解整數、分數、小數都是數。</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N-4-6</w:t>
            </w:r>
            <w:r w:rsidRPr="00521501">
              <w:rPr>
                <w:rFonts w:ascii="標楷體" w:eastAsia="標楷體" w:hAnsi="標楷體" w:hint="eastAsia"/>
                <w:sz w:val="20"/>
                <w:szCs w:val="20"/>
              </w:rPr>
              <w:t xml:space="preserve"> </w:t>
            </w:r>
            <w:r w:rsidRPr="00521501">
              <w:rPr>
                <w:rFonts w:ascii="標楷體" w:eastAsia="標楷體" w:hAnsi="標楷體"/>
                <w:sz w:val="20"/>
                <w:szCs w:val="20"/>
              </w:rPr>
              <w:t>等值分數：由操作活動中理解等值分數的意義。簡單異分母分數的比較、加、減的意義。簡單分數與小數的互換。</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N-4-8</w:t>
            </w:r>
            <w:r w:rsidRPr="00521501">
              <w:rPr>
                <w:rFonts w:ascii="標楷體" w:eastAsia="標楷體" w:hAnsi="標楷體" w:hint="eastAsia"/>
                <w:sz w:val="20"/>
                <w:szCs w:val="20"/>
              </w:rPr>
              <w:t xml:space="preserve"> </w:t>
            </w:r>
            <w:r w:rsidRPr="00521501">
              <w:rPr>
                <w:rFonts w:ascii="標楷體" w:eastAsia="標楷體" w:hAnsi="標楷體"/>
                <w:sz w:val="20"/>
                <w:szCs w:val="20"/>
              </w:rPr>
              <w:t>數線與分數、小數：連結分小數長度量的經驗。以標記和簡單的比較與計算，建立整數、分數、小數一體的認識。</w:t>
            </w:r>
          </w:p>
        </w:tc>
        <w:tc>
          <w:tcPr>
            <w:tcW w:w="2630" w:type="dxa"/>
            <w:shd w:val="clear" w:color="auto" w:fill="auto"/>
          </w:tcPr>
          <w:p w:rsidR="00145607" w:rsidRPr="00521501" w:rsidRDefault="00145607" w:rsidP="00247FA4">
            <w:pPr>
              <w:pStyle w:val="a4"/>
              <w:spacing w:line="260" w:lineRule="exact"/>
              <w:rPr>
                <w:rFonts w:ascii="標楷體" w:eastAsia="標楷體" w:hAnsi="標楷體"/>
                <w:bCs/>
                <w:snapToGrid w:val="0"/>
              </w:rPr>
            </w:pPr>
            <w:r w:rsidRPr="00521501">
              <w:rPr>
                <w:rFonts w:ascii="標楷體" w:eastAsia="標楷體" w:hAnsi="標楷體"/>
                <w:bCs/>
                <w:snapToGrid w:val="0"/>
              </w:rPr>
              <w:t>八、分數（二）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8-3簡單異分母分數的加減、8-4分數與小數、練習園地(八)</w:t>
            </w:r>
          </w:p>
          <w:p w:rsidR="00145607" w:rsidRPr="00521501" w:rsidRDefault="00145607" w:rsidP="00247FA4">
            <w:pPr>
              <w:spacing w:line="260" w:lineRule="exact"/>
              <w:rPr>
                <w:rFonts w:ascii="標楷體" w:eastAsia="標楷體" w:hAnsi="標楷體"/>
                <w:b/>
                <w:bCs/>
                <w:snapToGrid w:val="0"/>
                <w:kern w:val="0"/>
                <w:sz w:val="20"/>
                <w:szCs w:val="20"/>
              </w:rPr>
            </w:pPr>
            <w:r w:rsidRPr="00521501">
              <w:rPr>
                <w:rFonts w:ascii="標楷體" w:eastAsia="標楷體" w:hAnsi="標楷體"/>
                <w:b/>
                <w:bCs/>
                <w:snapToGrid w:val="0"/>
                <w:kern w:val="0"/>
                <w:sz w:val="20"/>
                <w:szCs w:val="20"/>
              </w:rPr>
              <w:t xml:space="preserve">8-3簡單異分母分數的加減 </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1.</w:t>
            </w:r>
            <w:r w:rsidRPr="00521501">
              <w:rPr>
                <w:rFonts w:ascii="標楷體" w:eastAsia="標楷體" w:hAnsi="標楷體"/>
                <w:sz w:val="20"/>
                <w:szCs w:val="20"/>
              </w:rPr>
              <w:t>離散量情境，</w:t>
            </w:r>
            <w:r w:rsidRPr="00521501">
              <w:rPr>
                <w:rFonts w:ascii="標楷體" w:eastAsia="標楷體" w:hAnsi="標楷體"/>
                <w:bCs/>
                <w:snapToGrid w:val="0"/>
                <w:kern w:val="0"/>
                <w:sz w:val="20"/>
                <w:szCs w:val="20"/>
              </w:rPr>
              <w:t>配合課本布題，進行分母為3、6的異分母分數加法計算。</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2.連續</w:t>
            </w:r>
            <w:r w:rsidRPr="00521501">
              <w:rPr>
                <w:rFonts w:ascii="標楷體" w:eastAsia="標楷體" w:hAnsi="標楷體"/>
                <w:sz w:val="20"/>
                <w:szCs w:val="20"/>
              </w:rPr>
              <w:t>量情境，</w:t>
            </w:r>
            <w:r w:rsidRPr="00521501">
              <w:rPr>
                <w:rFonts w:ascii="標楷體" w:eastAsia="標楷體" w:hAnsi="標楷體"/>
                <w:bCs/>
                <w:snapToGrid w:val="0"/>
                <w:kern w:val="0"/>
                <w:sz w:val="20"/>
                <w:szCs w:val="20"/>
              </w:rPr>
              <w:t>配合課本布題，進行分母為5、10的異分母分數加法計算。</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3.配合課本布題，進行分母為4、12的異分母分數減法計算。</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4.配合課本布題，進行分母</w:t>
            </w:r>
            <w:r w:rsidRPr="00521501">
              <w:rPr>
                <w:rFonts w:ascii="標楷體" w:eastAsia="標楷體" w:hAnsi="標楷體"/>
                <w:bCs/>
                <w:snapToGrid w:val="0"/>
                <w:kern w:val="0"/>
                <w:sz w:val="20"/>
                <w:szCs w:val="20"/>
              </w:rPr>
              <w:lastRenderedPageBreak/>
              <w:t>為4、8的異分母分數減法計算。</w:t>
            </w:r>
          </w:p>
          <w:p w:rsidR="00145607" w:rsidRPr="00521501" w:rsidRDefault="00145607" w:rsidP="00247FA4">
            <w:pPr>
              <w:spacing w:line="260" w:lineRule="exact"/>
              <w:rPr>
                <w:rFonts w:ascii="標楷體" w:eastAsia="標楷體" w:hAnsi="標楷體"/>
                <w:bCs/>
                <w:snapToGrid w:val="0"/>
                <w:kern w:val="0"/>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能以等值分數進行分母為2、3的異分母加法計算</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napToGrid w:val="0"/>
                <w:kern w:val="0"/>
                <w:sz w:val="20"/>
                <w:szCs w:val="20"/>
              </w:rPr>
            </w:pPr>
          </w:p>
          <w:p w:rsidR="00145607" w:rsidRPr="00521501" w:rsidRDefault="00145607" w:rsidP="00247FA4">
            <w:pPr>
              <w:spacing w:line="260" w:lineRule="exact"/>
              <w:rPr>
                <w:rFonts w:ascii="標楷體" w:eastAsia="標楷體" w:hAnsi="標楷體"/>
                <w:b/>
                <w:bCs/>
                <w:snapToGrid w:val="0"/>
                <w:kern w:val="0"/>
                <w:sz w:val="20"/>
                <w:szCs w:val="20"/>
              </w:rPr>
            </w:pPr>
            <w:r w:rsidRPr="00521501">
              <w:rPr>
                <w:rFonts w:ascii="標楷體" w:eastAsia="標楷體" w:hAnsi="標楷體"/>
                <w:b/>
                <w:bCs/>
                <w:snapToGrid w:val="0"/>
                <w:kern w:val="0"/>
                <w:sz w:val="20"/>
                <w:szCs w:val="20"/>
              </w:rPr>
              <w:t>8-4分數與小數</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1.配合課本布題，將分母為2、5、10的分數標記於分數數線上。</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sz w:val="20"/>
                <w:szCs w:val="20"/>
              </w:rPr>
              <w:t>2.</w:t>
            </w:r>
            <w:r w:rsidRPr="00521501">
              <w:rPr>
                <w:rFonts w:ascii="標楷體" w:eastAsia="標楷體" w:hAnsi="標楷體"/>
                <w:bCs/>
                <w:snapToGrid w:val="0"/>
                <w:kern w:val="0"/>
                <w:sz w:val="20"/>
                <w:szCs w:val="20"/>
              </w:rPr>
              <w:t>配合課本布題，將分母為2、5、10的分數標記於小數數線上。</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sz w:val="20"/>
                <w:szCs w:val="20"/>
              </w:rPr>
              <w:t>3.</w:t>
            </w:r>
            <w:r w:rsidRPr="00521501">
              <w:rPr>
                <w:rFonts w:ascii="標楷體" w:eastAsia="標楷體" w:hAnsi="標楷體"/>
                <w:bCs/>
                <w:snapToGrid w:val="0"/>
                <w:kern w:val="0"/>
                <w:sz w:val="20"/>
                <w:szCs w:val="20"/>
              </w:rPr>
              <w:t>配合課本布題，在數線上以哪一個數比較靠近1的位置，比較分數和小數的大小。</w:t>
            </w:r>
          </w:p>
          <w:p w:rsidR="00145607" w:rsidRPr="00521501" w:rsidRDefault="00145607" w:rsidP="00247FA4">
            <w:pPr>
              <w:spacing w:line="260" w:lineRule="exact"/>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4.透過在數線上比較分數和小數的大小，知道在數線上越右邊的數字會越大，越左邊的數字會越小。</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練習園地(八)</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dstrike/>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【戶外教育】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戶E2</w:t>
            </w:r>
            <w:r w:rsidRPr="00521501">
              <w:rPr>
                <w:rFonts w:ascii="標楷體" w:eastAsia="標楷體" w:hAnsi="標楷體" w:hint="eastAsia"/>
                <w:sz w:val="20"/>
                <w:szCs w:val="20"/>
              </w:rPr>
              <w:t xml:space="preserve"> </w:t>
            </w:r>
            <w:r w:rsidRPr="00521501">
              <w:rPr>
                <w:rFonts w:ascii="標楷體" w:eastAsia="標楷體" w:hAnsi="標楷體"/>
                <w:sz w:val="20"/>
                <w:szCs w:val="20"/>
              </w:rPr>
              <w:t>豐富自身與環境的互動經驗，培養對生活環境的覺知與敏感，體驗與珍惜環境的好。</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【家庭教育】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家E9</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參與家庭消費</w:t>
            </w:r>
            <w:r w:rsidRPr="00521501">
              <w:rPr>
                <w:rFonts w:ascii="標楷體" w:eastAsia="標楷體" w:hAnsi="標楷體"/>
                <w:sz w:val="20"/>
                <w:szCs w:val="20"/>
              </w:rPr>
              <w:lastRenderedPageBreak/>
              <w:t>行動，澄清金錢與物品的價值。</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第十五週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5/22~5/26</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w:t>
            </w:r>
            <w:r w:rsidRPr="00521501">
              <w:rPr>
                <w:rFonts w:ascii="標楷體" w:eastAsia="標楷體" w:hAnsi="標楷體" w:cs="標楷體" w:hint="eastAsia"/>
                <w:bCs/>
                <w:sz w:val="20"/>
              </w:rPr>
              <w:lastRenderedPageBreak/>
              <w:t>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w:t>
            </w:r>
            <w:r w:rsidRPr="00521501">
              <w:rPr>
                <w:rFonts w:ascii="標楷體" w:eastAsia="標楷體" w:hAnsi="標楷體" w:cs="標楷體" w:hint="eastAsia"/>
                <w:bCs/>
                <w:sz w:val="20"/>
              </w:rPr>
              <w:lastRenderedPageBreak/>
              <w:t>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n-II-10</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理解時間的加減運算，並應</w:t>
            </w:r>
            <w:r w:rsidRPr="00521501">
              <w:rPr>
                <w:rFonts w:ascii="標楷體" w:eastAsia="標楷體" w:hAnsi="標楷體"/>
                <w:sz w:val="20"/>
                <w:szCs w:val="20"/>
              </w:rPr>
              <w:lastRenderedPageBreak/>
              <w:t>用於日常的時間加減問題。</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N-4-13</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解題：日常生活的時間加</w:t>
            </w:r>
            <w:r w:rsidRPr="00521501">
              <w:rPr>
                <w:rFonts w:ascii="標楷體" w:eastAsia="標楷體" w:hAnsi="標楷體"/>
                <w:sz w:val="20"/>
                <w:szCs w:val="20"/>
              </w:rPr>
              <w:lastRenderedPageBreak/>
              <w:t>減問題。跨時、跨午、跨日、24小時制。含時間單位換算。</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九、時間的計算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9-112時制與24時制、9-2</w:t>
            </w:r>
            <w:r w:rsidRPr="00521501">
              <w:rPr>
                <w:rFonts w:ascii="標楷體" w:eastAsia="標楷體" w:hAnsi="標楷體"/>
                <w:sz w:val="20"/>
                <w:szCs w:val="20"/>
              </w:rPr>
              <w:lastRenderedPageBreak/>
              <w:t>日、小時的換算與計算、9-3小時、分鐘、秒的換算與計算</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9-1 12時制與24時制</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1.配合課本布題及圖示，從一日的時間線段圖，觀察以12時制和24時制表示時刻的異同，並將12時制的時刻換成24時制的時刻。</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2.配合課本布題及圖示，在一日的時間線段圖上，指出指定24時制表示時刻的位置，進行12時制和24時制的互換。</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9-2日、小時的換算與計算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1.配合課本布題及圖示，從一日的時間線段圖，知道一日有24時，記作1日＝24小時。</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2.配合課本布題及圖示，從一日的時間線段圖，知道24小時也是1日，記作24小時＝1日。</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3.配合課本布題，進行幾日＝幾小時、幾日幾小時＝幾小時、幾小時＝幾日幾小時的換算。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4.配合課本布題，進行日、時兩階單位的時間量比較與直式加、減計算。</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color w:val="000000"/>
                <w:sz w:val="20"/>
                <w:szCs w:val="20"/>
              </w:rPr>
            </w:pPr>
            <w:r w:rsidRPr="00521501">
              <w:rPr>
                <w:rFonts w:ascii="標楷體" w:eastAsia="標楷體" w:hAnsi="標楷體"/>
                <w:b/>
                <w:sz w:val="20"/>
                <w:szCs w:val="20"/>
              </w:rPr>
              <w:t xml:space="preserve">9-3小時、分鐘、秒的換算與計算 </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1.配合課本布題，進行幾小時幾分＝幾分鐘、幾分鐘＝</w:t>
            </w:r>
            <w:r w:rsidRPr="00521501">
              <w:rPr>
                <w:rFonts w:ascii="標楷體" w:eastAsia="標楷體" w:hAnsi="標楷體"/>
                <w:sz w:val="20"/>
                <w:szCs w:val="20"/>
              </w:rPr>
              <w:lastRenderedPageBreak/>
              <w:t>幾小時幾分鐘的換算。</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2.配合課本布題，進行幾分鐘幾秒＝幾秒、幾秒＝幾分鐘幾秒的換算。</w:t>
            </w:r>
          </w:p>
          <w:p w:rsidR="00145607" w:rsidRPr="00521501" w:rsidRDefault="00145607" w:rsidP="00247FA4">
            <w:pPr>
              <w:spacing w:line="260" w:lineRule="exact"/>
              <w:rPr>
                <w:rFonts w:ascii="標楷體" w:eastAsia="標楷體" w:hAnsi="標楷體"/>
                <w:color w:val="000000"/>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能比較用不同時間單位表示的時間</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color w:val="000000"/>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3.配合課本布題，進行分、秒兩階單位的時間量比較與直式加、減計算。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4.配合課本布題，進行時、分兩階單位的時間量比較與直式加、減計算。</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w:t>
            </w:r>
            <w:r w:rsidRPr="00521501">
              <w:rPr>
                <w:rFonts w:ascii="標楷體" w:eastAsia="標楷體" w:hAnsi="標楷體"/>
                <w:bCs/>
                <w:sz w:val="20"/>
                <w:szCs w:val="20"/>
              </w:rPr>
              <w:lastRenderedPageBreak/>
              <w:t>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lastRenderedPageBreak/>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lastRenderedPageBreak/>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lastRenderedPageBreak/>
              <w:t>【安全教育】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lastRenderedPageBreak/>
              <w:t>安E5</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了解日常生活危害安全的事件。</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環E1</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參與戶外學習與自然體驗，覺知自然環境的美、平衡、與完整性。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lastRenderedPageBreak/>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第十六週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5/29~6/2</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w:t>
            </w:r>
            <w:r w:rsidRPr="00521501">
              <w:rPr>
                <w:rFonts w:ascii="標楷體" w:eastAsia="標楷體" w:hAnsi="標楷體" w:cs="標楷體" w:hint="eastAsia"/>
                <w:bCs/>
                <w:sz w:val="20"/>
              </w:rPr>
              <w:lastRenderedPageBreak/>
              <w:t>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n-II-10</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理解時間的加減運算，並應用於日常的時間加減問題。</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N-4-13</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解題：日常生活的時間加減問題。跨時、跨午、跨日、24小時制。含時間單位換算。</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九、時間的計算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9-4跨午的時間計算、9-5跨日的時間計算、練習園地(九)</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9-4跨午的時間計算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1.配合課本布題及討論，釐清題幹是12時制或24時制表示時刻，知道生將某時刻經過多少時間量之後的跨午問題轉化為時間量的加法問題並以直式計算答案。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2.配合課本布題，將某時刻經過多少時間量之後的跨午問題轉化為時間量的減法問題並以直式計算答案。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3.配合課本布題，將跨午的</w:t>
            </w:r>
            <w:r w:rsidRPr="00521501">
              <w:rPr>
                <w:rFonts w:ascii="標楷體" w:eastAsia="標楷體" w:hAnsi="標楷體"/>
                <w:sz w:val="20"/>
                <w:szCs w:val="20"/>
              </w:rPr>
              <w:lastRenderedPageBreak/>
              <w:t>兩時刻間經過多少時間量的跨午問題，轉化為時間量問題並做加、減計算。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4.配合課本布題，將某時刻在經過多少時間量之前是什麼時刻的跨午問題轉化為以24時制表示的時間量並以直式計算答案。</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能解決生活中常見的時間和時刻的加、減問題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9-5跨日的時間計算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1.配合課本布題，將某時刻在經過多少時間量之後是什麼時刻的跨日問題轉化為時間量問題並計算出答案。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2.配合課本布題，將某時刻在經過多少時間量之前是什麼時刻的跨日問題轉化為時間量問題並計算出答案。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3.配合課本布題，將跨日的兩時刻間經過多少時間量的問題轉化為時間量問題並計算出答案。</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t>練習園地(九)</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lastRenderedPageBreak/>
              <w:t>1.教師帶領學生理解題意，完成練習園地。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color w:val="000000"/>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【安全教育】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安E5</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了解日常生活危害安全的事件。</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環E1</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參與戶外學習與自然體驗，覺知自然環境的美、平衡、與完整性。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第十七週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6/5~6/9</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w:t>
            </w:r>
            <w:r w:rsidRPr="00521501">
              <w:rPr>
                <w:rFonts w:ascii="標楷體" w:eastAsia="標楷體" w:hAnsi="標楷體" w:cs="標楷體" w:hint="eastAsia"/>
                <w:bCs/>
                <w:sz w:val="20"/>
              </w:rPr>
              <w:lastRenderedPageBreak/>
              <w:t>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r-II-2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認識一維及二維之數量模式，並能說明與簡單推理。</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R-4-4</w:t>
            </w:r>
            <w:r w:rsidRPr="00521501">
              <w:rPr>
                <w:rFonts w:ascii="標楷體" w:eastAsia="標楷體" w:hAnsi="標楷體" w:hint="eastAsia"/>
                <w:sz w:val="20"/>
                <w:szCs w:val="20"/>
              </w:rPr>
              <w:t xml:space="preserve"> </w:t>
            </w:r>
            <w:r w:rsidRPr="00521501">
              <w:rPr>
                <w:rFonts w:ascii="標楷體" w:eastAsia="標楷體" w:hAnsi="標楷體"/>
                <w:sz w:val="20"/>
                <w:szCs w:val="20"/>
              </w:rPr>
              <w:t>數量模式與推理（II）：以操作活動為主。二維變化模式之觀察與推理，如二維數字圖之推理。奇數與偶數，及其加、減、乘模式。</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十、規律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10-1數的規律、10-2奇偶數的規律</w:t>
            </w: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10-1數的規律</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1.配合課本布題，觀察百數表中數的排列規律，知道縱向排列的數，每一排個位數字都相同，而且下一個數都比上一個數大10。</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2.知道百數表中，橫向排列的數，每一排前九個數的十位數字都相同，而且右邊的數比左邊的數大。</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3.透過觀察及討論、發表，知道百數表中其他的規律變化。</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4.配合課本布題，觀察月曆中數的排列規律，知道縱向排列的數下一個數比上一個數多7和一星期有7天的關係。</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5.知道月曆中，每一個數和它的右下方排列的數也都是相差8。</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6.知道月曆中，每一個數和它左下方的數相差6。</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7.透過觀察及討論、發表，知道月曆中其他的規律變化。</w:t>
            </w:r>
          </w:p>
          <w:p w:rsidR="00145607" w:rsidRPr="00521501" w:rsidRDefault="00145607" w:rsidP="00247FA4">
            <w:pPr>
              <w:spacing w:line="260" w:lineRule="exact"/>
              <w:rPr>
                <w:rFonts w:ascii="標楷體" w:eastAsia="標楷體" w:hAnsi="標楷體"/>
                <w:bCs/>
                <w:sz w:val="20"/>
                <w:szCs w:val="20"/>
              </w:rPr>
            </w:pPr>
          </w:p>
          <w:p w:rsidR="00145607" w:rsidRPr="00521501" w:rsidRDefault="00145607" w:rsidP="00247FA4">
            <w:pPr>
              <w:spacing w:line="260" w:lineRule="exact"/>
              <w:rPr>
                <w:rFonts w:ascii="標楷體" w:eastAsia="標楷體" w:hAnsi="標楷體"/>
                <w:b/>
                <w:bCs/>
                <w:sz w:val="20"/>
                <w:szCs w:val="20"/>
              </w:rPr>
            </w:pPr>
            <w:r w:rsidRPr="00521501">
              <w:rPr>
                <w:rFonts w:ascii="標楷體" w:eastAsia="標楷體" w:hAnsi="標楷體"/>
                <w:b/>
                <w:bCs/>
                <w:sz w:val="20"/>
                <w:szCs w:val="20"/>
              </w:rPr>
              <w:t>10-2奇偶數的規律</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1.配合課本布題及表格紀</w:t>
            </w:r>
            <w:r w:rsidRPr="00521501">
              <w:rPr>
                <w:rFonts w:ascii="標楷體" w:eastAsia="標楷體" w:hAnsi="標楷體"/>
                <w:bCs/>
                <w:sz w:val="20"/>
                <w:szCs w:val="20"/>
              </w:rPr>
              <w:lastRenderedPageBreak/>
              <w:t>錄，透過討論、發表，發現「偶數＋偶數」、「奇數＋奇數」都是偶數。</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2.配合課本布題及附件操作，知道「奇數＋奇數」會是偶數。</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3.配合課本布題、附件操作及表格紀錄，透過討論、發表，發現</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「偶數＋奇數」、「奇數＋偶數」都是奇數。</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bdr w:val="single" w:sz="4" w:space="0" w:color="auto"/>
              </w:rPr>
            </w:pPr>
            <w:r w:rsidRPr="00521501">
              <w:rPr>
                <w:rFonts w:ascii="標楷體" w:eastAsia="標楷體" w:hAnsi="標楷體"/>
                <w:b/>
                <w:sz w:val="20"/>
                <w:szCs w:val="20"/>
                <w:bdr w:val="single" w:sz="4" w:space="0" w:color="auto"/>
              </w:rPr>
              <w:t>思考帽</w:t>
            </w:r>
            <w:r w:rsidRPr="00521501">
              <w:rPr>
                <w:rFonts w:ascii="標楷體" w:eastAsia="標楷體" w:hAnsi="標楷體"/>
                <w:sz w:val="20"/>
                <w:szCs w:val="20"/>
              </w:rPr>
              <w:t>能透過觀察月曆判斷結果是奇數或偶數</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bCs/>
                <w:snapToGrid w:val="0"/>
                <w:kern w:val="0"/>
                <w:sz w:val="20"/>
                <w:szCs w:val="20"/>
              </w:rPr>
              <w:t>2.老師透過關鍵提問引導思考。</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napToGrid w:val="0"/>
                <w:kern w:val="0"/>
                <w:sz w:val="20"/>
                <w:szCs w:val="20"/>
              </w:rPr>
              <w:t>3.學生發表解題想法與答案。</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4.配合課本布題及附件操作，知道「奇數－偶數」會是奇數，</w:t>
            </w:r>
          </w:p>
          <w:p w:rsidR="00145607" w:rsidRPr="00521501" w:rsidRDefault="00145607" w:rsidP="00247FA4">
            <w:pPr>
              <w:spacing w:line="260" w:lineRule="exact"/>
              <w:rPr>
                <w:rFonts w:ascii="標楷體" w:eastAsia="標楷體" w:hAnsi="標楷體"/>
                <w:bCs/>
                <w:sz w:val="20"/>
                <w:szCs w:val="20"/>
              </w:rPr>
            </w:pPr>
            <w:r w:rsidRPr="00521501">
              <w:rPr>
                <w:rFonts w:ascii="標楷體" w:eastAsia="標楷體" w:hAnsi="標楷體"/>
                <w:bCs/>
                <w:sz w:val="20"/>
                <w:szCs w:val="20"/>
              </w:rPr>
              <w:t>「奇數－奇數」會是偶數，「偶數－偶數」會是偶數。</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2.附件</w:t>
            </w:r>
            <w:r w:rsidRPr="00521501">
              <w:rPr>
                <w:rFonts w:ascii="標楷體" w:eastAsia="標楷體" w:hAnsi="標楷體" w:hint="eastAsia"/>
                <w:sz w:val="20"/>
                <w:szCs w:val="20"/>
              </w:rPr>
              <w:t>22</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【原住民族教育】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原E6</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了解並尊重不同族群的歷史文化經驗。</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第十八週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6/12~6/16</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w:t>
            </w:r>
            <w:r w:rsidRPr="00521501">
              <w:rPr>
                <w:rFonts w:ascii="標楷體" w:eastAsia="標楷體" w:hAnsi="標楷體" w:cs="標楷體" w:hint="eastAsia"/>
                <w:bCs/>
                <w:sz w:val="20"/>
              </w:rPr>
              <w:lastRenderedPageBreak/>
              <w:t>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w:t>
            </w:r>
            <w:r w:rsidRPr="00521501">
              <w:rPr>
                <w:rFonts w:ascii="標楷體" w:eastAsia="標楷體" w:hAnsi="標楷體" w:cs="標楷體" w:hint="eastAsia"/>
                <w:bCs/>
                <w:sz w:val="20"/>
              </w:rPr>
              <w:lastRenderedPageBreak/>
              <w:t>公式。</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r-II-2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認識一維及二維之數量模式，並能說明與簡單推理。</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R-4-4</w:t>
            </w:r>
            <w:r w:rsidRPr="00521501">
              <w:rPr>
                <w:rFonts w:ascii="標楷體" w:eastAsia="標楷體" w:hAnsi="標楷體" w:hint="eastAsia"/>
                <w:sz w:val="20"/>
                <w:szCs w:val="20"/>
              </w:rPr>
              <w:t xml:space="preserve"> </w:t>
            </w:r>
            <w:r w:rsidRPr="00521501">
              <w:rPr>
                <w:rFonts w:ascii="標楷體" w:eastAsia="標楷體" w:hAnsi="標楷體"/>
                <w:sz w:val="20"/>
                <w:szCs w:val="20"/>
              </w:rPr>
              <w:t>數量模式與推理（II）：以操作活動為主。二維變化模式之觀察與推理，如二維數字圖之推理。奇數與偶數，及其加、減、乘模式。</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十、規律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10-3圖案的規律、練習園地(十)</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10-3圖案的規律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1.配合課本布題及附件操作步驟，將圖卡排出有規律的圖案。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2.透過討論、發表，知道可由第一橫列的規律，排出第二列、第三列……的圖案。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3.透過討論、發表，知道可</w:t>
            </w:r>
            <w:r w:rsidRPr="00521501">
              <w:rPr>
                <w:rFonts w:ascii="標楷體" w:eastAsia="標楷體" w:hAnsi="標楷體"/>
                <w:sz w:val="20"/>
                <w:szCs w:val="20"/>
              </w:rPr>
              <w:lastRenderedPageBreak/>
              <w:t>由第一直行的規律，排出第二行、第三行……的圖案。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4.配合附件操作，將圖卡排出有規律圖案的正方形，再以同樣方式往右或往下排。</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5.發表並說明所排圖案的規律。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6.配合課本布題及圖示，觀察已排好的圖案，察覺圖案的行、列規律，並排出下一行或下一列的圖案。</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7.發表說明排出下一行、下一列圖案的規律。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8.觀察排好的圖案，發現單數行、單數列的圖案會相同，偶數行、偶數列的圖案會相同。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9.配合課本布題、圖示及附件操作，先觀察第一列、第一行的圖案規律，再觀察列和列間、行和行間的規律。</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10.討論並發表圖案的排列模式，並排出空缺位置上的圖卡。</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cs="標楷體" w:hint="eastAsia"/>
                <w:b/>
                <w:sz w:val="20"/>
                <w:szCs w:val="20"/>
                <w:bdr w:val="single" w:sz="4" w:space="0" w:color="auto"/>
              </w:rPr>
              <w:t>素養評量</w:t>
            </w:r>
            <w:r w:rsidRPr="00521501">
              <w:rPr>
                <w:rFonts w:ascii="標楷體" w:eastAsia="標楷體" w:hAnsi="標楷體" w:cs="標楷體" w:hint="eastAsia"/>
                <w:sz w:val="20"/>
                <w:szCs w:val="20"/>
              </w:rPr>
              <w:t>能由圖形的規律找出錯誤圖案</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1.學生讀題後先自行思考解題。</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2.請不同的學生發表解題想法。</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3.引導學生了解正確解題的策略。</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4.針對解題錯誤的學生透過討論釐清。</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bCs/>
                <w:snapToGrid w:val="0"/>
                <w:color w:val="000000"/>
                <w:kern w:val="0"/>
                <w:sz w:val="20"/>
                <w:szCs w:val="20"/>
                <w:bdr w:val="single" w:sz="4" w:space="0" w:color="auto"/>
              </w:rPr>
            </w:pPr>
            <w:r w:rsidRPr="00521501">
              <w:rPr>
                <w:rFonts w:ascii="標楷體" w:eastAsia="標楷體" w:hAnsi="標楷體" w:cs="標楷體" w:hint="eastAsia"/>
                <w:b/>
                <w:bCs/>
                <w:snapToGrid w:val="0"/>
                <w:kern w:val="0"/>
                <w:sz w:val="20"/>
                <w:szCs w:val="20"/>
                <w:bdr w:val="single" w:sz="4" w:space="0" w:color="auto"/>
              </w:rPr>
              <w:lastRenderedPageBreak/>
              <w:t>練習園地(十)</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cs="標楷體" w:hint="eastAsia"/>
                <w:bCs/>
                <w:snapToGrid w:val="0"/>
                <w:kern w:val="0"/>
                <w:sz w:val="20"/>
                <w:szCs w:val="20"/>
              </w:rPr>
              <w:t>1.教師帶領學生理解題意，完成練習園地。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Cs/>
                <w:snapToGrid w:val="0"/>
                <w:kern w:val="0"/>
                <w:sz w:val="20"/>
                <w:szCs w:val="20"/>
              </w:rPr>
              <w:t>2.全班共同檢討，並澄清學生的錯誤。</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2.附件</w:t>
            </w:r>
            <w:r w:rsidRPr="00521501">
              <w:rPr>
                <w:rFonts w:ascii="標楷體" w:eastAsia="標楷體" w:hAnsi="標楷體" w:hint="eastAsia"/>
                <w:sz w:val="20"/>
                <w:szCs w:val="20"/>
              </w:rPr>
              <w:t>23</w:t>
            </w:r>
            <w:r w:rsidRPr="00521501">
              <w:rPr>
                <w:rFonts w:ascii="標楷體" w:eastAsia="標楷體" w:hAnsi="標楷體"/>
                <w:sz w:val="20"/>
                <w:szCs w:val="20"/>
              </w:rPr>
              <w:t>、</w:t>
            </w:r>
            <w:r w:rsidRPr="00521501">
              <w:rPr>
                <w:rFonts w:ascii="標楷體" w:eastAsia="標楷體" w:hAnsi="標楷體" w:hint="eastAsia"/>
                <w:sz w:val="20"/>
                <w:szCs w:val="20"/>
              </w:rPr>
              <w:t>24</w:t>
            </w:r>
            <w:r w:rsidRPr="00521501">
              <w:rPr>
                <w:rFonts w:ascii="標楷體" w:eastAsia="標楷體" w:hAnsi="標楷體"/>
                <w:sz w:val="20"/>
                <w:szCs w:val="20"/>
              </w:rPr>
              <w:t>、</w:t>
            </w:r>
            <w:r w:rsidRPr="00521501">
              <w:rPr>
                <w:rFonts w:ascii="標楷體" w:eastAsia="標楷體" w:hAnsi="標楷體" w:hint="eastAsia"/>
                <w:sz w:val="20"/>
                <w:szCs w:val="20"/>
              </w:rPr>
              <w:t>25</w:t>
            </w:r>
            <w:r w:rsidRPr="00521501">
              <w:rPr>
                <w:rFonts w:ascii="標楷體" w:eastAsia="標楷體" w:hAnsi="標楷體"/>
                <w:sz w:val="20"/>
                <w:szCs w:val="20"/>
              </w:rPr>
              <w:t>、</w:t>
            </w:r>
            <w:r w:rsidRPr="00521501">
              <w:rPr>
                <w:rFonts w:ascii="標楷體" w:eastAsia="標楷體" w:hAnsi="標楷體" w:hint="eastAsia"/>
                <w:sz w:val="20"/>
                <w:szCs w:val="20"/>
              </w:rPr>
              <w:t>26</w:t>
            </w:r>
            <w:r w:rsidRPr="00521501">
              <w:rPr>
                <w:rFonts w:ascii="標楷體" w:eastAsia="標楷體" w:hAnsi="標楷體"/>
                <w:sz w:val="20"/>
                <w:szCs w:val="20"/>
              </w:rPr>
              <w:t>、</w:t>
            </w:r>
            <w:r w:rsidRPr="00521501">
              <w:rPr>
                <w:rFonts w:ascii="標楷體" w:eastAsia="標楷體" w:hAnsi="標楷體" w:hint="eastAsia"/>
                <w:sz w:val="20"/>
                <w:szCs w:val="20"/>
              </w:rPr>
              <w:t>27</w:t>
            </w:r>
            <w:r w:rsidRPr="00521501">
              <w:rPr>
                <w:rFonts w:ascii="標楷體" w:eastAsia="標楷體" w:hAnsi="標楷體"/>
                <w:sz w:val="20"/>
                <w:szCs w:val="20"/>
              </w:rPr>
              <w:t>、</w:t>
            </w:r>
            <w:r w:rsidRPr="00521501">
              <w:rPr>
                <w:rFonts w:ascii="標楷體" w:eastAsia="標楷體" w:hAnsi="標楷體" w:hint="eastAsia"/>
                <w:sz w:val="20"/>
                <w:szCs w:val="20"/>
              </w:rPr>
              <w:t>28</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【原住民族教育】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原E6</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了解並尊重不同族群的歷史文化經驗。</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w:t>
            </w:r>
            <w:r w:rsidRPr="00521501">
              <w:rPr>
                <w:rFonts w:ascii="標楷體" w:eastAsia="標楷體" w:hAnsi="標楷體"/>
                <w:sz w:val="20"/>
                <w:szCs w:val="20"/>
              </w:rPr>
              <w:lastRenderedPageBreak/>
              <w:t>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lastRenderedPageBreak/>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第十九週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6/19~6/23</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w:t>
            </w:r>
            <w:r w:rsidRPr="00521501">
              <w:rPr>
                <w:rFonts w:ascii="標楷體" w:eastAsia="標楷體" w:hAnsi="標楷體" w:cs="標楷體" w:hint="eastAsia"/>
                <w:bCs/>
                <w:sz w:val="20"/>
              </w:rPr>
              <w:lastRenderedPageBreak/>
              <w:t>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具備日常語言與數字及算術符號之間的轉換能力，並能熟練操作日常使用之度量衡及時間，認識日常經驗中的幾何形體，並能以符號表示公式。</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數-E-C1 具備從證據討論事情，以及和他人有條理溝通的態度。</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數-E-C2 樂於與他人合作解決問題並尊重不同的問題解決想法。</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n-II-6</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理解同分母分數的加、減、整數倍的意義、計算與應用。認識等值分數的意義，並應用於認識簡單異分母分數之比較與加減的意義。</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n-II-7</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理解小數的意義與位值結構，並能做加、減、整數倍的直式計算與應用。</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n-II-8</w:t>
            </w:r>
            <w:r w:rsidRPr="00521501">
              <w:rPr>
                <w:rFonts w:ascii="標楷體" w:eastAsia="標楷體" w:hAnsi="標楷體" w:hint="eastAsia"/>
                <w:sz w:val="20"/>
                <w:szCs w:val="20"/>
              </w:rPr>
              <w:t xml:space="preserve"> </w:t>
            </w:r>
            <w:r w:rsidRPr="00521501">
              <w:rPr>
                <w:rFonts w:ascii="標楷體" w:eastAsia="標楷體" w:hAnsi="標楷體"/>
                <w:sz w:val="20"/>
                <w:szCs w:val="20"/>
              </w:rPr>
              <w:t>能在數線標示整數、分數、小數並做比較與加減，理解整數、分數、小數都是</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數。</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n-II-9</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理解長度、角度、面積、容量、重量的常用單位與換算，培養量感與估測能力，並能做計算和應用解題。認識體積。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n-II-10</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理解時間的加減運算，並應用於日常的時間加減問題。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認識一維</w:t>
            </w:r>
            <w:r w:rsidRPr="00521501">
              <w:rPr>
                <w:rFonts w:ascii="標楷體" w:eastAsia="標楷體" w:hAnsi="標楷體"/>
                <w:sz w:val="20"/>
                <w:szCs w:val="20"/>
              </w:rPr>
              <w:lastRenderedPageBreak/>
              <w:t>及二維之數量模式，並能說明與簡單推理。</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N-4-6</w:t>
            </w:r>
            <w:r w:rsidRPr="00521501">
              <w:rPr>
                <w:rFonts w:ascii="標楷體" w:eastAsia="標楷體" w:hAnsi="標楷體" w:hint="eastAsia"/>
                <w:sz w:val="20"/>
                <w:szCs w:val="20"/>
              </w:rPr>
              <w:t xml:space="preserve"> </w:t>
            </w:r>
            <w:r w:rsidRPr="00521501">
              <w:rPr>
                <w:rFonts w:ascii="標楷體" w:eastAsia="標楷體" w:hAnsi="標楷體"/>
                <w:sz w:val="20"/>
                <w:szCs w:val="20"/>
              </w:rPr>
              <w:t>等值分數：由操作活動中理解等值分數的意義。簡單異分母分數的比較、加、減的意義。簡單分數與小數的互換。</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N-4-7</w:t>
            </w:r>
            <w:r w:rsidRPr="00521501">
              <w:rPr>
                <w:rFonts w:ascii="標楷體" w:eastAsia="標楷體" w:hAnsi="標楷體" w:hint="eastAsia"/>
                <w:sz w:val="20"/>
                <w:szCs w:val="20"/>
              </w:rPr>
              <w:t xml:space="preserve"> </w:t>
            </w:r>
            <w:r w:rsidRPr="00521501">
              <w:rPr>
                <w:rFonts w:ascii="標楷體" w:eastAsia="標楷體" w:hAnsi="標楷體"/>
                <w:sz w:val="20"/>
                <w:szCs w:val="20"/>
              </w:rPr>
              <w:t>二位小數：位值單位「百分位」。位值單位換算。比較、計算與解題。用直式計算二位小數的加、減與整數倍。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N-4-8</w:t>
            </w:r>
            <w:r w:rsidRPr="00521501">
              <w:rPr>
                <w:rFonts w:ascii="標楷體" w:eastAsia="標楷體" w:hAnsi="標楷體" w:hint="eastAsia"/>
                <w:sz w:val="20"/>
                <w:szCs w:val="20"/>
              </w:rPr>
              <w:t xml:space="preserve"> </w:t>
            </w:r>
            <w:r w:rsidRPr="00521501">
              <w:rPr>
                <w:rFonts w:ascii="標楷體" w:eastAsia="標楷體" w:hAnsi="標楷體"/>
                <w:sz w:val="20"/>
                <w:szCs w:val="20"/>
              </w:rPr>
              <w:t>數線與分數、小數：連結分小數長度量的經驗。以標記和簡單的比較與計算，建立整數、分數、小數一體的認識。</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N-4-12</w:t>
            </w:r>
            <w:r w:rsidRPr="00521501">
              <w:rPr>
                <w:rFonts w:ascii="標楷體" w:eastAsia="標楷體" w:hAnsi="標楷體" w:hint="eastAsia"/>
                <w:sz w:val="20"/>
                <w:szCs w:val="20"/>
              </w:rPr>
              <w:t xml:space="preserve"> </w:t>
            </w:r>
            <w:r w:rsidRPr="00521501">
              <w:rPr>
                <w:rFonts w:ascii="標楷體" w:eastAsia="標楷體" w:hAnsi="標楷體"/>
                <w:sz w:val="20"/>
                <w:szCs w:val="20"/>
              </w:rPr>
              <w:t>體積與「立方公分」：以具體操作為主。體積認識基於1立方公分之正方體。</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N-4-13</w:t>
            </w:r>
            <w:r w:rsidRPr="00521501">
              <w:rPr>
                <w:rFonts w:ascii="標楷體" w:eastAsia="標楷體" w:hAnsi="標楷體" w:hint="eastAsia"/>
                <w:sz w:val="20"/>
                <w:szCs w:val="20"/>
              </w:rPr>
              <w:t xml:space="preserve"> </w:t>
            </w:r>
            <w:r w:rsidRPr="00521501">
              <w:rPr>
                <w:rFonts w:ascii="標楷體" w:eastAsia="標楷體" w:hAnsi="標楷體"/>
                <w:sz w:val="20"/>
                <w:szCs w:val="20"/>
              </w:rPr>
              <w:t>解題：日常生活的時間加減問題。跨時、跨午、跨日、24小時制。含時間單位換</w:t>
            </w:r>
            <w:r w:rsidRPr="00521501">
              <w:rPr>
                <w:rFonts w:ascii="標楷體" w:eastAsia="標楷體" w:hAnsi="標楷體"/>
                <w:sz w:val="20"/>
                <w:szCs w:val="20"/>
              </w:rPr>
              <w:lastRenderedPageBreak/>
              <w:t>算。</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S-4-4</w:t>
            </w:r>
            <w:r w:rsidRPr="00521501">
              <w:rPr>
                <w:rFonts w:ascii="標楷體" w:eastAsia="標楷體" w:hAnsi="標楷體" w:hint="eastAsia"/>
                <w:sz w:val="20"/>
                <w:szCs w:val="20"/>
              </w:rPr>
              <w:t xml:space="preserve"> </w:t>
            </w:r>
            <w:r w:rsidRPr="00521501">
              <w:rPr>
                <w:rFonts w:ascii="標楷體" w:eastAsia="標楷體" w:hAnsi="標楷體"/>
                <w:sz w:val="20"/>
                <w:szCs w:val="20"/>
              </w:rPr>
              <w:t>體積：以具體操作為主。在活動中認識體積的意義與比較。認識1立方公分之正方體，能理解並計數正方體堆疊的體積。</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R-4-4</w:t>
            </w:r>
            <w:r w:rsidRPr="00521501">
              <w:rPr>
                <w:rFonts w:ascii="標楷體" w:eastAsia="標楷體" w:hAnsi="標楷體" w:hint="eastAsia"/>
                <w:sz w:val="20"/>
                <w:szCs w:val="20"/>
              </w:rPr>
              <w:t xml:space="preserve"> </w:t>
            </w:r>
            <w:r w:rsidRPr="00521501">
              <w:rPr>
                <w:rFonts w:ascii="標楷體" w:eastAsia="標楷體" w:hAnsi="標楷體"/>
                <w:sz w:val="20"/>
                <w:szCs w:val="20"/>
              </w:rPr>
              <w:t>數量模式與推理（II）：以操作活動為主。二維變化模式之觀察與推理，如二維數字圖之推理。奇數與偶數，及其加、減、乘模式。</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學習加油讚(二)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綜合與應用、探索中學數學、看繪本學數學</w:t>
            </w: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綜合與應用</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1.學生讀題後，先自行解題再討論。用小數乘法兩步驟解決生活中的問題。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2.學生讀題後，先自行解題再討論。用起始時刻加時間量算出到達時刻。</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3.學生讀題後，先自行解題再討論。</w:t>
            </w:r>
            <w:r w:rsidRPr="00521501">
              <w:rPr>
                <w:rFonts w:ascii="標楷體" w:eastAsia="標楷體" w:hAnsi="標楷體"/>
                <w:snapToGrid w:val="0"/>
                <w:kern w:val="0"/>
                <w:sz w:val="20"/>
                <w:szCs w:val="20"/>
              </w:rPr>
              <w:t>用時間加法和減法，解決跨日的時間問題。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4.學生讀題後，先自行解題再討論。運用等值分數進行簡單異分母分數的加減</w:t>
            </w:r>
            <w:r w:rsidRPr="00521501">
              <w:rPr>
                <w:rFonts w:ascii="標楷體" w:eastAsia="標楷體" w:hAnsi="標楷體"/>
                <w:snapToGrid w:val="0"/>
                <w:kern w:val="0"/>
                <w:sz w:val="20"/>
                <w:szCs w:val="20"/>
              </w:rPr>
              <w:t>。</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5.學生讀題後，先自行解題再討論。察覺圖形的規律並解決問題。</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b/>
                <w:sz w:val="20"/>
                <w:szCs w:val="20"/>
              </w:rPr>
            </w:pPr>
            <w:r w:rsidRPr="00521501">
              <w:rPr>
                <w:rFonts w:ascii="標楷體" w:eastAsia="標楷體" w:hAnsi="標楷體"/>
                <w:b/>
                <w:sz w:val="20"/>
                <w:szCs w:val="20"/>
              </w:rPr>
              <w:t xml:space="preserve">探索中學數學 </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1.觀察七巧板，知道七巧板有2個小的直角三角形、1個中的直角三角形、2個大的直角三角形、1個正方形和1個平行四邊形。</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2.察覺七角板中兩個小三角形全等，兩個大三角形也全等全等的三角形，兩個小三角形合起來的面積和中三角形面積一樣大，中三角形、</w:t>
            </w:r>
            <w:r w:rsidRPr="00521501">
              <w:rPr>
                <w:rFonts w:ascii="標楷體" w:eastAsia="標楷體" w:hAnsi="標楷體"/>
                <w:sz w:val="20"/>
                <w:szCs w:val="20"/>
              </w:rPr>
              <w:lastRenderedPageBreak/>
              <w:t>正方形、平行四邊形的面積一樣大，大三角形面積是中三角形的兩倍。</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3.思考並找出指定圖形的面積。</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4.配合附件拼出指定的圖形。</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5.用七巧板進行圖形創作。</w:t>
            </w:r>
          </w:p>
          <w:p w:rsidR="00145607" w:rsidRPr="00521501" w:rsidRDefault="00145607" w:rsidP="00247FA4">
            <w:pPr>
              <w:spacing w:line="260" w:lineRule="exact"/>
              <w:rPr>
                <w:rFonts w:ascii="標楷體" w:eastAsia="標楷體" w:hAnsi="標楷體"/>
                <w:sz w:val="20"/>
                <w:szCs w:val="20"/>
              </w:rPr>
            </w:pP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b/>
                <w:sz w:val="20"/>
                <w:szCs w:val="20"/>
              </w:rPr>
              <w:t>看繪本學數學</w:t>
            </w:r>
            <w:r w:rsidRPr="00521501">
              <w:rPr>
                <w:rFonts w:ascii="標楷體" w:eastAsia="標楷體" w:hAnsi="標楷體"/>
                <w:sz w:val="20"/>
                <w:szCs w:val="20"/>
              </w:rPr>
              <w:t>－《音樂音符與節奏餅乾》</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1.教師播放《音樂音符與節奏餅乾》繪本動畫。</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2.教師配合繪本和學生討論：</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(1)1根巧克力餅乾和幾根草莓餅乾一樣長？</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(2)1根草莓餅乾和幾根抹茶餅乾一樣長？</w:t>
            </w:r>
          </w:p>
          <w:p w:rsidR="00145607" w:rsidRPr="00521501" w:rsidRDefault="00145607" w:rsidP="00247FA4">
            <w:pPr>
              <w:spacing w:line="260" w:lineRule="exact"/>
              <w:rPr>
                <w:rFonts w:ascii="標楷體" w:eastAsia="標楷體" w:hAnsi="標楷體"/>
                <w:bCs/>
                <w:snapToGrid w:val="0"/>
                <w:color w:val="000000"/>
                <w:kern w:val="0"/>
                <w:sz w:val="20"/>
                <w:szCs w:val="20"/>
              </w:rPr>
            </w:pPr>
            <w:r w:rsidRPr="00521501">
              <w:rPr>
                <w:rFonts w:ascii="標楷體" w:eastAsia="標楷體" w:hAnsi="標楷體"/>
                <w:sz w:val="20"/>
                <w:szCs w:val="20"/>
              </w:rPr>
              <w:t>(3)小豬的餅乾盒裡還可以放哪一種餅乾？</w:t>
            </w:r>
          </w:p>
        </w:tc>
        <w:tc>
          <w:tcPr>
            <w:tcW w:w="567" w:type="dxa"/>
            <w:shd w:val="clear" w:color="auto" w:fill="auto"/>
          </w:tcPr>
          <w:p w:rsidR="00145607" w:rsidRPr="00521501" w:rsidRDefault="00145607" w:rsidP="00247FA4">
            <w:pPr>
              <w:spacing w:line="260" w:lineRule="exact"/>
              <w:jc w:val="center"/>
              <w:rPr>
                <w:rFonts w:ascii="標楷體" w:eastAsia="標楷體" w:hAnsi="標楷體"/>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sz w:val="20"/>
                <w:szCs w:val="20"/>
              </w:rPr>
              <w:t>2.</w:t>
            </w:r>
            <w:r w:rsidRPr="00521501">
              <w:rPr>
                <w:rFonts w:ascii="標楷體" w:eastAsia="標楷體" w:hAnsi="標楷體"/>
                <w:spacing w:val="-6"/>
                <w:sz w:val="20"/>
                <w:szCs w:val="20"/>
              </w:rPr>
              <w:t>繪本PPT、</w:t>
            </w:r>
            <w:r w:rsidRPr="00521501">
              <w:rPr>
                <w:rFonts w:ascii="標楷體" w:eastAsia="標楷體" w:hAnsi="標楷體"/>
                <w:sz w:val="20"/>
                <w:szCs w:val="20"/>
              </w:rPr>
              <w:t>繪本動畫</w:t>
            </w:r>
          </w:p>
          <w:p w:rsidR="00145607" w:rsidRPr="00521501" w:rsidRDefault="00145607" w:rsidP="00247FA4">
            <w:pPr>
              <w:spacing w:line="260" w:lineRule="exact"/>
              <w:jc w:val="both"/>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3.附件</w:t>
            </w:r>
            <w:r w:rsidRPr="00521501">
              <w:rPr>
                <w:rFonts w:ascii="標楷體" w:eastAsia="標楷體" w:hAnsi="標楷體" w:hint="eastAsia"/>
                <w:bCs/>
                <w:snapToGrid w:val="0"/>
                <w:kern w:val="0"/>
                <w:sz w:val="20"/>
                <w:szCs w:val="20"/>
              </w:rPr>
              <w:t>29</w:t>
            </w:r>
            <w:r w:rsidRPr="00521501">
              <w:rPr>
                <w:rFonts w:ascii="標楷體" w:eastAsia="標楷體" w:hAnsi="標楷體"/>
                <w:bCs/>
                <w:snapToGrid w:val="0"/>
                <w:kern w:val="0"/>
                <w:sz w:val="20"/>
                <w:szCs w:val="20"/>
              </w:rPr>
              <w:t>、</w:t>
            </w:r>
            <w:r w:rsidRPr="00521501">
              <w:rPr>
                <w:rFonts w:ascii="標楷體" w:eastAsia="標楷體" w:hAnsi="標楷體" w:hint="eastAsia"/>
                <w:bCs/>
                <w:snapToGrid w:val="0"/>
                <w:kern w:val="0"/>
                <w:sz w:val="20"/>
                <w:szCs w:val="20"/>
              </w:rPr>
              <w:t>30</w:t>
            </w:r>
          </w:p>
          <w:p w:rsidR="00145607" w:rsidRPr="00521501" w:rsidRDefault="00145607" w:rsidP="00247FA4">
            <w:pPr>
              <w:spacing w:line="260" w:lineRule="exact"/>
              <w:jc w:val="both"/>
              <w:rPr>
                <w:rFonts w:ascii="標楷體" w:eastAsia="標楷體" w:hAnsi="標楷體"/>
                <w:bCs/>
                <w:snapToGrid w:val="0"/>
                <w:kern w:val="0"/>
                <w:sz w:val="20"/>
                <w:szCs w:val="20"/>
              </w:rPr>
            </w:pPr>
            <w:r w:rsidRPr="00521501">
              <w:rPr>
                <w:rFonts w:ascii="標楷體" w:eastAsia="標楷體" w:hAnsi="標楷體"/>
                <w:bCs/>
                <w:snapToGrid w:val="0"/>
                <w:kern w:val="0"/>
                <w:sz w:val="20"/>
                <w:szCs w:val="20"/>
              </w:rPr>
              <w:t>4.七巧板</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紙筆評量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作業評量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習作評量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科E7</w:t>
            </w:r>
            <w:r w:rsidRPr="00521501">
              <w:rPr>
                <w:rFonts w:ascii="標楷體" w:eastAsia="標楷體" w:hAnsi="標楷體" w:hint="eastAsia"/>
                <w:sz w:val="20"/>
                <w:szCs w:val="20"/>
              </w:rPr>
              <w:t xml:space="preserve"> </w:t>
            </w:r>
            <w:r w:rsidRPr="00521501">
              <w:rPr>
                <w:rFonts w:ascii="標楷體" w:eastAsia="標楷體" w:hAnsi="標楷體"/>
                <w:sz w:val="20"/>
                <w:szCs w:val="20"/>
              </w:rPr>
              <w:t>依據設計構想以規劃物品的製作步驟。</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【閱讀素養教育】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閱E3</w:t>
            </w:r>
            <w:r w:rsidRPr="00521501">
              <w:rPr>
                <w:rFonts w:ascii="標楷體" w:eastAsia="標楷體" w:hAnsi="標楷體" w:hint="eastAsia"/>
                <w:sz w:val="20"/>
                <w:szCs w:val="20"/>
              </w:rPr>
              <w:t xml:space="preserve"> </w:t>
            </w:r>
            <w:r w:rsidRPr="00521501">
              <w:rPr>
                <w:rFonts w:ascii="標楷體" w:eastAsia="標楷體" w:hAnsi="標楷體"/>
                <w:sz w:val="20"/>
                <w:szCs w:val="20"/>
              </w:rPr>
              <w:t>熟悉與學科學習相關的文本閱讀策略。</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r w:rsidR="00145607" w:rsidRPr="00521501" w:rsidTr="00247FA4">
        <w:trPr>
          <w:trHeight w:val="761"/>
        </w:trPr>
        <w:tc>
          <w:tcPr>
            <w:tcW w:w="1527" w:type="dxa"/>
            <w:shd w:val="clear" w:color="auto" w:fill="auto"/>
          </w:tcPr>
          <w:p w:rsidR="00145607" w:rsidRPr="00521501" w:rsidRDefault="00145607" w:rsidP="00247FA4">
            <w:pPr>
              <w:spacing w:line="260" w:lineRule="exact"/>
              <w:jc w:val="center"/>
              <w:rPr>
                <w:rFonts w:ascii="標楷體" w:eastAsia="標楷體" w:hAnsi="標楷體"/>
                <w:snapToGrid w:val="0"/>
                <w:kern w:val="0"/>
                <w:sz w:val="20"/>
                <w:szCs w:val="20"/>
              </w:rPr>
            </w:pPr>
            <w:r w:rsidRPr="00521501">
              <w:rPr>
                <w:rFonts w:ascii="標楷體" w:eastAsia="標楷體" w:hAnsi="標楷體"/>
                <w:snapToGrid w:val="0"/>
                <w:kern w:val="0"/>
                <w:szCs w:val="20"/>
              </w:rPr>
              <w:lastRenderedPageBreak/>
              <w:t>第二十週</w:t>
            </w:r>
          </w:p>
          <w:p w:rsidR="00145607" w:rsidRPr="00521501" w:rsidRDefault="00145607" w:rsidP="00247FA4">
            <w:pPr>
              <w:widowControl/>
              <w:spacing w:line="260" w:lineRule="exact"/>
              <w:jc w:val="center"/>
              <w:rPr>
                <w:rFonts w:ascii="標楷體" w:eastAsia="標楷體" w:hAnsi="標楷體"/>
                <w:kern w:val="0"/>
                <w:sz w:val="20"/>
                <w:szCs w:val="20"/>
              </w:rPr>
            </w:pPr>
            <w:r w:rsidRPr="00521501">
              <w:rPr>
                <w:rFonts w:ascii="標楷體" w:eastAsia="標楷體" w:hAnsi="標楷體"/>
                <w:kern w:val="0"/>
                <w:szCs w:val="20"/>
              </w:rPr>
              <w:t>6/26~6/30</w:t>
            </w:r>
          </w:p>
        </w:tc>
        <w:tc>
          <w:tcPr>
            <w:tcW w:w="1227" w:type="dxa"/>
            <w:shd w:val="clear" w:color="auto" w:fill="auto"/>
          </w:tcPr>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數-E-A1 具備喜歡數學、對數學世界好奇、有積極主動的學習態度，並能將</w:t>
            </w:r>
            <w:r w:rsidRPr="00521501">
              <w:rPr>
                <w:rFonts w:ascii="標楷體" w:eastAsia="標楷體" w:hAnsi="標楷體" w:cs="標楷體" w:hint="eastAsia"/>
                <w:bCs/>
                <w:sz w:val="20"/>
              </w:rPr>
              <w:lastRenderedPageBreak/>
              <w:t>數學語言運用於日常生活中。</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數-E-A2 具備基本的算術操作能力、並能指認基本的形體與相對關係，在日常生活情境中，用數學表述與解決問題。</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數-E-A3 能觀察出日常生活問題和數學的關聯，並能嘗試與擬訂解決問題的計畫。在解決問題之後，能轉化數學解答於日常生活的應用。</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數-E-B1 具備日常語言與數字及算術符號之間的轉換能力，並能熟練操作日常使用之度量衡及時間，</w:t>
            </w:r>
            <w:r w:rsidRPr="00521501">
              <w:rPr>
                <w:rFonts w:ascii="標楷體" w:eastAsia="標楷體" w:hAnsi="標楷體" w:cs="標楷體" w:hint="eastAsia"/>
                <w:bCs/>
                <w:sz w:val="20"/>
              </w:rPr>
              <w:lastRenderedPageBreak/>
              <w:t>認識日常經驗中的幾何形體，並能以符號表示公式。</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數-E-B3 具備感受藝術作品中的數學形體或式樣的素養。</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數-E-C1 具備從證據討論事情，以及和他人有條理溝通的態度。</w:t>
            </w:r>
          </w:p>
          <w:p w:rsidR="00145607" w:rsidRPr="00521501" w:rsidRDefault="00145607" w:rsidP="00247FA4">
            <w:pPr>
              <w:rPr>
                <w:rFonts w:ascii="標楷體" w:eastAsia="標楷體" w:hAnsi="標楷體"/>
              </w:rPr>
            </w:pPr>
            <w:r w:rsidRPr="00521501">
              <w:rPr>
                <w:rFonts w:ascii="標楷體" w:eastAsia="標楷體" w:hAnsi="標楷體" w:cs="標楷體" w:hint="eastAsia"/>
                <w:bCs/>
                <w:sz w:val="20"/>
              </w:rPr>
              <w:t>數-E-C2 樂於與他人合作解決問題並尊重不同的問題解決想法。</w:t>
            </w:r>
          </w:p>
        </w:tc>
        <w:tc>
          <w:tcPr>
            <w:tcW w:w="1847"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n-II-10</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理解時間的加減運算，並應用於日常的時間加減問題。</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r-II-2</w:t>
            </w:r>
            <w:r w:rsidRPr="00521501">
              <w:rPr>
                <w:rFonts w:ascii="標楷體" w:eastAsia="標楷體" w:hAnsi="標楷體" w:hint="eastAsia"/>
                <w:sz w:val="20"/>
                <w:szCs w:val="20"/>
              </w:rPr>
              <w:t xml:space="preserve"> </w:t>
            </w:r>
            <w:r w:rsidRPr="00521501">
              <w:rPr>
                <w:rFonts w:ascii="標楷體" w:eastAsia="標楷體" w:hAnsi="標楷體"/>
                <w:sz w:val="20"/>
                <w:szCs w:val="20"/>
              </w:rPr>
              <w:t>認識一維及二維之數量模式，並能說明與簡</w:t>
            </w:r>
            <w:r w:rsidRPr="00521501">
              <w:rPr>
                <w:rFonts w:ascii="標楷體" w:eastAsia="標楷體" w:hAnsi="標楷體"/>
                <w:sz w:val="20"/>
                <w:szCs w:val="20"/>
              </w:rPr>
              <w:lastRenderedPageBreak/>
              <w:t>單推理。</w:t>
            </w:r>
          </w:p>
        </w:tc>
        <w:tc>
          <w:tcPr>
            <w:tcW w:w="1804" w:type="dxa"/>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n-II-10</w:t>
            </w:r>
            <w:r w:rsidRPr="00521501">
              <w:rPr>
                <w:rFonts w:ascii="標楷體" w:eastAsia="標楷體" w:hAnsi="標楷體" w:hint="eastAsia"/>
                <w:sz w:val="20"/>
                <w:szCs w:val="20"/>
              </w:rPr>
              <w:t xml:space="preserve"> </w:t>
            </w:r>
            <w:r w:rsidRPr="00521501">
              <w:rPr>
                <w:rFonts w:ascii="標楷體" w:eastAsia="標楷體" w:hAnsi="標楷體"/>
                <w:sz w:val="20"/>
                <w:szCs w:val="20"/>
              </w:rPr>
              <w:t>理解時間的加減運算，並應用於日常的時間加減問題。</w:t>
            </w:r>
          </w:p>
          <w:p w:rsidR="00145607" w:rsidRPr="00521501" w:rsidRDefault="00145607" w:rsidP="00247FA4">
            <w:pPr>
              <w:spacing w:line="260" w:lineRule="exact"/>
              <w:rPr>
                <w:rFonts w:ascii="標楷體" w:eastAsia="標楷體" w:hAnsi="標楷體"/>
                <w:color w:val="000000" w:themeColor="text1"/>
                <w:sz w:val="20"/>
                <w:szCs w:val="20"/>
              </w:rPr>
            </w:pPr>
            <w:r w:rsidRPr="00521501">
              <w:rPr>
                <w:rFonts w:ascii="標楷體" w:eastAsia="標楷體" w:hAnsi="標楷體"/>
                <w:sz w:val="20"/>
                <w:szCs w:val="20"/>
              </w:rPr>
              <w:t>R-4-4</w:t>
            </w:r>
            <w:r w:rsidRPr="00521501">
              <w:rPr>
                <w:rFonts w:ascii="標楷體" w:eastAsia="標楷體" w:hAnsi="標楷體" w:hint="eastAsia"/>
                <w:sz w:val="20"/>
                <w:szCs w:val="20"/>
              </w:rPr>
              <w:t xml:space="preserve"> </w:t>
            </w:r>
            <w:r w:rsidRPr="00521501">
              <w:rPr>
                <w:rFonts w:ascii="標楷體" w:eastAsia="標楷體" w:hAnsi="標楷體"/>
                <w:sz w:val="20"/>
                <w:szCs w:val="20"/>
              </w:rPr>
              <w:t>數量模式與推理（II）：以操作活動為主。二</w:t>
            </w:r>
            <w:r w:rsidRPr="00521501">
              <w:rPr>
                <w:rFonts w:ascii="標楷體" w:eastAsia="標楷體" w:hAnsi="標楷體"/>
                <w:sz w:val="20"/>
                <w:szCs w:val="20"/>
              </w:rPr>
              <w:lastRenderedPageBreak/>
              <w:t>維變化模式之觀察與推理，如二維數字圖之推理。奇數與偶數，及其加、減、乘模式。</w:t>
            </w:r>
          </w:p>
        </w:tc>
        <w:tc>
          <w:tcPr>
            <w:tcW w:w="2630" w:type="dxa"/>
            <w:shd w:val="clear" w:color="auto" w:fill="auto"/>
          </w:tcPr>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lastRenderedPageBreak/>
              <w:t>數學園地</w:t>
            </w:r>
          </w:p>
          <w:p w:rsidR="00145607" w:rsidRPr="00521501" w:rsidRDefault="00145607" w:rsidP="00247FA4">
            <w:pPr>
              <w:spacing w:line="260" w:lineRule="exact"/>
              <w:rPr>
                <w:rFonts w:ascii="標楷體" w:eastAsia="標楷體" w:hAnsi="標楷體"/>
                <w:sz w:val="20"/>
                <w:szCs w:val="20"/>
              </w:rPr>
            </w:pPr>
            <w:r w:rsidRPr="00521501">
              <w:rPr>
                <w:rFonts w:ascii="標楷體" w:eastAsia="標楷體" w:hAnsi="標楷體"/>
                <w:sz w:val="20"/>
                <w:szCs w:val="20"/>
              </w:rPr>
              <w:t>星球的運行、規律圖案的美</w:t>
            </w:r>
          </w:p>
          <w:p w:rsidR="00145607" w:rsidRPr="00521501" w:rsidRDefault="00145607" w:rsidP="00247FA4">
            <w:pPr>
              <w:spacing w:line="260" w:lineRule="exact"/>
              <w:rPr>
                <w:rFonts w:ascii="標楷體" w:eastAsia="標楷體" w:hAnsi="標楷體"/>
                <w:b/>
                <w:color w:val="000000"/>
                <w:sz w:val="20"/>
                <w:szCs w:val="20"/>
              </w:rPr>
            </w:pPr>
            <w:r w:rsidRPr="00521501">
              <w:rPr>
                <w:rFonts w:ascii="標楷體" w:eastAsia="標楷體" w:hAnsi="標楷體"/>
                <w:b/>
                <w:sz w:val="20"/>
                <w:szCs w:val="20"/>
              </w:rPr>
              <w:t>星球的運行</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1.以地球自轉一周的時間是2小時，公轉一周的時間是365天6小時及課本內容，知道太陽系八大行星公轉一</w:t>
            </w:r>
            <w:r w:rsidRPr="00521501">
              <w:rPr>
                <w:rFonts w:ascii="標楷體" w:eastAsia="標楷體" w:hAnsi="標楷體"/>
                <w:sz w:val="20"/>
                <w:szCs w:val="20"/>
              </w:rPr>
              <w:lastRenderedPageBreak/>
              <w:t>周和自轉一周的時間。</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2.由表格及八大行星和太陽位置圖，知道公轉週期最短的是水星的87.97天，最長的是海王星的164.82年，並知道離太陽越遠，公轉週期時間越長。</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3.由表格及八大行星和太陽位置圖，知道自轉週期最短的是木星的小時50分鐘，最長的是金星的243天，並知道自轉週期的長短與離太陽遠近無關。</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4.知道地球繞太陽公轉一圈的時間稱為一個恆星年，地球自轉一圈的時間稱為一個恆星日。</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5.知道每一次滿潮與滿潮之間都相隔了12小時25分鐘，月亮每每27.3天會繞地球一圈，獅子座流星雨每33年會經過地球一次。</w:t>
            </w:r>
          </w:p>
          <w:p w:rsidR="00145607" w:rsidRPr="00521501" w:rsidRDefault="00145607" w:rsidP="00247FA4">
            <w:pPr>
              <w:spacing w:line="260" w:lineRule="exact"/>
              <w:rPr>
                <w:rFonts w:ascii="標楷體" w:eastAsia="標楷體" w:hAnsi="標楷體"/>
                <w:color w:val="000000"/>
                <w:sz w:val="20"/>
                <w:szCs w:val="20"/>
              </w:rPr>
            </w:pPr>
          </w:p>
          <w:p w:rsidR="00145607" w:rsidRPr="00521501" w:rsidRDefault="00145607" w:rsidP="00247FA4">
            <w:pPr>
              <w:spacing w:line="260" w:lineRule="exact"/>
              <w:rPr>
                <w:rFonts w:ascii="標楷體" w:eastAsia="標楷體" w:hAnsi="標楷體"/>
                <w:b/>
                <w:color w:val="000000"/>
                <w:sz w:val="20"/>
                <w:szCs w:val="20"/>
              </w:rPr>
            </w:pPr>
            <w:r w:rsidRPr="00521501">
              <w:rPr>
                <w:rFonts w:ascii="標楷體" w:eastAsia="標楷體" w:hAnsi="標楷體"/>
                <w:b/>
                <w:sz w:val="20"/>
                <w:szCs w:val="20"/>
              </w:rPr>
              <w:t>規律圖案的美</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1.知道各國民族都會利用對稱和拼貼的方法來設計圖案，替生活中各種物品做美化和裝飾。</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2.知道這些圖案都利用許多「相同的圖形」，有規則的重複排列而形成。</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3.觀察丹麥的圖案，找出重複出現的圖案。</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4.觀察土耳其的圖案，找出重複出現的圖案。</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5.觀察日本的圖案，找出重</w:t>
            </w:r>
            <w:r w:rsidRPr="00521501">
              <w:rPr>
                <w:rFonts w:ascii="標楷體" w:eastAsia="標楷體" w:hAnsi="標楷體"/>
                <w:sz w:val="20"/>
                <w:szCs w:val="20"/>
              </w:rPr>
              <w:lastRenderedPageBreak/>
              <w:t>複出現的圖案。</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6.觀察英格蘭的圖案，找出圖案是由哪些重複出現的圖形組合而成的。</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7.觀察中國的圖案，找出圖案是由哪些重複出現的圖形組合而成的。</w:t>
            </w:r>
          </w:p>
          <w:p w:rsidR="00145607" w:rsidRPr="00521501" w:rsidRDefault="00145607" w:rsidP="00247FA4">
            <w:pPr>
              <w:spacing w:line="260" w:lineRule="exact"/>
              <w:rPr>
                <w:rFonts w:ascii="標楷體" w:eastAsia="標楷體" w:hAnsi="標楷體"/>
                <w:color w:val="000000"/>
                <w:sz w:val="20"/>
                <w:szCs w:val="20"/>
              </w:rPr>
            </w:pPr>
            <w:r w:rsidRPr="00521501">
              <w:rPr>
                <w:rFonts w:ascii="標楷體" w:eastAsia="標楷體" w:hAnsi="標楷體"/>
                <w:sz w:val="20"/>
                <w:szCs w:val="20"/>
              </w:rPr>
              <w:t>8.觀察印度的圖案，找出圖案是由哪些重複出現的圖形組合而成的。</w:t>
            </w:r>
          </w:p>
        </w:tc>
        <w:tc>
          <w:tcPr>
            <w:tcW w:w="567" w:type="dxa"/>
            <w:shd w:val="clear" w:color="auto" w:fill="auto"/>
          </w:tcPr>
          <w:p w:rsidR="00145607" w:rsidRPr="00521501" w:rsidRDefault="00145607" w:rsidP="00247FA4">
            <w:pPr>
              <w:spacing w:line="260" w:lineRule="exact"/>
              <w:jc w:val="center"/>
              <w:rPr>
                <w:rFonts w:ascii="標楷體" w:eastAsia="標楷體" w:hAnsi="標楷體"/>
                <w:color w:val="000000"/>
                <w:sz w:val="20"/>
                <w:szCs w:val="20"/>
              </w:rPr>
            </w:pPr>
            <w:r w:rsidRPr="00521501">
              <w:rPr>
                <w:rFonts w:ascii="標楷體" w:eastAsia="標楷體" w:hAnsi="標楷體"/>
                <w:sz w:val="20"/>
                <w:szCs w:val="20"/>
              </w:rPr>
              <w:lastRenderedPageBreak/>
              <w:t>4</w:t>
            </w:r>
          </w:p>
        </w:tc>
        <w:tc>
          <w:tcPr>
            <w:tcW w:w="992"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1.教用版電子教科書</w:t>
            </w:r>
          </w:p>
        </w:tc>
        <w:tc>
          <w:tcPr>
            <w:tcW w:w="1211" w:type="dxa"/>
            <w:shd w:val="clear" w:color="auto" w:fill="auto"/>
          </w:tcPr>
          <w:p w:rsidR="00145607" w:rsidRPr="00521501" w:rsidRDefault="00145607" w:rsidP="00247FA4">
            <w:pPr>
              <w:spacing w:line="260" w:lineRule="exact"/>
              <w:jc w:val="both"/>
              <w:rPr>
                <w:rFonts w:ascii="標楷體" w:eastAsia="標楷體" w:hAnsi="標楷體"/>
                <w:bCs/>
                <w:color w:val="000000"/>
                <w:sz w:val="20"/>
                <w:szCs w:val="20"/>
              </w:rPr>
            </w:pPr>
            <w:r w:rsidRPr="00521501">
              <w:rPr>
                <w:rFonts w:ascii="標楷體" w:eastAsia="標楷體" w:hAnsi="標楷體"/>
                <w:bCs/>
                <w:sz w:val="20"/>
                <w:szCs w:val="20"/>
              </w:rPr>
              <w:t>口頭評量</w:t>
            </w:r>
          </w:p>
          <w:p w:rsidR="00145607" w:rsidRPr="00521501" w:rsidRDefault="00145607" w:rsidP="00247FA4">
            <w:pPr>
              <w:spacing w:line="260" w:lineRule="exact"/>
              <w:jc w:val="both"/>
              <w:rPr>
                <w:rFonts w:ascii="標楷體" w:eastAsia="標楷體" w:hAnsi="標楷體"/>
                <w:color w:val="000000"/>
                <w:sz w:val="20"/>
                <w:szCs w:val="20"/>
              </w:rPr>
            </w:pPr>
            <w:r w:rsidRPr="00521501">
              <w:rPr>
                <w:rFonts w:ascii="標楷體" w:eastAsia="標楷體" w:hAnsi="標楷體"/>
                <w:bCs/>
                <w:sz w:val="20"/>
                <w:szCs w:val="20"/>
              </w:rPr>
              <w:t>實作評量</w:t>
            </w:r>
          </w:p>
        </w:tc>
        <w:tc>
          <w:tcPr>
            <w:tcW w:w="1197" w:type="dxa"/>
            <w:shd w:val="clear" w:color="auto" w:fill="auto"/>
          </w:tcPr>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b/>
                <w:sz w:val="20"/>
                <w:szCs w:val="20"/>
              </w:rPr>
              <w:t>【環境教育】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環E1</w:t>
            </w:r>
            <w:r w:rsidRPr="00521501">
              <w:rPr>
                <w:rFonts w:ascii="標楷體" w:eastAsia="標楷體" w:hAnsi="標楷體" w:hint="eastAsia"/>
                <w:sz w:val="20"/>
                <w:szCs w:val="20"/>
              </w:rPr>
              <w:t xml:space="preserve"> </w:t>
            </w:r>
            <w:r w:rsidRPr="00521501">
              <w:rPr>
                <w:rFonts w:ascii="標楷體" w:eastAsia="標楷體" w:hAnsi="標楷體"/>
                <w:sz w:val="20"/>
                <w:szCs w:val="20"/>
              </w:rPr>
              <w:t>參與戶外學習與自然體驗，覺知自然環境的</w:t>
            </w:r>
            <w:r w:rsidRPr="00521501">
              <w:rPr>
                <w:rFonts w:ascii="標楷體" w:eastAsia="標楷體" w:hAnsi="標楷體"/>
                <w:sz w:val="20"/>
                <w:szCs w:val="20"/>
              </w:rPr>
              <w:lastRenderedPageBreak/>
              <w:t>美、平衡、與完整性。</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【國際教育】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國E4</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了解國際文化的多樣性。</w:t>
            </w:r>
          </w:p>
          <w:p w:rsidR="00145607" w:rsidRPr="00521501" w:rsidRDefault="00145607" w:rsidP="00247FA4">
            <w:pPr>
              <w:spacing w:line="260" w:lineRule="exact"/>
              <w:jc w:val="both"/>
              <w:rPr>
                <w:rFonts w:ascii="標楷體" w:eastAsia="標楷體" w:hAnsi="標楷體"/>
                <w:b/>
                <w:sz w:val="20"/>
                <w:szCs w:val="20"/>
              </w:rPr>
            </w:pPr>
            <w:r w:rsidRPr="00521501">
              <w:rPr>
                <w:rFonts w:ascii="標楷體" w:eastAsia="標楷體" w:hAnsi="標楷體"/>
                <w:b/>
                <w:sz w:val="20"/>
                <w:szCs w:val="20"/>
              </w:rPr>
              <w:t>【科技教育】</w:t>
            </w:r>
          </w:p>
          <w:p w:rsidR="00145607" w:rsidRPr="00521501" w:rsidRDefault="00145607" w:rsidP="00247FA4">
            <w:pPr>
              <w:spacing w:line="260" w:lineRule="exact"/>
              <w:jc w:val="both"/>
              <w:rPr>
                <w:rFonts w:ascii="標楷體" w:eastAsia="標楷體" w:hAnsi="標楷體"/>
                <w:sz w:val="20"/>
                <w:szCs w:val="20"/>
              </w:rPr>
            </w:pPr>
            <w:r w:rsidRPr="00521501">
              <w:rPr>
                <w:rFonts w:ascii="標楷體" w:eastAsia="標楷體" w:hAnsi="標楷體"/>
                <w:sz w:val="20"/>
                <w:szCs w:val="20"/>
              </w:rPr>
              <w:t>科E2</w:t>
            </w:r>
            <w:r w:rsidRPr="00521501">
              <w:rPr>
                <w:rFonts w:ascii="標楷體" w:eastAsia="標楷體" w:hAnsi="標楷體" w:hint="eastAsia"/>
                <w:sz w:val="20"/>
                <w:szCs w:val="20"/>
              </w:rPr>
              <w:t xml:space="preserve"> </w:t>
            </w:r>
            <w:r w:rsidRPr="00521501">
              <w:rPr>
                <w:rFonts w:ascii="標楷體" w:eastAsia="標楷體" w:hAnsi="標楷體"/>
                <w:sz w:val="20"/>
                <w:szCs w:val="20"/>
              </w:rPr>
              <w:t>了解動手實作的重要性</w:t>
            </w:r>
          </w:p>
        </w:tc>
        <w:tc>
          <w:tcPr>
            <w:tcW w:w="1776" w:type="dxa"/>
            <w:shd w:val="clear" w:color="auto" w:fill="auto"/>
          </w:tcPr>
          <w:p w:rsidR="00145607" w:rsidRPr="00521501" w:rsidRDefault="00145607" w:rsidP="00247FA4">
            <w:pPr>
              <w:adjustRightInd w:val="0"/>
              <w:snapToGrid w:val="0"/>
              <w:spacing w:line="0" w:lineRule="atLeast"/>
              <w:ind w:hanging="7"/>
              <w:rPr>
                <w:rFonts w:ascii="標楷體" w:eastAsia="標楷體" w:hAnsi="標楷體" w:cs="標楷體"/>
              </w:rPr>
            </w:pPr>
            <w:r w:rsidRPr="00521501">
              <w:rPr>
                <w:rFonts w:ascii="標楷體" w:eastAsia="標楷體" w:hAnsi="標楷體" w:cs="標楷體"/>
              </w:rPr>
              <w:lastRenderedPageBreak/>
              <w:t>□</w:t>
            </w:r>
            <w:r w:rsidRPr="00521501">
              <w:rPr>
                <w:rFonts w:ascii="標楷體" w:eastAsia="標楷體" w:hAnsi="標楷體" w:cs="標楷體" w:hint="eastAsia"/>
              </w:rPr>
              <w:t>實施跨領域或跨科目</w:t>
            </w:r>
            <w:r w:rsidRPr="00521501">
              <w:rPr>
                <w:rFonts w:ascii="標楷體" w:eastAsia="標楷體" w:hAnsi="標楷體" w:cs="標楷體"/>
              </w:rPr>
              <w:t>協同</w:t>
            </w:r>
            <w:r w:rsidRPr="00521501">
              <w:rPr>
                <w:rFonts w:ascii="標楷體" w:eastAsia="標楷體" w:hAnsi="標楷體" w:cs="標楷體" w:hint="eastAsia"/>
              </w:rPr>
              <w:t>教學(需另申請授課鐘點費)</w:t>
            </w:r>
          </w:p>
          <w:p w:rsidR="00145607" w:rsidRPr="00521501" w:rsidRDefault="00145607" w:rsidP="00247FA4">
            <w:pPr>
              <w:adjustRightInd w:val="0"/>
              <w:snapToGrid w:val="0"/>
              <w:spacing w:line="0" w:lineRule="atLeast"/>
              <w:ind w:left="120" w:hangingChars="50" w:hanging="120"/>
              <w:rPr>
                <w:rFonts w:ascii="標楷體" w:eastAsia="標楷體" w:hAnsi="標楷體" w:cs="標楷體"/>
              </w:rPr>
            </w:pPr>
            <w:r w:rsidRPr="00521501">
              <w:rPr>
                <w:rFonts w:ascii="標楷體" w:eastAsia="標楷體" w:hAnsi="標楷體" w:cs="標楷體" w:hint="eastAsia"/>
              </w:rPr>
              <w:t>1.協同科目：</w:t>
            </w:r>
          </w:p>
          <w:p w:rsidR="00145607" w:rsidRPr="00521501" w:rsidRDefault="00145607" w:rsidP="00247FA4">
            <w:pPr>
              <w:adjustRightInd w:val="0"/>
              <w:snapToGrid w:val="0"/>
              <w:spacing w:line="0" w:lineRule="atLeast"/>
              <w:rPr>
                <w:rFonts w:ascii="標楷體" w:eastAsia="標楷體" w:hAnsi="標楷體" w:cs="標楷體"/>
                <w:u w:val="single"/>
              </w:rPr>
            </w:pPr>
            <w:r w:rsidRPr="00521501">
              <w:rPr>
                <w:rFonts w:ascii="標楷體" w:eastAsia="標楷體" w:hAnsi="標楷體" w:cs="標楷體" w:hint="eastAsia"/>
                <w:u w:val="single"/>
              </w:rPr>
              <w:t xml:space="preserve"> ＿       ＿ </w:t>
            </w:r>
          </w:p>
          <w:p w:rsidR="00145607" w:rsidRPr="00521501" w:rsidRDefault="00145607" w:rsidP="00247FA4">
            <w:pPr>
              <w:adjustRightInd w:val="0"/>
              <w:snapToGrid w:val="0"/>
              <w:spacing w:line="0" w:lineRule="atLeast"/>
              <w:ind w:hanging="7"/>
              <w:rPr>
                <w:rFonts w:ascii="標楷體" w:eastAsia="標楷體" w:hAnsi="標楷體" w:cs="標楷體"/>
                <w:u w:val="single"/>
              </w:rPr>
            </w:pPr>
            <w:r w:rsidRPr="00521501">
              <w:rPr>
                <w:rFonts w:ascii="標楷體" w:eastAsia="標楷體" w:hAnsi="標楷體" w:cs="標楷體" w:hint="eastAsia"/>
              </w:rPr>
              <w:lastRenderedPageBreak/>
              <w:t>2.協同</w:t>
            </w:r>
            <w:r w:rsidRPr="00521501">
              <w:rPr>
                <w:rFonts w:ascii="標楷體" w:eastAsia="標楷體" w:hAnsi="標楷體" w:cs="標楷體"/>
              </w:rPr>
              <w:t>節數</w:t>
            </w:r>
            <w:r w:rsidRPr="00521501">
              <w:rPr>
                <w:rFonts w:ascii="標楷體" w:eastAsia="標楷體" w:hAnsi="標楷體" w:cs="標楷體" w:hint="eastAsia"/>
              </w:rPr>
              <w:t>：</w:t>
            </w:r>
          </w:p>
          <w:p w:rsidR="00145607" w:rsidRPr="00521501" w:rsidRDefault="00145607" w:rsidP="00247FA4">
            <w:pPr>
              <w:rPr>
                <w:rFonts w:ascii="標楷體" w:eastAsia="標楷體" w:hAnsi="標楷體" w:cs="標楷體"/>
                <w:u w:val="single"/>
              </w:rPr>
            </w:pPr>
            <w:r w:rsidRPr="00521501">
              <w:rPr>
                <w:rFonts w:ascii="標楷體" w:eastAsia="標楷體" w:hAnsi="標楷體" w:cs="標楷體" w:hint="eastAsia"/>
                <w:u w:val="single"/>
              </w:rPr>
              <w:t>＿      ＿＿</w:t>
            </w:r>
          </w:p>
          <w:p w:rsidR="00145607" w:rsidRPr="00521501" w:rsidRDefault="00145607" w:rsidP="00247FA4">
            <w:pPr>
              <w:ind w:left="-22" w:hanging="7"/>
              <w:rPr>
                <w:rFonts w:ascii="標楷體" w:eastAsia="標楷體" w:hAnsi="標楷體" w:cs="標楷體"/>
              </w:rPr>
            </w:pPr>
            <w:r w:rsidRPr="00521501">
              <w:rPr>
                <w:rFonts w:ascii="標楷體" w:eastAsia="標楷體" w:hAnsi="標楷體" w:cs="標楷體" w:hint="eastAsia"/>
              </w:rPr>
              <w:t>3.申請鐘點費：</w:t>
            </w:r>
          </w:p>
          <w:p w:rsidR="00145607" w:rsidRPr="00521501" w:rsidRDefault="00145607" w:rsidP="00247FA4">
            <w:pPr>
              <w:rPr>
                <w:rFonts w:ascii="標楷體" w:eastAsia="標楷體" w:hAnsi="標楷體"/>
                <w:color w:val="000000"/>
                <w:lang w:eastAsia="zh-HK"/>
              </w:rPr>
            </w:pPr>
            <w:r w:rsidRPr="00521501">
              <w:rPr>
                <w:rFonts w:ascii="標楷體" w:eastAsia="標楷體" w:hAnsi="標楷體" w:hint="eastAsia"/>
                <w:color w:val="000000"/>
              </w:rPr>
              <w:t>__</w:t>
            </w:r>
            <w:r w:rsidRPr="00521501">
              <w:rPr>
                <w:rFonts w:ascii="標楷體" w:eastAsia="標楷體" w:hAnsi="標楷體"/>
                <w:color w:val="000000"/>
              </w:rPr>
              <w:t>(</w:t>
            </w:r>
            <w:r w:rsidRPr="00521501">
              <w:rPr>
                <w:rFonts w:ascii="標楷體" w:eastAsia="標楷體" w:hAnsi="標楷體" w:hint="eastAsia"/>
                <w:color w:val="000000"/>
                <w:lang w:eastAsia="zh-HK"/>
              </w:rPr>
              <w:t>人)*__(節)</w:t>
            </w:r>
          </w:p>
          <w:p w:rsidR="00145607" w:rsidRPr="00521501" w:rsidRDefault="00145607" w:rsidP="00247FA4">
            <w:pPr>
              <w:rPr>
                <w:rFonts w:ascii="標楷體" w:eastAsia="標楷體" w:hAnsi="標楷體"/>
                <w:color w:val="0070C0"/>
              </w:rPr>
            </w:pPr>
            <w:r w:rsidRPr="00521501">
              <w:rPr>
                <w:rFonts w:ascii="標楷體" w:eastAsia="標楷體" w:hAnsi="標楷體" w:hint="eastAsia"/>
                <w:color w:val="000000"/>
                <w:lang w:eastAsia="zh-HK"/>
              </w:rPr>
              <w:t>*____(元)</w:t>
            </w:r>
          </w:p>
        </w:tc>
      </w:tr>
    </w:tbl>
    <w:p w:rsidR="00145607" w:rsidRPr="007D4930" w:rsidRDefault="00145607" w:rsidP="00145607">
      <w:pPr>
        <w:widowControl/>
        <w:rPr>
          <w:rFonts w:ascii="標楷體" w:eastAsia="標楷體" w:hAnsi="標楷體"/>
        </w:rPr>
      </w:pPr>
    </w:p>
    <w:p w:rsidR="00145607" w:rsidRPr="007D4930" w:rsidRDefault="00145607" w:rsidP="009E6F5E">
      <w:pPr>
        <w:widowControl/>
        <w:rPr>
          <w:rFonts w:ascii="標楷體" w:eastAsia="標楷體" w:hAnsi="標楷體"/>
        </w:rPr>
      </w:pPr>
    </w:p>
    <w:sectPr w:rsidR="00145607" w:rsidRPr="007D4930" w:rsidSect="00B42D56">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63B" w:rsidRDefault="00F6563B">
      <w:r>
        <w:separator/>
      </w:r>
    </w:p>
  </w:endnote>
  <w:endnote w:type="continuationSeparator" w:id="0">
    <w:p w:rsidR="00F6563B" w:rsidRDefault="00F6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Lucida Fax"/>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altName w:val="Sitka Small"/>
    <w:panose1 w:val="020606030202050204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63B" w:rsidRDefault="00F6563B">
      <w:r>
        <w:separator/>
      </w:r>
    </w:p>
  </w:footnote>
  <w:footnote w:type="continuationSeparator" w:id="0">
    <w:p w:rsidR="00F6563B" w:rsidRDefault="00F65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8">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1">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4">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5A570A5A"/>
    <w:multiLevelType w:val="hybridMultilevel"/>
    <w:tmpl w:val="F6C48076"/>
    <w:lvl w:ilvl="0" w:tplc="B5144534">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26E46F8"/>
    <w:multiLevelType w:val="hybridMultilevel"/>
    <w:tmpl w:val="11009BDE"/>
    <w:lvl w:ilvl="0" w:tplc="18061A5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7">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5"/>
  </w:num>
  <w:num w:numId="2">
    <w:abstractNumId w:val="35"/>
  </w:num>
  <w:num w:numId="3">
    <w:abstractNumId w:val="21"/>
  </w:num>
  <w:num w:numId="4">
    <w:abstractNumId w:val="20"/>
  </w:num>
  <w:num w:numId="5">
    <w:abstractNumId w:val="12"/>
  </w:num>
  <w:num w:numId="6">
    <w:abstractNumId w:val="36"/>
  </w:num>
  <w:num w:numId="7">
    <w:abstractNumId w:val="19"/>
  </w:num>
  <w:num w:numId="8">
    <w:abstractNumId w:val="11"/>
  </w:num>
  <w:num w:numId="9">
    <w:abstractNumId w:val="25"/>
  </w:num>
  <w:num w:numId="10">
    <w:abstractNumId w:val="27"/>
  </w:num>
  <w:num w:numId="11">
    <w:abstractNumId w:val="4"/>
  </w:num>
  <w:num w:numId="12">
    <w:abstractNumId w:val="16"/>
  </w:num>
  <w:num w:numId="13">
    <w:abstractNumId w:val="3"/>
  </w:num>
  <w:num w:numId="14">
    <w:abstractNumId w:val="42"/>
  </w:num>
  <w:num w:numId="15">
    <w:abstractNumId w:val="8"/>
  </w:num>
  <w:num w:numId="16">
    <w:abstractNumId w:val="2"/>
  </w:num>
  <w:num w:numId="17">
    <w:abstractNumId w:val="37"/>
  </w:num>
  <w:num w:numId="18">
    <w:abstractNumId w:val="45"/>
  </w:num>
  <w:num w:numId="19">
    <w:abstractNumId w:val="6"/>
  </w:num>
  <w:num w:numId="20">
    <w:abstractNumId w:val="30"/>
  </w:num>
  <w:num w:numId="21">
    <w:abstractNumId w:val="22"/>
  </w:num>
  <w:num w:numId="22">
    <w:abstractNumId w:val="28"/>
  </w:num>
  <w:num w:numId="23">
    <w:abstractNumId w:val="29"/>
  </w:num>
  <w:num w:numId="24">
    <w:abstractNumId w:val="33"/>
  </w:num>
  <w:num w:numId="25">
    <w:abstractNumId w:val="46"/>
  </w:num>
  <w:num w:numId="26">
    <w:abstractNumId w:val="0"/>
  </w:num>
  <w:num w:numId="27">
    <w:abstractNumId w:val="15"/>
  </w:num>
  <w:num w:numId="28">
    <w:abstractNumId w:val="18"/>
  </w:num>
  <w:num w:numId="29">
    <w:abstractNumId w:val="34"/>
  </w:num>
  <w:num w:numId="30">
    <w:abstractNumId w:val="9"/>
  </w:num>
  <w:num w:numId="31">
    <w:abstractNumId w:val="40"/>
  </w:num>
  <w:num w:numId="32">
    <w:abstractNumId w:val="31"/>
  </w:num>
  <w:num w:numId="33">
    <w:abstractNumId w:val="26"/>
  </w:num>
  <w:num w:numId="34">
    <w:abstractNumId w:val="43"/>
  </w:num>
  <w:num w:numId="35">
    <w:abstractNumId w:val="13"/>
  </w:num>
  <w:num w:numId="36">
    <w:abstractNumId w:val="7"/>
  </w:num>
  <w:num w:numId="37">
    <w:abstractNumId w:val="10"/>
  </w:num>
  <w:num w:numId="38">
    <w:abstractNumId w:val="17"/>
  </w:num>
  <w:num w:numId="39">
    <w:abstractNumId w:val="32"/>
  </w:num>
  <w:num w:numId="40">
    <w:abstractNumId w:val="23"/>
  </w:num>
  <w:num w:numId="41">
    <w:abstractNumId w:val="24"/>
  </w:num>
  <w:num w:numId="42">
    <w:abstractNumId w:val="47"/>
  </w:num>
  <w:num w:numId="43">
    <w:abstractNumId w:val="39"/>
  </w:num>
  <w:num w:numId="44">
    <w:abstractNumId w:val="38"/>
  </w:num>
  <w:num w:numId="45">
    <w:abstractNumId w:val="14"/>
  </w:num>
  <w:num w:numId="46">
    <w:abstractNumId w:val="1"/>
  </w:num>
  <w:num w:numId="47">
    <w:abstractNumId w:val="41"/>
  </w:num>
  <w:num w:numId="48">
    <w:abstractNumId w:val="4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0875"/>
    <w:rsid w:val="00004687"/>
    <w:rsid w:val="00032E6F"/>
    <w:rsid w:val="00055B76"/>
    <w:rsid w:val="000641B6"/>
    <w:rsid w:val="00076144"/>
    <w:rsid w:val="000847CC"/>
    <w:rsid w:val="00086C55"/>
    <w:rsid w:val="000971E8"/>
    <w:rsid w:val="000A2E13"/>
    <w:rsid w:val="000A70FE"/>
    <w:rsid w:val="000B44A3"/>
    <w:rsid w:val="000D197E"/>
    <w:rsid w:val="000F067A"/>
    <w:rsid w:val="000F1E6E"/>
    <w:rsid w:val="000F3D8E"/>
    <w:rsid w:val="00104E46"/>
    <w:rsid w:val="00115814"/>
    <w:rsid w:val="0011730A"/>
    <w:rsid w:val="00121823"/>
    <w:rsid w:val="0012534E"/>
    <w:rsid w:val="00132F2D"/>
    <w:rsid w:val="0013727B"/>
    <w:rsid w:val="00137DCE"/>
    <w:rsid w:val="00145607"/>
    <w:rsid w:val="00147449"/>
    <w:rsid w:val="001600C2"/>
    <w:rsid w:val="0016208A"/>
    <w:rsid w:val="00163F7C"/>
    <w:rsid w:val="00171FD3"/>
    <w:rsid w:val="00185FA7"/>
    <w:rsid w:val="001A7A6C"/>
    <w:rsid w:val="001C068C"/>
    <w:rsid w:val="001C1261"/>
    <w:rsid w:val="001C6590"/>
    <w:rsid w:val="001D1FC5"/>
    <w:rsid w:val="001D6D6B"/>
    <w:rsid w:val="001F09CD"/>
    <w:rsid w:val="001F3F35"/>
    <w:rsid w:val="00203D85"/>
    <w:rsid w:val="0021207D"/>
    <w:rsid w:val="002235C8"/>
    <w:rsid w:val="00240C64"/>
    <w:rsid w:val="00243F44"/>
    <w:rsid w:val="00246F2D"/>
    <w:rsid w:val="00250806"/>
    <w:rsid w:val="00254674"/>
    <w:rsid w:val="00256A09"/>
    <w:rsid w:val="0026398B"/>
    <w:rsid w:val="00273641"/>
    <w:rsid w:val="002C0314"/>
    <w:rsid w:val="002F1BAB"/>
    <w:rsid w:val="002F52A4"/>
    <w:rsid w:val="00311500"/>
    <w:rsid w:val="00311BE6"/>
    <w:rsid w:val="00314A5C"/>
    <w:rsid w:val="00336274"/>
    <w:rsid w:val="003404BC"/>
    <w:rsid w:val="00347E5F"/>
    <w:rsid w:val="0035426D"/>
    <w:rsid w:val="00360498"/>
    <w:rsid w:val="00360DB4"/>
    <w:rsid w:val="00364823"/>
    <w:rsid w:val="00364BBF"/>
    <w:rsid w:val="00367F6C"/>
    <w:rsid w:val="00373110"/>
    <w:rsid w:val="003771FC"/>
    <w:rsid w:val="00396ABE"/>
    <w:rsid w:val="003A1F1F"/>
    <w:rsid w:val="003B1389"/>
    <w:rsid w:val="003B5180"/>
    <w:rsid w:val="003B545D"/>
    <w:rsid w:val="003C4E63"/>
    <w:rsid w:val="003C7311"/>
    <w:rsid w:val="003D4648"/>
    <w:rsid w:val="003D7937"/>
    <w:rsid w:val="003E264D"/>
    <w:rsid w:val="003F4A61"/>
    <w:rsid w:val="0040055C"/>
    <w:rsid w:val="00404748"/>
    <w:rsid w:val="00416448"/>
    <w:rsid w:val="00416631"/>
    <w:rsid w:val="004179DC"/>
    <w:rsid w:val="004254B5"/>
    <w:rsid w:val="0044708F"/>
    <w:rsid w:val="00447348"/>
    <w:rsid w:val="004502B7"/>
    <w:rsid w:val="0045374A"/>
    <w:rsid w:val="00453F8A"/>
    <w:rsid w:val="00455BBC"/>
    <w:rsid w:val="00456B15"/>
    <w:rsid w:val="00465FD1"/>
    <w:rsid w:val="00466D79"/>
    <w:rsid w:val="00493294"/>
    <w:rsid w:val="00497A2F"/>
    <w:rsid w:val="00497EB8"/>
    <w:rsid w:val="004A0A74"/>
    <w:rsid w:val="004A0FC1"/>
    <w:rsid w:val="004B777D"/>
    <w:rsid w:val="004D1390"/>
    <w:rsid w:val="004D3AAC"/>
    <w:rsid w:val="004D3CCD"/>
    <w:rsid w:val="004D4B8F"/>
    <w:rsid w:val="004E034A"/>
    <w:rsid w:val="004F7048"/>
    <w:rsid w:val="0050213B"/>
    <w:rsid w:val="0050348F"/>
    <w:rsid w:val="00504359"/>
    <w:rsid w:val="00511CBB"/>
    <w:rsid w:val="0052727F"/>
    <w:rsid w:val="00531312"/>
    <w:rsid w:val="005511B7"/>
    <w:rsid w:val="00555775"/>
    <w:rsid w:val="0056365D"/>
    <w:rsid w:val="00564DBA"/>
    <w:rsid w:val="005920C7"/>
    <w:rsid w:val="005B01E1"/>
    <w:rsid w:val="005C0E2C"/>
    <w:rsid w:val="005C1D82"/>
    <w:rsid w:val="005C36E4"/>
    <w:rsid w:val="005C7D59"/>
    <w:rsid w:val="005F0C0B"/>
    <w:rsid w:val="005F1BF9"/>
    <w:rsid w:val="005F3023"/>
    <w:rsid w:val="005F435D"/>
    <w:rsid w:val="005F696C"/>
    <w:rsid w:val="00600B4E"/>
    <w:rsid w:val="006049FA"/>
    <w:rsid w:val="00607808"/>
    <w:rsid w:val="006135C0"/>
    <w:rsid w:val="006163A2"/>
    <w:rsid w:val="006262D4"/>
    <w:rsid w:val="00630DBB"/>
    <w:rsid w:val="00640EF7"/>
    <w:rsid w:val="006471F8"/>
    <w:rsid w:val="0065514D"/>
    <w:rsid w:val="006575FE"/>
    <w:rsid w:val="006937FA"/>
    <w:rsid w:val="006964B2"/>
    <w:rsid w:val="006A13CA"/>
    <w:rsid w:val="006A190A"/>
    <w:rsid w:val="006A6788"/>
    <w:rsid w:val="006C29E1"/>
    <w:rsid w:val="006C3CB4"/>
    <w:rsid w:val="006E0586"/>
    <w:rsid w:val="006E0C50"/>
    <w:rsid w:val="006E2688"/>
    <w:rsid w:val="006E503C"/>
    <w:rsid w:val="007066EA"/>
    <w:rsid w:val="007146CF"/>
    <w:rsid w:val="007149F2"/>
    <w:rsid w:val="0072007C"/>
    <w:rsid w:val="00723119"/>
    <w:rsid w:val="007507B6"/>
    <w:rsid w:val="0075662F"/>
    <w:rsid w:val="00760479"/>
    <w:rsid w:val="0076379F"/>
    <w:rsid w:val="00764714"/>
    <w:rsid w:val="007653BE"/>
    <w:rsid w:val="00770D90"/>
    <w:rsid w:val="00792C2A"/>
    <w:rsid w:val="00793DDE"/>
    <w:rsid w:val="007B3BB0"/>
    <w:rsid w:val="007C1A48"/>
    <w:rsid w:val="007C7314"/>
    <w:rsid w:val="007F045E"/>
    <w:rsid w:val="007F7CE2"/>
    <w:rsid w:val="008004BD"/>
    <w:rsid w:val="008101E1"/>
    <w:rsid w:val="0082168A"/>
    <w:rsid w:val="00830D8A"/>
    <w:rsid w:val="00832BCA"/>
    <w:rsid w:val="008445F8"/>
    <w:rsid w:val="0084497A"/>
    <w:rsid w:val="0085177C"/>
    <w:rsid w:val="00872520"/>
    <w:rsid w:val="00875740"/>
    <w:rsid w:val="008A49BB"/>
    <w:rsid w:val="008D1DD7"/>
    <w:rsid w:val="008D219C"/>
    <w:rsid w:val="008E1B3A"/>
    <w:rsid w:val="008E5E8C"/>
    <w:rsid w:val="009057DA"/>
    <w:rsid w:val="0091308C"/>
    <w:rsid w:val="00916762"/>
    <w:rsid w:val="00923563"/>
    <w:rsid w:val="00944246"/>
    <w:rsid w:val="0094644F"/>
    <w:rsid w:val="00947B96"/>
    <w:rsid w:val="00953A8C"/>
    <w:rsid w:val="009674E0"/>
    <w:rsid w:val="00971229"/>
    <w:rsid w:val="009805B3"/>
    <w:rsid w:val="00986550"/>
    <w:rsid w:val="009D0797"/>
    <w:rsid w:val="009D48F2"/>
    <w:rsid w:val="009E151F"/>
    <w:rsid w:val="009E440E"/>
    <w:rsid w:val="009E6F5E"/>
    <w:rsid w:val="009E7823"/>
    <w:rsid w:val="00A149FE"/>
    <w:rsid w:val="00A30B60"/>
    <w:rsid w:val="00A334AB"/>
    <w:rsid w:val="00A37174"/>
    <w:rsid w:val="00A37820"/>
    <w:rsid w:val="00A73B06"/>
    <w:rsid w:val="00A752BB"/>
    <w:rsid w:val="00A75935"/>
    <w:rsid w:val="00A7709D"/>
    <w:rsid w:val="00A85B96"/>
    <w:rsid w:val="00A85F04"/>
    <w:rsid w:val="00A90560"/>
    <w:rsid w:val="00A91FEC"/>
    <w:rsid w:val="00A93670"/>
    <w:rsid w:val="00AD453A"/>
    <w:rsid w:val="00AD4C2E"/>
    <w:rsid w:val="00AD718E"/>
    <w:rsid w:val="00AE09BE"/>
    <w:rsid w:val="00AE1E70"/>
    <w:rsid w:val="00B03BCC"/>
    <w:rsid w:val="00B06307"/>
    <w:rsid w:val="00B239B2"/>
    <w:rsid w:val="00B241A1"/>
    <w:rsid w:val="00B25635"/>
    <w:rsid w:val="00B32678"/>
    <w:rsid w:val="00B357B8"/>
    <w:rsid w:val="00B362A4"/>
    <w:rsid w:val="00B37955"/>
    <w:rsid w:val="00B407DB"/>
    <w:rsid w:val="00B42D56"/>
    <w:rsid w:val="00B54E6E"/>
    <w:rsid w:val="00B57FE6"/>
    <w:rsid w:val="00B63370"/>
    <w:rsid w:val="00B65020"/>
    <w:rsid w:val="00B6790C"/>
    <w:rsid w:val="00B70B86"/>
    <w:rsid w:val="00B85B1F"/>
    <w:rsid w:val="00B91B72"/>
    <w:rsid w:val="00B948C0"/>
    <w:rsid w:val="00BB480B"/>
    <w:rsid w:val="00BB683D"/>
    <w:rsid w:val="00BC1EB0"/>
    <w:rsid w:val="00BD36E5"/>
    <w:rsid w:val="00BD4085"/>
    <w:rsid w:val="00BD517A"/>
    <w:rsid w:val="00BD705D"/>
    <w:rsid w:val="00C23A77"/>
    <w:rsid w:val="00C25DE0"/>
    <w:rsid w:val="00C26135"/>
    <w:rsid w:val="00C34DFF"/>
    <w:rsid w:val="00C654A2"/>
    <w:rsid w:val="00C76A61"/>
    <w:rsid w:val="00C81405"/>
    <w:rsid w:val="00C93C54"/>
    <w:rsid w:val="00C97DE0"/>
    <w:rsid w:val="00CA0832"/>
    <w:rsid w:val="00CD52AC"/>
    <w:rsid w:val="00D05FE7"/>
    <w:rsid w:val="00D07D7D"/>
    <w:rsid w:val="00D31833"/>
    <w:rsid w:val="00D403C9"/>
    <w:rsid w:val="00D45B23"/>
    <w:rsid w:val="00D62254"/>
    <w:rsid w:val="00D70707"/>
    <w:rsid w:val="00D71084"/>
    <w:rsid w:val="00D77A09"/>
    <w:rsid w:val="00DC0434"/>
    <w:rsid w:val="00DC7B48"/>
    <w:rsid w:val="00DC7C91"/>
    <w:rsid w:val="00DE55B2"/>
    <w:rsid w:val="00DE5826"/>
    <w:rsid w:val="00DF1C0A"/>
    <w:rsid w:val="00E46D18"/>
    <w:rsid w:val="00E472CF"/>
    <w:rsid w:val="00E57C52"/>
    <w:rsid w:val="00E57EB1"/>
    <w:rsid w:val="00E6385D"/>
    <w:rsid w:val="00E701DB"/>
    <w:rsid w:val="00E95CA6"/>
    <w:rsid w:val="00EA0BAA"/>
    <w:rsid w:val="00EA2F89"/>
    <w:rsid w:val="00EA6582"/>
    <w:rsid w:val="00EA7DA7"/>
    <w:rsid w:val="00EB65D1"/>
    <w:rsid w:val="00EE001C"/>
    <w:rsid w:val="00F048B3"/>
    <w:rsid w:val="00F14BE2"/>
    <w:rsid w:val="00F16437"/>
    <w:rsid w:val="00F164A8"/>
    <w:rsid w:val="00F17C2F"/>
    <w:rsid w:val="00F255C6"/>
    <w:rsid w:val="00F413C2"/>
    <w:rsid w:val="00F42E0D"/>
    <w:rsid w:val="00F432DB"/>
    <w:rsid w:val="00F50510"/>
    <w:rsid w:val="00F556AF"/>
    <w:rsid w:val="00F618AD"/>
    <w:rsid w:val="00F6563B"/>
    <w:rsid w:val="00F67C6E"/>
    <w:rsid w:val="00F716C4"/>
    <w:rsid w:val="00F92A05"/>
    <w:rsid w:val="00FA032B"/>
    <w:rsid w:val="00FD2022"/>
    <w:rsid w:val="00FE2BB8"/>
    <w:rsid w:val="00FE4F78"/>
    <w:rsid w:val="00FF3CA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A3299-670B-4043-947D-08426F3B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70</Pages>
  <Words>7886</Words>
  <Characters>44954</Characters>
  <Application>Microsoft Office Word</Application>
  <DocSecurity>0</DocSecurity>
  <Lines>374</Lines>
  <Paragraphs>105</Paragraphs>
  <ScaleCrop>false</ScaleCrop>
  <Company/>
  <LinksUpToDate>false</LinksUpToDate>
  <CharactersWithSpaces>52735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Asus</cp:lastModifiedBy>
  <cp:revision>18</cp:revision>
  <cp:lastPrinted>2019-01-28T06:12:00Z</cp:lastPrinted>
  <dcterms:created xsi:type="dcterms:W3CDTF">2019-11-13T05:18:00Z</dcterms:created>
  <dcterms:modified xsi:type="dcterms:W3CDTF">2022-06-24T00:15:00Z</dcterms:modified>
</cp:coreProperties>
</file>