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75E9F" w14:textId="049B2067"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776254">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776254">
        <w:rPr>
          <w:rFonts w:ascii="Times New Roman" w:eastAsia="標楷體" w:hAnsi="Times New Roman" w:cs="Times New Roman"/>
          <w:b/>
          <w:sz w:val="28"/>
          <w:szCs w:val="28"/>
        </w:rPr>
        <w:t>客語老師</w:t>
      </w:r>
    </w:p>
    <w:p w14:paraId="2ED9336E" w14:textId="77777777" w:rsidR="005D507C" w:rsidRPr="006135C0" w:rsidRDefault="005D507C" w:rsidP="005D507C">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5D96DE26" w14:textId="71C8B015" w:rsidR="005D507C" w:rsidRPr="006135C0" w:rsidRDefault="005D507C" w:rsidP="005D507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7FD53F51" w14:textId="77777777" w:rsidR="005D507C" w:rsidRPr="006135C0" w:rsidRDefault="005D507C" w:rsidP="005D507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2CEDA1AF" w14:textId="125C3930"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1</w:t>
      </w:r>
      <w:r>
        <w:rPr>
          <w:rFonts w:eastAsia="標楷體"/>
          <w:b/>
          <w:color w:val="000000"/>
        </w:rPr>
        <w:t>）節，實施（</w:t>
      </w:r>
      <w:r>
        <w:rPr>
          <w:rFonts w:eastAsia="標楷體"/>
          <w:b/>
          <w:color w:val="000000"/>
        </w:rPr>
        <w:t>2</w:t>
      </w:r>
      <w:r w:rsidR="00243EC1">
        <w:rPr>
          <w:rFonts w:eastAsia="標楷體" w:hint="eastAsia"/>
          <w:b/>
          <w:color w:val="000000"/>
        </w:rPr>
        <w:t>1</w:t>
      </w:r>
      <w:r>
        <w:rPr>
          <w:rFonts w:eastAsia="標楷體"/>
          <w:b/>
          <w:color w:val="000000"/>
        </w:rPr>
        <w:t>）週，共（</w:t>
      </w:r>
      <w:r>
        <w:rPr>
          <w:rFonts w:eastAsia="標楷體"/>
          <w:b/>
          <w:color w:val="000000"/>
        </w:rPr>
        <w:t>2</w:t>
      </w:r>
      <w:r w:rsidR="00243EC1">
        <w:rPr>
          <w:rFonts w:eastAsia="標楷體" w:hint="eastAsia"/>
          <w:b/>
          <w:color w:val="000000"/>
        </w:rPr>
        <w:t>1</w:t>
      </w:r>
      <w:r>
        <w:rPr>
          <w:rFonts w:eastAsia="標楷體"/>
          <w:b/>
          <w:color w:val="000000"/>
        </w:rPr>
        <w:t>）節</w:t>
      </w:r>
    </w:p>
    <w:p w14:paraId="336075E4"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E0861B0" w14:textId="77777777" w:rsidTr="00DD0CEF">
        <w:trPr>
          <w:trHeight w:val="558"/>
        </w:trPr>
        <w:tc>
          <w:tcPr>
            <w:tcW w:w="817" w:type="dxa"/>
            <w:vMerge w:val="restart"/>
            <w:shd w:val="clear" w:color="auto" w:fill="auto"/>
            <w:vAlign w:val="center"/>
          </w:tcPr>
          <w:p w14:paraId="169771F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4AFBC4C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37B9F5E4"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741B0A9C"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C72FA4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71F78BEB"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0BF9D53"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20342C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2226C7E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44CEE3EC"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500A9EC3"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2798A5D"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4BBDDE5D"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44464077" w14:textId="77777777" w:rsidTr="00480406">
        <w:tc>
          <w:tcPr>
            <w:tcW w:w="817" w:type="dxa"/>
            <w:vMerge/>
            <w:shd w:val="clear" w:color="auto" w:fill="auto"/>
            <w:vAlign w:val="center"/>
          </w:tcPr>
          <w:p w14:paraId="329876DA"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1E1461D6"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EFA2404"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2D4455B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31982F88"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36645224"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41B011D5"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AA901A8"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0B1455F"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0BBF4853"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02D4A66A" w14:textId="77777777" w:rsidTr="00DD0CEF">
        <w:trPr>
          <w:trHeight w:val="761"/>
        </w:trPr>
        <w:tc>
          <w:tcPr>
            <w:tcW w:w="817" w:type="dxa"/>
            <w:shd w:val="clear" w:color="auto" w:fill="auto"/>
            <w:vAlign w:val="center"/>
          </w:tcPr>
          <w:p w14:paraId="5623E46E"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39FF299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CEACF89"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7287A2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56E343F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67B463F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0E6B6B1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49F76CC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w:t>
            </w:r>
            <w:r w:rsidRPr="00FD2227">
              <w:rPr>
                <w:rFonts w:ascii="Times New Roman" w:eastAsia="標楷體" w:hAnsi="Times New Roman" w:cs="Times New Roman"/>
                <w:sz w:val="20"/>
                <w:szCs w:val="20"/>
              </w:rPr>
              <w:lastRenderedPageBreak/>
              <w:t>活對話。</w:t>
            </w:r>
          </w:p>
          <w:p w14:paraId="3415D77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FD2227">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的聲韻調。</w:t>
            </w:r>
          </w:p>
        </w:tc>
        <w:tc>
          <w:tcPr>
            <w:tcW w:w="1559" w:type="dxa"/>
            <w:shd w:val="clear" w:color="auto" w:fill="auto"/>
          </w:tcPr>
          <w:p w14:paraId="44F754F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聲韻調的認唸與拼讀。</w:t>
            </w:r>
          </w:p>
          <w:p w14:paraId="5F83105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基礎生活用語。</w:t>
            </w:r>
          </w:p>
          <w:p w14:paraId="4216FBE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06CA910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242A97A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tc>
        <w:tc>
          <w:tcPr>
            <w:tcW w:w="3205" w:type="dxa"/>
            <w:shd w:val="clear" w:color="auto" w:fill="auto"/>
          </w:tcPr>
          <w:p w14:paraId="1108C0E8" w14:textId="77777777" w:rsidR="005E210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第一單元麼人來拚掃</w:t>
            </w:r>
          </w:p>
          <w:p w14:paraId="17DD3297" w14:textId="77777777" w:rsidR="005E210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第一課掃把摎畚斗</w:t>
            </w:r>
          </w:p>
          <w:p w14:paraId="1BEA8813" w14:textId="77777777" w:rsidR="005E2107" w:rsidRPr="00FD222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教師依據課本情境圖，詢問學生：「</w:t>
            </w:r>
            <w:r>
              <w:rPr>
                <w:rFonts w:ascii="Times New Roman" w:eastAsia="標楷體" w:hAnsi="Times New Roman" w:cs="Times New Roman"/>
                <w:sz w:val="20"/>
                <w:szCs w:val="20"/>
              </w:rPr>
              <w:t>恩</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俚</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拚掃个時節，會用著麼个東西？（我們打掃的時候，會用到哪些東西？）」請學生觀察插圖並發表看到的景物，鼓勵學生說出與掃除工具有關的語詞。</w:t>
            </w:r>
          </w:p>
          <w:p w14:paraId="0F7303BE" w14:textId="77777777" w:rsidR="005E2107" w:rsidRPr="00FD222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教師可針對學生說出的掃除工具，進一步提問其功能，如：「畚斗做得做麼个？」（畚斗可以做什麼？）引導學生說出課文中的「抔」、「垃圾」等詞彙，進而帶入本課學習主題。教師配合教學媒</w:t>
            </w:r>
            <w:r w:rsidRPr="00FD2227">
              <w:rPr>
                <w:rFonts w:ascii="Times New Roman" w:eastAsia="標楷體" w:hAnsi="Times New Roman" w:cs="Times New Roman"/>
                <w:sz w:val="20"/>
                <w:szCs w:val="20"/>
              </w:rPr>
              <w:lastRenderedPageBreak/>
              <w:t>體，讓學生聆聽課文範讀，接著帶領學生朗讀課文。</w:t>
            </w:r>
          </w:p>
          <w:p w14:paraId="4A634466" w14:textId="77777777" w:rsidR="005E2107" w:rsidRPr="00FD222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教師可利用輪讀技巧，讓學生念誦課文，如：男生先念第一句，女生接第二句，以此類推，增加課堂學習趣味。</w:t>
            </w:r>
          </w:p>
          <w:p w14:paraId="5D43D59E" w14:textId="77777777" w:rsidR="005E2107" w:rsidRPr="00FD2227" w:rsidRDefault="006360DF" w:rsidP="001B0A72">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教師說明課文內容及解釋本課新詞，並逐條舉一例句，如：「下課个時節，愛摎桌頂收揫來。（下課的時候，要把桌上東西收拾乾淨。）」讓學生更加了解新詞，加強學習效果</w:t>
            </w:r>
            <w:r>
              <w:rPr>
                <w:rFonts w:ascii="Times New Roman" w:eastAsia="標楷體" w:hAnsi="Times New Roman" w:cs="Times New Roman"/>
                <w:sz w:val="20"/>
                <w:szCs w:val="20"/>
              </w:rPr>
              <w:t>。</w:t>
            </w:r>
          </w:p>
        </w:tc>
        <w:tc>
          <w:tcPr>
            <w:tcW w:w="561" w:type="dxa"/>
            <w:shd w:val="clear" w:color="auto" w:fill="auto"/>
            <w:vAlign w:val="center"/>
          </w:tcPr>
          <w:p w14:paraId="0E670311"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20ED4F89"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4B1102A0"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課堂發表</w:t>
            </w:r>
          </w:p>
          <w:p w14:paraId="669E9561"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6CD5A19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5AA551F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【環境教育】</w:t>
            </w:r>
          </w:p>
          <w:p w14:paraId="1346FD8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了解人與自然和諧共生，進而保護重要棲地。</w:t>
            </w:r>
          </w:p>
        </w:tc>
        <w:tc>
          <w:tcPr>
            <w:tcW w:w="1823" w:type="dxa"/>
            <w:shd w:val="clear" w:color="auto" w:fill="auto"/>
          </w:tcPr>
          <w:p w14:paraId="2577DFE2" w14:textId="77777777" w:rsidR="00CF1DCF" w:rsidRPr="00E73FA1" w:rsidRDefault="00CF1DCF" w:rsidP="00281EF1">
            <w:pPr>
              <w:spacing w:after="180"/>
              <w:rPr>
                <w:rFonts w:eastAsia="標楷體"/>
                <w:color w:val="0070C0"/>
                <w:sz w:val="20"/>
                <w:szCs w:val="20"/>
              </w:rPr>
            </w:pPr>
          </w:p>
        </w:tc>
      </w:tr>
      <w:tr w:rsidR="00CF1DCF" w:rsidRPr="00B32678" w14:paraId="73ADA119" w14:textId="77777777" w:rsidTr="00DD0CEF">
        <w:trPr>
          <w:trHeight w:val="761"/>
        </w:trPr>
        <w:tc>
          <w:tcPr>
            <w:tcW w:w="817" w:type="dxa"/>
            <w:shd w:val="clear" w:color="auto" w:fill="auto"/>
            <w:vAlign w:val="center"/>
          </w:tcPr>
          <w:p w14:paraId="3300E4A9"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450EB0F"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F5669C0"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123D9A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3761623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2E009DB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68AF138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1F8CF5A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w:t>
            </w:r>
            <w:r w:rsidRPr="00FD2227">
              <w:rPr>
                <w:rFonts w:ascii="Times New Roman" w:eastAsia="標楷體" w:hAnsi="Times New Roman" w:cs="Times New Roman"/>
                <w:sz w:val="20"/>
                <w:szCs w:val="20"/>
              </w:rPr>
              <w:lastRenderedPageBreak/>
              <w:t>活對話。</w:t>
            </w:r>
          </w:p>
          <w:p w14:paraId="7DB9498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FD2227">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的聲韻調。</w:t>
            </w:r>
          </w:p>
        </w:tc>
        <w:tc>
          <w:tcPr>
            <w:tcW w:w="1559" w:type="dxa"/>
            <w:shd w:val="clear" w:color="auto" w:fill="auto"/>
          </w:tcPr>
          <w:p w14:paraId="4845D66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聲韻調的認唸與拼讀。</w:t>
            </w:r>
          </w:p>
          <w:p w14:paraId="3A3EB65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基礎生活用語。</w:t>
            </w:r>
          </w:p>
          <w:p w14:paraId="12E5CC5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14DC3FC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608794E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tc>
        <w:tc>
          <w:tcPr>
            <w:tcW w:w="3205" w:type="dxa"/>
            <w:shd w:val="clear" w:color="auto" w:fill="auto"/>
          </w:tcPr>
          <w:p w14:paraId="4C683311"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第一單元麼人來拚掃</w:t>
            </w:r>
          </w:p>
          <w:p w14:paraId="547BE226"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第一課掃把摎畚斗</w:t>
            </w:r>
          </w:p>
          <w:p w14:paraId="2F9FB6E1" w14:textId="77777777" w:rsidR="005E2107" w:rsidRPr="00FD222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語詞教學</w:t>
            </w:r>
          </w:p>
          <w:p w14:paraId="1D379ED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教師引導學生討論各種掃除工具的功能。</w:t>
            </w:r>
          </w:p>
          <w:p w14:paraId="79D68F4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請學生探討除了本課學習的掃除工具以外，還有哪些常見的掃除工具。</w:t>
            </w:r>
          </w:p>
          <w:p w14:paraId="37436E7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教師教導學生各式掃除工具的功能，如掃把用來掃地、畚斗用來盛裝由掃把集中起來的垃圾、抹布用來擦拭桌椅、櫥櫃、窗戶等，加強學生的日常生活技能。</w:t>
            </w:r>
          </w:p>
          <w:p w14:paraId="30F16C6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熟練掃除工具的客語詞彙後，教</w:t>
            </w:r>
            <w:r w:rsidRPr="00FD2227">
              <w:rPr>
                <w:rFonts w:ascii="Times New Roman" w:eastAsia="標楷體" w:hAnsi="Times New Roman" w:cs="Times New Roman"/>
                <w:sz w:val="20"/>
                <w:szCs w:val="20"/>
              </w:rPr>
              <w:lastRenderedPageBreak/>
              <w:t>師亦需引導學生正確的清潔概念及打掃能力，從生活中學習，磨練心志，增加責任感，因為自己的投入與付出，讓周遭的生活環境更加美好。</w:t>
            </w:r>
          </w:p>
          <w:p w14:paraId="38D956F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講看啊、試看啊</w:t>
            </w:r>
          </w:p>
          <w:p w14:paraId="04EABCA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教師播放教學媒體，並解釋句型，指導學生進行口說練習。</w:t>
            </w:r>
          </w:p>
          <w:p w14:paraId="3C54ABA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教師解說句型用法：「摎」有與、和、跟的意思。「摎」屬於連接詞，用來連接句子中的字或詞語。這種連接詞所連接的兩端必須是對等的；「字」和「字」、「詞語」和「詞語」。如：</w:t>
            </w:r>
            <w:r>
              <w:rPr>
                <w:rFonts w:ascii="新細明體-ExtB" w:eastAsia="新細明體-ExtB" w:hAnsi="新細明體-ExtB" w:cs="新細明體-ExtB" w:hint="eastAsia"/>
                <w:sz w:val="20"/>
                <w:szCs w:val="20"/>
              </w:rPr>
              <w:t>𠊎</w:t>
            </w:r>
            <w:r w:rsidRPr="00FD2227">
              <w:rPr>
                <w:rFonts w:ascii="Times New Roman" w:eastAsia="標楷體" w:hAnsi="Times New Roman" w:cs="Times New Roman"/>
                <w:sz w:val="20"/>
                <w:szCs w:val="20"/>
              </w:rPr>
              <w:t>摎你共下去打球仔（我和你一起去打球）。</w:t>
            </w:r>
          </w:p>
          <w:p w14:paraId="174A4D6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教師依據「試看啊」指導學生操作方式。</w:t>
            </w:r>
          </w:p>
          <w:p w14:paraId="1889696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教師播放教學媒體，請學生依照光碟內容，把正確的答案連起來。</w:t>
            </w:r>
          </w:p>
          <w:p w14:paraId="6A9D523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教師再引導學生說出完整的句子。</w:t>
            </w:r>
          </w:p>
        </w:tc>
        <w:tc>
          <w:tcPr>
            <w:tcW w:w="561" w:type="dxa"/>
            <w:shd w:val="clear" w:color="auto" w:fill="auto"/>
            <w:vAlign w:val="center"/>
          </w:tcPr>
          <w:p w14:paraId="30689C04"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38362596"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104CC70F"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課堂討論</w:t>
            </w:r>
          </w:p>
          <w:p w14:paraId="6C7D3C93"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對話練習</w:t>
            </w:r>
          </w:p>
          <w:p w14:paraId="1B89C11A"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0EC1B2E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【環境教育】</w:t>
            </w:r>
          </w:p>
          <w:p w14:paraId="37F9F59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了解人與自然和諧共生，進而保護重要棲地。</w:t>
            </w:r>
          </w:p>
        </w:tc>
        <w:tc>
          <w:tcPr>
            <w:tcW w:w="1823" w:type="dxa"/>
            <w:shd w:val="clear" w:color="auto" w:fill="auto"/>
          </w:tcPr>
          <w:p w14:paraId="0B4F138C" w14:textId="77777777" w:rsidR="00CF1DCF" w:rsidRPr="00E73FA1" w:rsidRDefault="00CF1DCF" w:rsidP="00281EF1">
            <w:pPr>
              <w:spacing w:after="180"/>
              <w:rPr>
                <w:rFonts w:eastAsia="標楷體"/>
                <w:color w:val="0070C0"/>
                <w:sz w:val="20"/>
                <w:szCs w:val="20"/>
              </w:rPr>
            </w:pPr>
          </w:p>
        </w:tc>
      </w:tr>
      <w:tr w:rsidR="00CF1DCF" w:rsidRPr="00B32678" w14:paraId="1FD89175" w14:textId="77777777" w:rsidTr="00DD0CEF">
        <w:trPr>
          <w:trHeight w:val="761"/>
        </w:trPr>
        <w:tc>
          <w:tcPr>
            <w:tcW w:w="817" w:type="dxa"/>
            <w:shd w:val="clear" w:color="auto" w:fill="auto"/>
            <w:vAlign w:val="center"/>
          </w:tcPr>
          <w:p w14:paraId="670A219C"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0AB83C4F"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8EE65FC"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4CCB52B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2F31B62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w:t>
            </w:r>
            <w:r w:rsidRPr="00FD2227">
              <w:rPr>
                <w:rFonts w:ascii="Times New Roman" w:eastAsia="標楷體" w:hAnsi="Times New Roman" w:cs="Times New Roman"/>
                <w:sz w:val="20"/>
                <w:szCs w:val="20"/>
              </w:rPr>
              <w:lastRenderedPageBreak/>
              <w:t>習慣。</w:t>
            </w:r>
          </w:p>
          <w:p w14:paraId="21252D4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2A46474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6529EDE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p w14:paraId="1499633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FD2227">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的聲韻調。</w:t>
            </w:r>
          </w:p>
        </w:tc>
        <w:tc>
          <w:tcPr>
            <w:tcW w:w="1559" w:type="dxa"/>
            <w:shd w:val="clear" w:color="auto" w:fill="auto"/>
          </w:tcPr>
          <w:p w14:paraId="5B80A8D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聲韻調的認唸與拼讀。</w:t>
            </w:r>
          </w:p>
          <w:p w14:paraId="71DB561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基礎生活用語。</w:t>
            </w:r>
          </w:p>
          <w:p w14:paraId="0681A8F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373BB6A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08DB74A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tc>
        <w:tc>
          <w:tcPr>
            <w:tcW w:w="3205" w:type="dxa"/>
            <w:shd w:val="clear" w:color="auto" w:fill="auto"/>
          </w:tcPr>
          <w:p w14:paraId="6617A6F3"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第一單元麼人來拚掃</w:t>
            </w:r>
          </w:p>
          <w:p w14:paraId="346CA885"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第一課掃把摎畚斗</w:t>
            </w:r>
          </w:p>
          <w:p w14:paraId="4789D3E7" w14:textId="77777777" w:rsidR="005E2107" w:rsidRPr="00FD222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共下來打嘴鼓</w:t>
            </w:r>
          </w:p>
          <w:p w14:paraId="0D9319B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教師依據共下來打嘴鼓的情境，請學生試著說出看到的內容。</w:t>
            </w:r>
          </w:p>
          <w:p w14:paraId="5F4F32D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lastRenderedPageBreak/>
              <w:t>(2)</w:t>
            </w:r>
            <w:r w:rsidRPr="00FD2227">
              <w:rPr>
                <w:rFonts w:ascii="Times New Roman" w:eastAsia="標楷體" w:hAnsi="Times New Roman" w:cs="Times New Roman"/>
                <w:sz w:val="20"/>
                <w:szCs w:val="20"/>
              </w:rPr>
              <w:t>教師播放教學媒體，並解釋對話內容，指導學生進行對話練習。</w:t>
            </w:r>
          </w:p>
          <w:p w14:paraId="7C5D368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 xml:space="preserve">(3) </w:t>
            </w:r>
            <w:r w:rsidRPr="00FD2227">
              <w:rPr>
                <w:rFonts w:ascii="Times New Roman" w:eastAsia="標楷體" w:hAnsi="Times New Roman" w:cs="Times New Roman"/>
                <w:sz w:val="20"/>
                <w:szCs w:val="20"/>
              </w:rPr>
              <w:t>教師將學生四人一組做對話練習，培養學生勇於開口說客語的能力。</w:t>
            </w:r>
          </w:p>
          <w:p w14:paraId="1F0167C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音標教學</w:t>
            </w:r>
          </w:p>
          <w:p w14:paraId="13F81B7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教師詢問學生有沒有看醫生的經驗？當醫生要我們張大嘴巴檢查口腔時，我們會發出什麼聲音？搭配情境圖，進入韻母「</w:t>
            </w:r>
            <w:r w:rsidRPr="00FD2227">
              <w:rPr>
                <w:rFonts w:ascii="Times New Roman" w:eastAsia="標楷體" w:hAnsi="Times New Roman" w:cs="Times New Roman"/>
                <w:sz w:val="20"/>
                <w:szCs w:val="20"/>
              </w:rPr>
              <w:t>a</w:t>
            </w:r>
            <w:r w:rsidRPr="00FD2227">
              <w:rPr>
                <w:rFonts w:ascii="Times New Roman" w:eastAsia="標楷體" w:hAnsi="Times New Roman" w:cs="Times New Roman"/>
                <w:sz w:val="20"/>
                <w:szCs w:val="20"/>
              </w:rPr>
              <w:t>」的教學。</w:t>
            </w:r>
          </w:p>
          <w:p w14:paraId="304143B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教師配合教學媒體，指導學生練習韻母「</w:t>
            </w:r>
            <w:r w:rsidRPr="00FD2227">
              <w:rPr>
                <w:rFonts w:ascii="Times New Roman" w:eastAsia="標楷體" w:hAnsi="Times New Roman" w:cs="Times New Roman"/>
                <w:sz w:val="20"/>
                <w:szCs w:val="20"/>
              </w:rPr>
              <w:t>a</w:t>
            </w:r>
            <w:r w:rsidRPr="00FD2227">
              <w:rPr>
                <w:rFonts w:ascii="Times New Roman" w:eastAsia="標楷體" w:hAnsi="Times New Roman" w:cs="Times New Roman"/>
                <w:sz w:val="20"/>
                <w:szCs w:val="20"/>
              </w:rPr>
              <w:t>」的聲調，讓學生了解聲調符號和高低升降的變化。</w:t>
            </w:r>
          </w:p>
          <w:p w14:paraId="52D0C8BB" w14:textId="77777777" w:rsidR="005E2107" w:rsidRPr="005E70DE"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教師播放教學媒體，引導學生學習韻母「</w:t>
            </w:r>
            <w:r w:rsidRPr="00FD2227">
              <w:rPr>
                <w:rFonts w:ascii="Times New Roman" w:eastAsia="標楷體" w:hAnsi="Times New Roman" w:cs="Times New Roman"/>
                <w:sz w:val="20"/>
                <w:szCs w:val="20"/>
              </w:rPr>
              <w:t>a</w:t>
            </w:r>
            <w:r w:rsidRPr="00FD2227">
              <w:rPr>
                <w:rFonts w:ascii="Times New Roman" w:eastAsia="標楷體" w:hAnsi="Times New Roman" w:cs="Times New Roman"/>
                <w:sz w:val="20"/>
                <w:szCs w:val="20"/>
              </w:rPr>
              <w:t>」的語詞，並請學生發表，平日聽過的客語中，還有哪些也是發韻母「</w:t>
            </w:r>
            <w:r w:rsidRPr="00FD2227">
              <w:rPr>
                <w:rFonts w:ascii="Times New Roman" w:eastAsia="標楷體" w:hAnsi="Times New Roman" w:cs="Times New Roman"/>
                <w:sz w:val="20"/>
                <w:szCs w:val="20"/>
              </w:rPr>
              <w:t>a</w:t>
            </w:r>
            <w:r w:rsidRPr="00FD2227">
              <w:rPr>
                <w:rFonts w:ascii="Times New Roman" w:eastAsia="標楷體" w:hAnsi="Times New Roman" w:cs="Times New Roman"/>
                <w:sz w:val="20"/>
                <w:szCs w:val="20"/>
              </w:rPr>
              <w:t>」的字，例如：帕</w:t>
            </w:r>
            <w:r w:rsidRPr="00FD2227">
              <w:rPr>
                <w:rFonts w:ascii="Times New Roman" w:eastAsia="標楷體" w:hAnsi="Times New Roman" w:cs="Times New Roman"/>
                <w:sz w:val="20"/>
                <w:szCs w:val="20"/>
              </w:rPr>
              <w:t>(pa╱paˇ)</w:t>
            </w:r>
            <w:r w:rsidRPr="00FD2227">
              <w:rPr>
                <w:rFonts w:ascii="Times New Roman" w:eastAsia="標楷體" w:hAnsi="Times New Roman" w:cs="Times New Roman"/>
                <w:sz w:val="20"/>
                <w:szCs w:val="20"/>
              </w:rPr>
              <w:t>、垃</w:t>
            </w:r>
            <w:r w:rsidRPr="00FD2227">
              <w:rPr>
                <w:rFonts w:ascii="Times New Roman" w:eastAsia="標楷體" w:hAnsi="Times New Roman" w:cs="Times New Roman"/>
                <w:sz w:val="20"/>
                <w:szCs w:val="20"/>
              </w:rPr>
              <w:t>(laˋ╱laˊ)</w:t>
            </w:r>
            <w:r w:rsidRPr="00FD2227">
              <w:rPr>
                <w:rFonts w:ascii="Times New Roman" w:eastAsia="標楷體" w:hAnsi="Times New Roman" w:cs="Times New Roman"/>
                <w:sz w:val="20"/>
                <w:szCs w:val="20"/>
              </w:rPr>
              <w:t>、打</w:t>
            </w:r>
            <w:r w:rsidRPr="004E7B00">
              <w:rPr>
                <w:rFonts w:ascii="Times New Roman" w:eastAsia="標楷體" w:hAnsi="Times New Roman" w:cs="Times New Roman"/>
                <w:sz w:val="20"/>
                <w:szCs w:val="20"/>
              </w:rPr>
              <w:t>（</w:t>
            </w:r>
            <w:r w:rsidRPr="004E7B00">
              <w:rPr>
                <w:rFonts w:ascii="Times New Roman" w:eastAsia="標楷體" w:hAnsi="Times New Roman" w:cs="Times New Roman"/>
                <w:sz w:val="20"/>
                <w:szCs w:val="20"/>
              </w:rPr>
              <w:t>daˋ╱daˊ</w:t>
            </w:r>
            <w:r w:rsidRPr="004E7B00">
              <w:rPr>
                <w:rFonts w:ascii="Times New Roman" w:eastAsia="標楷體" w:hAnsi="Times New Roman" w:cs="Times New Roman"/>
                <w:sz w:val="20"/>
                <w:szCs w:val="20"/>
              </w:rPr>
              <w:t>）。</w:t>
            </w:r>
          </w:p>
        </w:tc>
        <w:tc>
          <w:tcPr>
            <w:tcW w:w="561" w:type="dxa"/>
            <w:shd w:val="clear" w:color="auto" w:fill="auto"/>
            <w:vAlign w:val="center"/>
          </w:tcPr>
          <w:p w14:paraId="2EB19FAD"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6F477F58"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24ED4875"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3E018326"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5B11300E"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3D6D6E7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【環境教育】</w:t>
            </w:r>
          </w:p>
          <w:p w14:paraId="2A339BD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了解人與自然和諧共生，進而保護重要棲地。</w:t>
            </w:r>
          </w:p>
        </w:tc>
        <w:tc>
          <w:tcPr>
            <w:tcW w:w="1823" w:type="dxa"/>
            <w:shd w:val="clear" w:color="auto" w:fill="auto"/>
          </w:tcPr>
          <w:p w14:paraId="18EEE51F" w14:textId="77777777" w:rsidR="00CF1DCF" w:rsidRPr="00E73FA1" w:rsidRDefault="00CF1DCF" w:rsidP="00281EF1">
            <w:pPr>
              <w:spacing w:after="180"/>
              <w:rPr>
                <w:rFonts w:eastAsia="標楷體"/>
                <w:color w:val="0070C0"/>
                <w:sz w:val="20"/>
                <w:szCs w:val="20"/>
              </w:rPr>
            </w:pPr>
          </w:p>
        </w:tc>
      </w:tr>
      <w:tr w:rsidR="00CF1DCF" w:rsidRPr="00B32678" w14:paraId="56F0710D" w14:textId="77777777" w:rsidTr="00DD0CEF">
        <w:trPr>
          <w:trHeight w:val="761"/>
        </w:trPr>
        <w:tc>
          <w:tcPr>
            <w:tcW w:w="817" w:type="dxa"/>
            <w:shd w:val="clear" w:color="auto" w:fill="auto"/>
            <w:vAlign w:val="center"/>
          </w:tcPr>
          <w:p w14:paraId="5250FC03"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07E0D60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77ED92D"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385E740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-E-B3</w:t>
            </w:r>
          </w:p>
        </w:tc>
        <w:tc>
          <w:tcPr>
            <w:tcW w:w="1559" w:type="dxa"/>
            <w:shd w:val="clear" w:color="auto" w:fill="auto"/>
          </w:tcPr>
          <w:p w14:paraId="1A95305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686C5B9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20035FF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w:t>
            </w:r>
            <w:r w:rsidRPr="00FD2227">
              <w:rPr>
                <w:rFonts w:ascii="Times New Roman" w:eastAsia="標楷體" w:hAnsi="Times New Roman" w:cs="Times New Roman"/>
                <w:sz w:val="20"/>
                <w:szCs w:val="20"/>
              </w:rPr>
              <w:lastRenderedPageBreak/>
              <w:t>客家文化的組成元素。</w:t>
            </w:r>
          </w:p>
          <w:p w14:paraId="3C86517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07F012E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2012FFF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Ac-Ⅱ-1 </w:t>
            </w:r>
            <w:r>
              <w:rPr>
                <w:rFonts w:ascii="Times New Roman" w:eastAsia="標楷體" w:hAnsi="Times New Roman" w:cs="Times New Roman"/>
                <w:kern w:val="0"/>
                <w:sz w:val="20"/>
                <w:szCs w:val="20"/>
              </w:rPr>
              <w:t>客語</w:t>
            </w:r>
            <w:r w:rsidRPr="00CF7BC1">
              <w:rPr>
                <w:rFonts w:ascii="Times New Roman" w:eastAsia="標楷體" w:hAnsi="Times New Roman" w:cs="Times New Roman"/>
                <w:kern w:val="0"/>
                <w:sz w:val="20"/>
                <w:szCs w:val="20"/>
              </w:rPr>
              <w:t>基礎生活用語。</w:t>
            </w:r>
          </w:p>
          <w:p w14:paraId="13F36A5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CF7BC1">
              <w:rPr>
                <w:rFonts w:ascii="Times New Roman" w:eastAsia="標楷體" w:hAnsi="Times New Roman" w:cs="Times New Roman"/>
                <w:kern w:val="0"/>
                <w:sz w:val="20"/>
                <w:szCs w:val="20"/>
              </w:rPr>
              <w:t>情意表達。</w:t>
            </w:r>
          </w:p>
          <w:p w14:paraId="7C439F3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CF7BC1">
              <w:rPr>
                <w:rFonts w:ascii="Times New Roman" w:eastAsia="標楷體" w:hAnsi="Times New Roman" w:cs="Times New Roman"/>
                <w:kern w:val="0"/>
                <w:sz w:val="20"/>
                <w:szCs w:val="20"/>
              </w:rPr>
              <w:t>家務分工。</w:t>
            </w:r>
          </w:p>
          <w:p w14:paraId="493FD46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CF7BC1">
              <w:rPr>
                <w:rFonts w:ascii="Times New Roman" w:eastAsia="標楷體" w:hAnsi="Times New Roman" w:cs="Times New Roman"/>
                <w:kern w:val="0"/>
                <w:sz w:val="20"/>
                <w:szCs w:val="20"/>
              </w:rPr>
              <w:t>同儕互</w:t>
            </w:r>
            <w:r w:rsidRPr="00CF7BC1">
              <w:rPr>
                <w:rFonts w:ascii="Times New Roman" w:eastAsia="標楷體" w:hAnsi="Times New Roman" w:cs="Times New Roman"/>
                <w:kern w:val="0"/>
                <w:sz w:val="20"/>
                <w:szCs w:val="20"/>
              </w:rPr>
              <w:lastRenderedPageBreak/>
              <w:t>動。</w:t>
            </w:r>
          </w:p>
          <w:p w14:paraId="30C3472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Cc-Ⅱ-2 </w:t>
            </w:r>
            <w:r w:rsidRPr="00CF7BC1">
              <w:rPr>
                <w:rFonts w:ascii="Times New Roman" w:eastAsia="標楷體" w:hAnsi="Times New Roman" w:cs="Times New Roman"/>
                <w:kern w:val="0"/>
                <w:sz w:val="20"/>
                <w:szCs w:val="20"/>
              </w:rPr>
              <w:t>客家展演藝術。</w:t>
            </w:r>
          </w:p>
        </w:tc>
        <w:tc>
          <w:tcPr>
            <w:tcW w:w="3205" w:type="dxa"/>
            <w:shd w:val="clear" w:color="auto" w:fill="auto"/>
          </w:tcPr>
          <w:p w14:paraId="4E8DB308"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第一單元麼人來拚掃</w:t>
            </w:r>
          </w:p>
          <w:p w14:paraId="2D1A0A28" w14:textId="77777777" w:rsidR="005E2107" w:rsidRPr="00EE350E"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單元活動一</w:t>
            </w:r>
          </w:p>
          <w:p w14:paraId="5B04689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教師準備花布的圖片並展示，展示完畢後，詢問學生：「花布仔項个係麼个花？」「你這兜識看過哪兜東西係用花布仔做个？」請學生依據實際生活經驗，自由發表意</w:t>
            </w:r>
            <w:r w:rsidRPr="00FD2227">
              <w:rPr>
                <w:rFonts w:ascii="Times New Roman" w:eastAsia="標楷體" w:hAnsi="Times New Roman" w:cs="Times New Roman"/>
                <w:sz w:val="20"/>
                <w:szCs w:val="20"/>
              </w:rPr>
              <w:lastRenderedPageBreak/>
              <w:t>見，並帶入單元主題。</w:t>
            </w:r>
          </w:p>
          <w:p w14:paraId="532E1ED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教師依據課文情境圖，引導學生看圖回答問題。</w:t>
            </w:r>
          </w:p>
          <w:p w14:paraId="2B61BC6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「細阿妹仔个朋友著麼个去學校？」</w:t>
            </w:r>
          </w:p>
          <w:p w14:paraId="5F84976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「客家花布仔裡肚个牡丹花代表麼个意義？」</w:t>
            </w:r>
          </w:p>
          <w:p w14:paraId="7CB10CC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「細阿妹仔拜託阿婆用花布仔做麼个東西分佢？」</w:t>
            </w:r>
          </w:p>
          <w:p w14:paraId="2F45122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鼓勵學生勇於發表自己的看法，並給予肯定。</w:t>
            </w:r>
          </w:p>
          <w:p w14:paraId="07D546F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教師播放教學媒體，請學生專心聆聽故事內容。</w:t>
            </w:r>
          </w:p>
          <w:p w14:paraId="1C11514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教師可依據課本下方的「客家話教室」，先教導學生認識本課的難詞，讓學生在聆聽過程中，更能理解故事內容。</w:t>
            </w:r>
          </w:p>
          <w:p w14:paraId="5F688DF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教師播放教學媒體，並適度運用媒體播放的暫停鍵，讓學生逐句複誦故事。</w:t>
            </w:r>
          </w:p>
          <w:p w14:paraId="491B809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3F2119B7"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73E45ACB"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1A7C0B5E"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23CCE51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態度檢核</w:t>
            </w:r>
          </w:p>
          <w:p w14:paraId="067DC2A8"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21A160F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【戶外教育】</w:t>
            </w:r>
          </w:p>
          <w:p w14:paraId="471133C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善用五官的感知，培養眼、耳、鼻、舌、觸覺及心靈對環境感受的能</w:t>
            </w:r>
            <w:r w:rsidRPr="00FD2227">
              <w:rPr>
                <w:rFonts w:ascii="Times New Roman" w:eastAsia="標楷體" w:hAnsi="Times New Roman" w:cs="Times New Roman"/>
                <w:sz w:val="20"/>
                <w:szCs w:val="20"/>
              </w:rPr>
              <w:lastRenderedPageBreak/>
              <w:t>力。</w:t>
            </w:r>
          </w:p>
          <w:p w14:paraId="79FC298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59D2819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FD2227">
              <w:rPr>
                <w:rFonts w:ascii="Times New Roman" w:eastAsia="標楷體" w:hAnsi="Times New Roman" w:cs="Times New Roman"/>
                <w:sz w:val="20"/>
                <w:szCs w:val="20"/>
              </w:rPr>
              <w:t>了解危機與安全。</w:t>
            </w:r>
          </w:p>
        </w:tc>
        <w:tc>
          <w:tcPr>
            <w:tcW w:w="1823" w:type="dxa"/>
            <w:shd w:val="clear" w:color="auto" w:fill="auto"/>
          </w:tcPr>
          <w:p w14:paraId="7BC1DAB6" w14:textId="77777777" w:rsidR="00CF1DCF" w:rsidRPr="00E73FA1" w:rsidRDefault="00CF1DCF" w:rsidP="00281EF1">
            <w:pPr>
              <w:spacing w:after="180"/>
              <w:rPr>
                <w:rFonts w:eastAsia="標楷體"/>
                <w:color w:val="0070C0"/>
                <w:sz w:val="20"/>
                <w:szCs w:val="20"/>
              </w:rPr>
            </w:pPr>
          </w:p>
        </w:tc>
      </w:tr>
      <w:tr w:rsidR="00CF1DCF" w:rsidRPr="00B32678" w14:paraId="4BF5360A" w14:textId="77777777" w:rsidTr="00DD0CEF">
        <w:trPr>
          <w:trHeight w:val="761"/>
        </w:trPr>
        <w:tc>
          <w:tcPr>
            <w:tcW w:w="817" w:type="dxa"/>
            <w:shd w:val="clear" w:color="auto" w:fill="auto"/>
            <w:vAlign w:val="center"/>
          </w:tcPr>
          <w:p w14:paraId="612DE027"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37FD2F9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0718155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41F68D4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2A95E5B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539B1F1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010454E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1E39E77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2E71163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436D655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FD2227">
              <w:rPr>
                <w:rFonts w:ascii="Times New Roman" w:eastAsia="標楷體" w:hAnsi="Times New Roman" w:cs="Times New Roman"/>
                <w:kern w:val="0"/>
                <w:sz w:val="20"/>
                <w:szCs w:val="20"/>
              </w:rPr>
              <w:t>情緒用</w:t>
            </w:r>
            <w:r w:rsidRPr="00FD2227">
              <w:rPr>
                <w:rFonts w:ascii="Times New Roman" w:eastAsia="標楷體" w:hAnsi="Times New Roman" w:cs="Times New Roman"/>
                <w:kern w:val="0"/>
                <w:sz w:val="20"/>
                <w:szCs w:val="20"/>
              </w:rPr>
              <w:lastRenderedPageBreak/>
              <w:t>語。</w:t>
            </w:r>
          </w:p>
          <w:p w14:paraId="56D50B9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462A675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tc>
        <w:tc>
          <w:tcPr>
            <w:tcW w:w="3205" w:type="dxa"/>
            <w:shd w:val="clear" w:color="auto" w:fill="auto"/>
          </w:tcPr>
          <w:p w14:paraId="63CB3305"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第二單元時間仰般講</w:t>
            </w:r>
          </w:p>
          <w:p w14:paraId="05712C6C"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第二課許願</w:t>
            </w:r>
          </w:p>
          <w:p w14:paraId="61C1EA66" w14:textId="77777777" w:rsidR="005E2107" w:rsidRPr="00FD222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教師問：「你有沒有參加過生日</w:t>
            </w:r>
            <w:r w:rsidRPr="00FD2227">
              <w:rPr>
                <w:rFonts w:ascii="Times New Roman" w:eastAsia="標楷體" w:hAnsi="Times New Roman" w:cs="Times New Roman"/>
                <w:sz w:val="20"/>
                <w:szCs w:val="20"/>
              </w:rPr>
              <w:lastRenderedPageBreak/>
              <w:t>會？」、「你知道你的生日在幾月嗎？」教師引導學生用客語說出自己的生日月分。</w:t>
            </w:r>
          </w:p>
          <w:p w14:paraId="674A299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教師背對學生唱生日快樂歌，學生以氣球代替蛋糕由前往後依序傳遞，當教師的歌聲隨機停下來時，接到氣球的學生說：「</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月係</w:t>
            </w:r>
            <w:r>
              <w:rPr>
                <w:rFonts w:ascii="新細明體-ExtB" w:eastAsia="新細明體-ExtB" w:hAnsi="新細明體-ExtB" w:cs="新細明體-ExtB" w:hint="eastAsia"/>
                <w:sz w:val="20"/>
                <w:szCs w:val="20"/>
              </w:rPr>
              <w:t>𠊎</w:t>
            </w:r>
            <w:r w:rsidRPr="00FD2227">
              <w:rPr>
                <w:rFonts w:ascii="Times New Roman" w:eastAsia="標楷體" w:hAnsi="Times New Roman" w:cs="Times New Roman"/>
                <w:sz w:val="20"/>
                <w:szCs w:val="20"/>
              </w:rPr>
              <w:t>个生日。」教師再接著唱，遊戲繼續進行。</w:t>
            </w:r>
          </w:p>
          <w:p w14:paraId="232B4EB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教師依據課文內容，配合教學媒體，帶領全班齊讀。</w:t>
            </w:r>
          </w:p>
          <w:p w14:paraId="4F77A4C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教師說明本課是描述小朋友最喜歡的生日活動，解釋本課新詞，讓學生了解課文文意，加強學習效果。</w:t>
            </w:r>
          </w:p>
          <w:p w14:paraId="3BF998D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教師請學生把課文內容的每一句最後一個語詞圈起來，如：生日、許願、旅行、講出來、打頭名。</w:t>
            </w:r>
          </w:p>
          <w:p w14:paraId="716990E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教師帶領學生一邊打響板，一邊念課文，遇到圈起來的語詞，則改拍大腿，讓節奏更有變化。</w:t>
            </w:r>
          </w:p>
        </w:tc>
        <w:tc>
          <w:tcPr>
            <w:tcW w:w="561" w:type="dxa"/>
            <w:shd w:val="clear" w:color="auto" w:fill="auto"/>
            <w:vAlign w:val="center"/>
          </w:tcPr>
          <w:p w14:paraId="79E8C01C"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711EFC69"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4CC64D4B"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課堂發表</w:t>
            </w:r>
          </w:p>
          <w:p w14:paraId="6E90078A"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267E3C6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53E0449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5DB504E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E4 </w:t>
            </w:r>
            <w:r w:rsidRPr="00FD2227">
              <w:rPr>
                <w:rFonts w:ascii="Times New Roman" w:eastAsia="標楷體" w:hAnsi="Times New Roman" w:cs="Times New Roman"/>
                <w:sz w:val="20"/>
                <w:szCs w:val="20"/>
              </w:rPr>
              <w:t>表達自己對一個美</w:t>
            </w:r>
            <w:r w:rsidRPr="00FD2227">
              <w:rPr>
                <w:rFonts w:ascii="Times New Roman" w:eastAsia="標楷體" w:hAnsi="Times New Roman" w:cs="Times New Roman"/>
                <w:sz w:val="20"/>
                <w:szCs w:val="20"/>
              </w:rPr>
              <w:lastRenderedPageBreak/>
              <w:t>好世界的想法，並聆聽他人的想法。</w:t>
            </w:r>
          </w:p>
        </w:tc>
        <w:tc>
          <w:tcPr>
            <w:tcW w:w="1823" w:type="dxa"/>
            <w:shd w:val="clear" w:color="auto" w:fill="auto"/>
          </w:tcPr>
          <w:p w14:paraId="048A6299" w14:textId="77777777" w:rsidR="00CF1DCF" w:rsidRPr="00E73FA1" w:rsidRDefault="00CF1DCF" w:rsidP="00281EF1">
            <w:pPr>
              <w:spacing w:after="180"/>
              <w:rPr>
                <w:rFonts w:eastAsia="標楷體"/>
                <w:color w:val="0070C0"/>
                <w:sz w:val="20"/>
                <w:szCs w:val="20"/>
              </w:rPr>
            </w:pPr>
          </w:p>
        </w:tc>
      </w:tr>
      <w:tr w:rsidR="00CF1DCF" w:rsidRPr="00B32678" w14:paraId="24355739" w14:textId="77777777" w:rsidTr="00DD0CEF">
        <w:trPr>
          <w:trHeight w:val="761"/>
        </w:trPr>
        <w:tc>
          <w:tcPr>
            <w:tcW w:w="817" w:type="dxa"/>
            <w:shd w:val="clear" w:color="auto" w:fill="auto"/>
            <w:vAlign w:val="center"/>
          </w:tcPr>
          <w:p w14:paraId="1926E8CA"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04BD47F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6C7F1D4E"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394313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4731232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w:t>
            </w:r>
            <w:r w:rsidRPr="00FD2227">
              <w:rPr>
                <w:rFonts w:ascii="Times New Roman" w:eastAsia="標楷體" w:hAnsi="Times New Roman" w:cs="Times New Roman"/>
                <w:sz w:val="20"/>
                <w:szCs w:val="20"/>
              </w:rPr>
              <w:lastRenderedPageBreak/>
              <w:t>習慣。</w:t>
            </w:r>
          </w:p>
          <w:p w14:paraId="431EB25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0BAD64C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16006C6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294B8F2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52BF759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FD2227">
              <w:rPr>
                <w:rFonts w:ascii="Times New Roman" w:eastAsia="標楷體" w:hAnsi="Times New Roman" w:cs="Times New Roman"/>
                <w:kern w:val="0"/>
                <w:sz w:val="20"/>
                <w:szCs w:val="20"/>
              </w:rPr>
              <w:t>情緒用語。</w:t>
            </w:r>
          </w:p>
          <w:p w14:paraId="160E814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w:t>
            </w:r>
            <w:r w:rsidRPr="00FD2227">
              <w:rPr>
                <w:rFonts w:ascii="Times New Roman" w:eastAsia="標楷體" w:hAnsi="Times New Roman" w:cs="Times New Roman"/>
                <w:kern w:val="0"/>
                <w:sz w:val="20"/>
                <w:szCs w:val="20"/>
              </w:rPr>
              <w:lastRenderedPageBreak/>
              <w:t>活應對。</w:t>
            </w:r>
          </w:p>
          <w:p w14:paraId="4581C0A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tc>
        <w:tc>
          <w:tcPr>
            <w:tcW w:w="3205" w:type="dxa"/>
            <w:shd w:val="clear" w:color="auto" w:fill="auto"/>
          </w:tcPr>
          <w:p w14:paraId="1DC8B44A"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第二單元時間仰般講</w:t>
            </w:r>
          </w:p>
          <w:p w14:paraId="37B94AC2"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第二課許願</w:t>
            </w:r>
          </w:p>
          <w:p w14:paraId="5A75C014" w14:textId="77777777" w:rsidR="005E2107" w:rsidRPr="00FD222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語詞教學</w:t>
            </w:r>
          </w:p>
          <w:p w14:paraId="7256A3A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教師準備月曆，解說一年有十二個月，大月有三十一天，小月有三</w:t>
            </w:r>
            <w:r w:rsidRPr="00FD2227">
              <w:rPr>
                <w:rFonts w:ascii="Times New Roman" w:eastAsia="標楷體" w:hAnsi="Times New Roman" w:cs="Times New Roman"/>
                <w:sz w:val="20"/>
                <w:szCs w:val="20"/>
              </w:rPr>
              <w:lastRenderedPageBreak/>
              <w:t>十天，平年的二月有二十八天，每四年閏年一次有二十九天，引導學生更加認識月分。</w:t>
            </w:r>
          </w:p>
          <w:p w14:paraId="00D1C04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教師教導學生用握拳的動作分辨出大月小月的月分。</w:t>
            </w:r>
          </w:p>
          <w:p w14:paraId="09C904B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分組比賽，用客語讀出月曆上的月日。</w:t>
            </w:r>
          </w:p>
          <w:p w14:paraId="7FC75D9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講看啊、試看啊</w:t>
            </w:r>
          </w:p>
          <w:p w14:paraId="1E5E3F2A"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教師播放教學媒體，並解釋句型，指導學生進行口說練習。</w:t>
            </w:r>
          </w:p>
          <w:p w14:paraId="20A9ED4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教師解說句型用法：「接等」意思為緊跟著，表示連續發生的動作或事情，彼此有時間先後的關聯性，順序不能移動。</w:t>
            </w:r>
          </w:p>
          <w:p w14:paraId="3200670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教師指導學生替換語詞，仿照句型說出完整的句子。</w:t>
            </w:r>
          </w:p>
          <w:p w14:paraId="547E48A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教師搭配教學媒體，請全班學生複誦第二課語詞。</w:t>
            </w:r>
          </w:p>
          <w:p w14:paraId="0BB5C38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教師依據課本「試看啊」內容，和學生進行簡單的討論，再指導學生操作方式。</w:t>
            </w:r>
          </w:p>
          <w:p w14:paraId="5719CC0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教師播放教學媒體，請學生依照光碟內容，把正確的月分塗色。</w:t>
            </w:r>
          </w:p>
          <w:p w14:paraId="13B43FA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(7)</w:t>
            </w:r>
            <w:r w:rsidRPr="00FD2227">
              <w:rPr>
                <w:rFonts w:ascii="Times New Roman" w:eastAsia="標楷體" w:hAnsi="Times New Roman" w:cs="Times New Roman"/>
                <w:sz w:val="20"/>
                <w:szCs w:val="20"/>
              </w:rPr>
              <w:t>教師再引導學生說出完整的句子。</w:t>
            </w:r>
          </w:p>
          <w:p w14:paraId="04FA6B6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(8)</w:t>
            </w:r>
            <w:r w:rsidRPr="00FD2227">
              <w:rPr>
                <w:rFonts w:ascii="Times New Roman" w:eastAsia="標楷體" w:hAnsi="Times New Roman" w:cs="Times New Roman"/>
                <w:sz w:val="20"/>
                <w:szCs w:val="20"/>
              </w:rPr>
              <w:t>教師可利用語詞圖卡反問學生</w:t>
            </w:r>
            <w:r w:rsidRPr="00FD2227">
              <w:rPr>
                <w:rFonts w:ascii="Times New Roman" w:eastAsia="標楷體" w:hAnsi="Times New Roman" w:cs="Times New Roman"/>
                <w:sz w:val="20"/>
                <w:szCs w:val="20"/>
              </w:rPr>
              <w:lastRenderedPageBreak/>
              <w:t>客語說法，帶領學生複習，並加強記憶。</w:t>
            </w:r>
          </w:p>
        </w:tc>
        <w:tc>
          <w:tcPr>
            <w:tcW w:w="561" w:type="dxa"/>
            <w:shd w:val="clear" w:color="auto" w:fill="auto"/>
            <w:vAlign w:val="center"/>
          </w:tcPr>
          <w:p w14:paraId="15F6BBFD"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35969886"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6D662EAF"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課堂討論</w:t>
            </w:r>
          </w:p>
          <w:p w14:paraId="0419DFE5"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對話練習</w:t>
            </w:r>
          </w:p>
          <w:p w14:paraId="6FAF1274"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2A63EA2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561B618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E4 </w:t>
            </w:r>
            <w:r w:rsidRPr="00FD2227">
              <w:rPr>
                <w:rFonts w:ascii="Times New Roman" w:eastAsia="標楷體" w:hAnsi="Times New Roman" w:cs="Times New Roman"/>
                <w:sz w:val="20"/>
                <w:szCs w:val="20"/>
              </w:rPr>
              <w:t>表達自己對一個美好世界的想法，並聆聽他</w:t>
            </w:r>
            <w:r w:rsidRPr="00FD2227">
              <w:rPr>
                <w:rFonts w:ascii="Times New Roman" w:eastAsia="標楷體" w:hAnsi="Times New Roman" w:cs="Times New Roman"/>
                <w:sz w:val="20"/>
                <w:szCs w:val="20"/>
              </w:rPr>
              <w:lastRenderedPageBreak/>
              <w:t>人的想法。</w:t>
            </w:r>
          </w:p>
        </w:tc>
        <w:tc>
          <w:tcPr>
            <w:tcW w:w="1823" w:type="dxa"/>
            <w:shd w:val="clear" w:color="auto" w:fill="auto"/>
          </w:tcPr>
          <w:p w14:paraId="7379D6E0" w14:textId="77777777" w:rsidR="00CF1DCF" w:rsidRPr="00E73FA1" w:rsidRDefault="00CF1DCF" w:rsidP="00281EF1">
            <w:pPr>
              <w:spacing w:after="180"/>
              <w:rPr>
                <w:rFonts w:eastAsia="標楷體"/>
                <w:color w:val="0070C0"/>
                <w:sz w:val="20"/>
                <w:szCs w:val="20"/>
              </w:rPr>
            </w:pPr>
          </w:p>
        </w:tc>
      </w:tr>
      <w:tr w:rsidR="00CF1DCF" w:rsidRPr="00B32678" w14:paraId="4C8CF582" w14:textId="77777777" w:rsidTr="00DD0CEF">
        <w:trPr>
          <w:trHeight w:val="761"/>
        </w:trPr>
        <w:tc>
          <w:tcPr>
            <w:tcW w:w="817" w:type="dxa"/>
            <w:shd w:val="clear" w:color="auto" w:fill="auto"/>
            <w:vAlign w:val="center"/>
          </w:tcPr>
          <w:p w14:paraId="2D5FE553"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52ED5CC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770DC810"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6C0F25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131ED10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2044A01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03BEDAA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4BD68D3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00F41CF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3008337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FD2227">
              <w:rPr>
                <w:rFonts w:ascii="Times New Roman" w:eastAsia="標楷體" w:hAnsi="Times New Roman" w:cs="Times New Roman"/>
                <w:kern w:val="0"/>
                <w:sz w:val="20"/>
                <w:szCs w:val="20"/>
              </w:rPr>
              <w:t>情緒用語。</w:t>
            </w:r>
          </w:p>
          <w:p w14:paraId="45AACF6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44E41EE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tc>
        <w:tc>
          <w:tcPr>
            <w:tcW w:w="3205" w:type="dxa"/>
            <w:shd w:val="clear" w:color="auto" w:fill="auto"/>
          </w:tcPr>
          <w:p w14:paraId="7E81D8E8"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第二單元時間仰般講</w:t>
            </w:r>
          </w:p>
          <w:p w14:paraId="566B3271"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第二課許願</w:t>
            </w:r>
          </w:p>
          <w:p w14:paraId="697B041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共下來打嘴鼓</w:t>
            </w:r>
          </w:p>
          <w:p w14:paraId="2F5A08C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教師請學生概略瀏覽共下來打嘴鼓的情境圖，再請學生上臺說出自己所看到的內容。</w:t>
            </w:r>
          </w:p>
          <w:p w14:paraId="2C0EB8B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教師播放教學媒體，再解釋圖裡的對話內容，並指導學生進行對話練習。</w:t>
            </w:r>
          </w:p>
          <w:p w14:paraId="4BD228B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教師將學生兩兩一組，每人任選一個角色，相互對話，交換角色再練習，直到熟練為止。</w:t>
            </w:r>
          </w:p>
          <w:p w14:paraId="586FD5B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教師待學生熟悉句型後，鼓勵學生仿照句型，練習說出自己或家人的生日。</w:t>
            </w:r>
          </w:p>
          <w:p w14:paraId="55665E9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音標教學</w:t>
            </w:r>
          </w:p>
          <w:p w14:paraId="5346A40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教師請學生將食指放在臉頰兩邊作微笑狀，並發出數字</w:t>
            </w: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的聲音。再說明韻母「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」的發音，近似於數字</w:t>
            </w: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的發音，搭配情境圖，藉此進入韻母「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」的教學。</w:t>
            </w:r>
          </w:p>
          <w:p w14:paraId="580FD26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教師播放教學媒體，引導學生學習韻母「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」的語詞，並請學生發表，平日聽過的客語中，還有哪些</w:t>
            </w:r>
            <w:r w:rsidRPr="00FD2227">
              <w:rPr>
                <w:rFonts w:ascii="Times New Roman" w:eastAsia="標楷體" w:hAnsi="Times New Roman" w:cs="Times New Roman"/>
                <w:sz w:val="20"/>
                <w:szCs w:val="20"/>
              </w:rPr>
              <w:lastRenderedPageBreak/>
              <w:t>也是發韻母「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」的字。</w:t>
            </w:r>
          </w:p>
          <w:p w14:paraId="72085B5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教師搭配教學媒體，請全班學生認真聆聽，把正確的答案圈起來。</w:t>
            </w:r>
          </w:p>
          <w:p w14:paraId="45A40359" w14:textId="77777777" w:rsidR="005E2107" w:rsidRPr="00FD2227" w:rsidRDefault="006360DF" w:rsidP="00AE69DD">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教師利用音標圖卡「</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/rh</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x/s</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l</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h</w:t>
            </w:r>
            <w:r w:rsidRPr="00FD2227">
              <w:rPr>
                <w:rFonts w:ascii="Times New Roman" w:eastAsia="標楷體" w:hAnsi="Times New Roman" w:cs="Times New Roman"/>
                <w:sz w:val="20"/>
                <w:szCs w:val="20"/>
              </w:rPr>
              <w:t>」讓學生玩配對遊戲，並大聲念出來。</w:t>
            </w:r>
          </w:p>
        </w:tc>
        <w:tc>
          <w:tcPr>
            <w:tcW w:w="561" w:type="dxa"/>
            <w:shd w:val="clear" w:color="auto" w:fill="auto"/>
            <w:vAlign w:val="center"/>
          </w:tcPr>
          <w:p w14:paraId="40214DC4"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58B12946"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學媒體</w:t>
            </w:r>
          </w:p>
        </w:tc>
        <w:tc>
          <w:tcPr>
            <w:tcW w:w="1332" w:type="dxa"/>
            <w:shd w:val="clear" w:color="auto" w:fill="auto"/>
          </w:tcPr>
          <w:p w14:paraId="1F8950CD"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71ED914D"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41EC2617"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1B7E289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51E7A90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E4 </w:t>
            </w:r>
            <w:r w:rsidRPr="00FD2227">
              <w:rPr>
                <w:rFonts w:ascii="Times New Roman" w:eastAsia="標楷體" w:hAnsi="Times New Roman" w:cs="Times New Roman"/>
                <w:sz w:val="20"/>
                <w:szCs w:val="20"/>
              </w:rPr>
              <w:t>表達自己對一個美好世界的想法，並聆聽他人的想法。</w:t>
            </w:r>
          </w:p>
        </w:tc>
        <w:tc>
          <w:tcPr>
            <w:tcW w:w="1823" w:type="dxa"/>
            <w:shd w:val="clear" w:color="auto" w:fill="auto"/>
          </w:tcPr>
          <w:p w14:paraId="3F4B7324" w14:textId="77777777" w:rsidR="00CF1DCF" w:rsidRPr="00E73FA1" w:rsidRDefault="00CF1DCF" w:rsidP="00281EF1">
            <w:pPr>
              <w:spacing w:after="180"/>
              <w:rPr>
                <w:rFonts w:eastAsia="標楷體"/>
                <w:color w:val="0070C0"/>
                <w:sz w:val="20"/>
                <w:szCs w:val="20"/>
              </w:rPr>
            </w:pPr>
          </w:p>
        </w:tc>
      </w:tr>
      <w:tr w:rsidR="00CF1DCF" w:rsidRPr="00B32678" w14:paraId="799EF488" w14:textId="77777777" w:rsidTr="00DD0CEF">
        <w:trPr>
          <w:trHeight w:val="761"/>
        </w:trPr>
        <w:tc>
          <w:tcPr>
            <w:tcW w:w="817" w:type="dxa"/>
            <w:shd w:val="clear" w:color="auto" w:fill="auto"/>
            <w:vAlign w:val="center"/>
          </w:tcPr>
          <w:p w14:paraId="56B3565D"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39051B55"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13F654CA"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C1F72B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0D81C70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46BE2A7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086F206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2A3A996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251B248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FD2227">
              <w:rPr>
                <w:rFonts w:ascii="Times New Roman" w:eastAsia="標楷體" w:hAnsi="Times New Roman" w:cs="Times New Roman"/>
                <w:kern w:val="0"/>
                <w:sz w:val="20"/>
                <w:szCs w:val="20"/>
              </w:rPr>
              <w:t>意見表達。</w:t>
            </w:r>
          </w:p>
          <w:p w14:paraId="1D547C4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4D2F61B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p w14:paraId="2DC57C3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p w14:paraId="0C3BC4D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tc>
        <w:tc>
          <w:tcPr>
            <w:tcW w:w="3205" w:type="dxa"/>
            <w:shd w:val="clear" w:color="auto" w:fill="auto"/>
          </w:tcPr>
          <w:p w14:paraId="6BFB4B0A"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第二單元時間仰般講</w:t>
            </w:r>
          </w:p>
          <w:p w14:paraId="227A9DCB" w14:textId="77777777" w:rsidR="005E2107" w:rsidRDefault="006360DF" w:rsidP="00EE350E">
            <w:pPr>
              <w:rPr>
                <w:rFonts w:ascii="標楷體" w:eastAsia="標楷體" w:hAnsi="標楷體"/>
                <w:sz w:val="20"/>
                <w:szCs w:val="20"/>
              </w:rPr>
            </w:pPr>
            <w:r>
              <w:rPr>
                <w:rFonts w:ascii="Times New Roman" w:eastAsia="標楷體" w:hAnsi="Times New Roman" w:cs="Times New Roman"/>
                <w:sz w:val="20"/>
                <w:szCs w:val="20"/>
              </w:rPr>
              <w:t>第三</w:t>
            </w:r>
            <w:r w:rsidRPr="00FD2227">
              <w:rPr>
                <w:rFonts w:ascii="Times New Roman" w:eastAsia="標楷體" w:hAnsi="Times New Roman" w:cs="Times New Roman"/>
                <w:sz w:val="20"/>
                <w:szCs w:val="20"/>
              </w:rPr>
              <w:t>課你愛去哪尞？</w:t>
            </w:r>
          </w:p>
          <w:p w14:paraId="5504429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教師詢問學生：「你兜逐日幾時來學校？」</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你們每天幾點來學校？</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請學生上臺發表，鼓勵學生盡量用客語發言。</w:t>
            </w:r>
          </w:p>
          <w:p w14:paraId="1F7BB6D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教師讓學生觀察課文情境圖，並說明本課為朋友相約打球的對話，帶入本課主題。</w:t>
            </w:r>
          </w:p>
          <w:p w14:paraId="6822D02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教師依據課文內容，配合教學媒體，帶領學生朗讀課文。</w:t>
            </w:r>
          </w:p>
          <w:p w14:paraId="1A97D41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教師說明生活中處處都與時間相關，因此建立良好的時間觀念，有助於我們安排與規畫事情，了解時間的重要後，與人約會更要守時與珍惜時間。</w:t>
            </w:r>
          </w:p>
        </w:tc>
        <w:tc>
          <w:tcPr>
            <w:tcW w:w="561" w:type="dxa"/>
            <w:shd w:val="clear" w:color="auto" w:fill="auto"/>
            <w:vAlign w:val="center"/>
          </w:tcPr>
          <w:p w14:paraId="4DB0361E"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t>1</w:t>
            </w:r>
          </w:p>
        </w:tc>
        <w:tc>
          <w:tcPr>
            <w:tcW w:w="1098" w:type="dxa"/>
            <w:shd w:val="clear" w:color="auto" w:fill="auto"/>
          </w:tcPr>
          <w:p w14:paraId="7C190CD7"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680E7C2E"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課堂發表</w:t>
            </w:r>
          </w:p>
          <w:p w14:paraId="0EBED618"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4A2800FA"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7BBA61B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【性別平等教育】</w:t>
            </w:r>
          </w:p>
          <w:p w14:paraId="3844979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E11 </w:t>
            </w:r>
            <w:r w:rsidRPr="00FD2227">
              <w:rPr>
                <w:rFonts w:ascii="Times New Roman" w:eastAsia="標楷體" w:hAnsi="Times New Roman" w:cs="Times New Roman"/>
                <w:sz w:val="20"/>
                <w:szCs w:val="20"/>
              </w:rPr>
              <w:t>培養性別間合宜表達情感的能力。</w:t>
            </w:r>
          </w:p>
          <w:p w14:paraId="3A77F5C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271D04E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認識人權是與生具有的、普遍的、不容剝奪的。</w:t>
            </w:r>
          </w:p>
        </w:tc>
        <w:tc>
          <w:tcPr>
            <w:tcW w:w="1823" w:type="dxa"/>
            <w:shd w:val="clear" w:color="auto" w:fill="auto"/>
          </w:tcPr>
          <w:p w14:paraId="1F50CB96" w14:textId="77777777" w:rsidR="00CF1DCF" w:rsidRPr="00E73FA1" w:rsidRDefault="00CF1DCF" w:rsidP="00281EF1">
            <w:pPr>
              <w:spacing w:after="180"/>
              <w:rPr>
                <w:rFonts w:eastAsia="標楷體"/>
                <w:color w:val="0070C0"/>
                <w:sz w:val="20"/>
                <w:szCs w:val="20"/>
              </w:rPr>
            </w:pPr>
          </w:p>
        </w:tc>
      </w:tr>
      <w:tr w:rsidR="00CF1DCF" w:rsidRPr="00B32678" w14:paraId="2C2CBA61" w14:textId="77777777" w:rsidTr="00DD0CEF">
        <w:trPr>
          <w:trHeight w:val="761"/>
        </w:trPr>
        <w:tc>
          <w:tcPr>
            <w:tcW w:w="817" w:type="dxa"/>
            <w:shd w:val="clear" w:color="auto" w:fill="auto"/>
            <w:vAlign w:val="center"/>
          </w:tcPr>
          <w:p w14:paraId="62180AB4"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第九週</w:t>
            </w:r>
          </w:p>
        </w:tc>
        <w:tc>
          <w:tcPr>
            <w:tcW w:w="1276" w:type="dxa"/>
            <w:shd w:val="clear" w:color="auto" w:fill="auto"/>
          </w:tcPr>
          <w:p w14:paraId="4F5F7AA0"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1CF020CC"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4326EF5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47B82C5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w:t>
            </w:r>
            <w:r w:rsidRPr="00FD2227">
              <w:rPr>
                <w:rFonts w:ascii="Times New Roman" w:eastAsia="標楷體" w:hAnsi="Times New Roman" w:cs="Times New Roman"/>
                <w:sz w:val="20"/>
                <w:szCs w:val="20"/>
              </w:rPr>
              <w:lastRenderedPageBreak/>
              <w:t>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7F8A536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78AFA1E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04E2764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7EE0628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Bb-Ⅱ-1 </w:t>
            </w:r>
            <w:r w:rsidRPr="00FD2227">
              <w:rPr>
                <w:rFonts w:ascii="Times New Roman" w:eastAsia="標楷體" w:hAnsi="Times New Roman" w:cs="Times New Roman"/>
                <w:kern w:val="0"/>
                <w:sz w:val="20"/>
                <w:szCs w:val="20"/>
              </w:rPr>
              <w:t>意見表達。</w:t>
            </w:r>
          </w:p>
          <w:p w14:paraId="01309BA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40CF272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FD2227">
              <w:rPr>
                <w:rFonts w:ascii="Times New Roman" w:eastAsia="標楷體" w:hAnsi="Times New Roman" w:cs="Times New Roman"/>
                <w:kern w:val="0"/>
                <w:sz w:val="20"/>
                <w:szCs w:val="20"/>
              </w:rPr>
              <w:t>同儕互動。</w:t>
            </w:r>
          </w:p>
          <w:p w14:paraId="661E282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p w14:paraId="2DF7912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tc>
        <w:tc>
          <w:tcPr>
            <w:tcW w:w="3205" w:type="dxa"/>
            <w:shd w:val="clear" w:color="auto" w:fill="auto"/>
          </w:tcPr>
          <w:p w14:paraId="0D8839FF"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第二單元時間仰般講</w:t>
            </w:r>
          </w:p>
          <w:p w14:paraId="3E25A149" w14:textId="77777777" w:rsidR="005E2107" w:rsidRDefault="006360DF" w:rsidP="00EE350E">
            <w:pPr>
              <w:rPr>
                <w:rFonts w:ascii="標楷體" w:eastAsia="標楷體" w:hAnsi="標楷體"/>
                <w:sz w:val="20"/>
                <w:szCs w:val="20"/>
              </w:rPr>
            </w:pPr>
            <w:r>
              <w:rPr>
                <w:rFonts w:ascii="Times New Roman" w:eastAsia="標楷體" w:hAnsi="Times New Roman" w:cs="Times New Roman"/>
                <w:sz w:val="20"/>
                <w:szCs w:val="20"/>
              </w:rPr>
              <w:t>第三</w:t>
            </w:r>
            <w:r w:rsidRPr="00FD2227">
              <w:rPr>
                <w:rFonts w:ascii="Times New Roman" w:eastAsia="標楷體" w:hAnsi="Times New Roman" w:cs="Times New Roman"/>
                <w:sz w:val="20"/>
                <w:szCs w:val="20"/>
              </w:rPr>
              <w:t>課你愛去哪尞？</w:t>
            </w:r>
          </w:p>
          <w:p w14:paraId="44A9497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語詞教學</w:t>
            </w:r>
          </w:p>
          <w:p w14:paraId="2D73E27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教師使用教學媒體，教導學生熟</w:t>
            </w:r>
            <w:r w:rsidRPr="00FD2227">
              <w:rPr>
                <w:rFonts w:ascii="Times New Roman" w:eastAsia="標楷體" w:hAnsi="Times New Roman" w:cs="Times New Roman"/>
                <w:sz w:val="20"/>
                <w:szCs w:val="20"/>
              </w:rPr>
              <w:lastRenderedPageBreak/>
              <w:t>念本課語詞。</w:t>
            </w:r>
          </w:p>
          <w:p w14:paraId="51C4150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教師引導學生試著利用時間語詞，說明自己一天的作息及活動，鼓勵學生用客語發言，學生不足之處由教師補充，學生表達不正確的部分，教師予以修正。</w:t>
            </w:r>
          </w:p>
          <w:p w14:paraId="6A68461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除了以上時間的說法，教師詢問學生還會說哪些時間，鼓勵學生用客語說說看。</w:t>
            </w:r>
          </w:p>
          <w:p w14:paraId="3D55232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講看啊、試看啊</w:t>
            </w:r>
          </w:p>
          <w:p w14:paraId="0631E69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教師播放教學媒體，並解釋句型，指導學生進行口說練習。</w:t>
            </w:r>
          </w:p>
          <w:p w14:paraId="4366C48E" w14:textId="77777777" w:rsidR="005E210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教師解說句型用法：「愛」有「情緒、感情」、「親慕、喜歡」、「重視」、「要」的意思。</w:t>
            </w:r>
          </w:p>
          <w:p w14:paraId="588F55C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 xml:space="preserve"> (3)</w:t>
            </w:r>
            <w:r w:rsidRPr="00FD2227">
              <w:rPr>
                <w:rFonts w:ascii="Times New Roman" w:eastAsia="標楷體" w:hAnsi="Times New Roman" w:cs="Times New Roman"/>
                <w:sz w:val="20"/>
                <w:szCs w:val="20"/>
              </w:rPr>
              <w:t>教師指導學生替換語詞，教師指導學生替換語詞，將本課語詞帶入，仿照句型說出完整的句子。</w:t>
            </w:r>
          </w:p>
          <w:p w14:paraId="0DDB67A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教師播放教學媒體，請學生依照光碟內容，把正確的答案寫在空格裡。</w:t>
            </w:r>
          </w:p>
          <w:p w14:paraId="352329E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教師利用語詞圖卡反問學生客語說法，並帶領學生複習，加強記憶。</w:t>
            </w:r>
          </w:p>
        </w:tc>
        <w:tc>
          <w:tcPr>
            <w:tcW w:w="561" w:type="dxa"/>
            <w:shd w:val="clear" w:color="auto" w:fill="auto"/>
            <w:vAlign w:val="center"/>
          </w:tcPr>
          <w:p w14:paraId="210B9FBF"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55FC1C88"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43DF6572"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課堂討論</w:t>
            </w:r>
          </w:p>
          <w:p w14:paraId="6C43B0A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對話練習</w:t>
            </w:r>
          </w:p>
          <w:p w14:paraId="7BDD32F6"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6FF8F3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【性別平等教育】</w:t>
            </w:r>
          </w:p>
          <w:p w14:paraId="3C90A13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E11 </w:t>
            </w:r>
            <w:r w:rsidRPr="00FD2227">
              <w:rPr>
                <w:rFonts w:ascii="Times New Roman" w:eastAsia="標楷體" w:hAnsi="Times New Roman" w:cs="Times New Roman"/>
                <w:sz w:val="20"/>
                <w:szCs w:val="20"/>
              </w:rPr>
              <w:t>培養性別間合宜</w:t>
            </w:r>
            <w:r w:rsidRPr="00FD2227">
              <w:rPr>
                <w:rFonts w:ascii="Times New Roman" w:eastAsia="標楷體" w:hAnsi="Times New Roman" w:cs="Times New Roman"/>
                <w:sz w:val="20"/>
                <w:szCs w:val="20"/>
              </w:rPr>
              <w:lastRenderedPageBreak/>
              <w:t>表達情感的能力。</w:t>
            </w:r>
          </w:p>
          <w:p w14:paraId="1385D26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0FE5E3A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認識人權是與生具有的、普遍的、不容剝奪的。</w:t>
            </w:r>
          </w:p>
        </w:tc>
        <w:tc>
          <w:tcPr>
            <w:tcW w:w="1823" w:type="dxa"/>
            <w:shd w:val="clear" w:color="auto" w:fill="auto"/>
          </w:tcPr>
          <w:p w14:paraId="015B71E3" w14:textId="77777777" w:rsidR="00CF1DCF" w:rsidRPr="00E73FA1" w:rsidRDefault="00CF1DCF" w:rsidP="00281EF1">
            <w:pPr>
              <w:spacing w:after="180"/>
              <w:rPr>
                <w:rFonts w:eastAsia="標楷體"/>
                <w:color w:val="0070C0"/>
                <w:sz w:val="20"/>
                <w:szCs w:val="20"/>
              </w:rPr>
            </w:pPr>
          </w:p>
        </w:tc>
      </w:tr>
      <w:tr w:rsidR="00CF1DCF" w:rsidRPr="00B32678" w14:paraId="210BC482" w14:textId="77777777" w:rsidTr="00DD0CEF">
        <w:trPr>
          <w:trHeight w:val="761"/>
        </w:trPr>
        <w:tc>
          <w:tcPr>
            <w:tcW w:w="817" w:type="dxa"/>
            <w:shd w:val="clear" w:color="auto" w:fill="auto"/>
            <w:vAlign w:val="center"/>
          </w:tcPr>
          <w:p w14:paraId="4AF6D575"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7A67D40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7C3D6BD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B5E7DD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w:t>
            </w:r>
            <w:r w:rsidRPr="00FD2227">
              <w:rPr>
                <w:rFonts w:ascii="Times New Roman" w:eastAsia="標楷體" w:hAnsi="Times New Roman" w:cs="Times New Roman"/>
                <w:sz w:val="20"/>
                <w:szCs w:val="20"/>
              </w:rPr>
              <w:lastRenderedPageBreak/>
              <w:t>的語句。</w:t>
            </w:r>
          </w:p>
          <w:p w14:paraId="530F0C4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0357ECB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5F2032C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71487BB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04BE242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Bb-Ⅱ-1 </w:t>
            </w:r>
            <w:r w:rsidRPr="00FD2227">
              <w:rPr>
                <w:rFonts w:ascii="Times New Roman" w:eastAsia="標楷體" w:hAnsi="Times New Roman" w:cs="Times New Roman"/>
                <w:kern w:val="0"/>
                <w:sz w:val="20"/>
                <w:szCs w:val="20"/>
              </w:rPr>
              <w:t>意見表達。</w:t>
            </w:r>
          </w:p>
          <w:p w14:paraId="0D7C859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FD2227">
              <w:rPr>
                <w:rFonts w:ascii="Times New Roman" w:eastAsia="標楷體" w:hAnsi="Times New Roman" w:cs="Times New Roman"/>
                <w:kern w:val="0"/>
                <w:sz w:val="20"/>
                <w:szCs w:val="20"/>
              </w:rPr>
              <w:t>簡易生活應對。</w:t>
            </w:r>
          </w:p>
          <w:p w14:paraId="7D1EB56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p w14:paraId="1E21C9F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p w14:paraId="114E06B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tc>
        <w:tc>
          <w:tcPr>
            <w:tcW w:w="3205" w:type="dxa"/>
            <w:shd w:val="clear" w:color="auto" w:fill="auto"/>
          </w:tcPr>
          <w:p w14:paraId="79634E5F"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lastRenderedPageBreak/>
              <w:t>第二單元時間仰般講</w:t>
            </w:r>
          </w:p>
          <w:p w14:paraId="71C29ACE" w14:textId="77777777" w:rsidR="005E2107" w:rsidRDefault="006360DF" w:rsidP="00EE350E">
            <w:pPr>
              <w:rPr>
                <w:rFonts w:ascii="標楷體" w:eastAsia="標楷體" w:hAnsi="標楷體"/>
                <w:sz w:val="20"/>
                <w:szCs w:val="20"/>
              </w:rPr>
            </w:pPr>
            <w:r>
              <w:rPr>
                <w:rFonts w:ascii="Times New Roman" w:eastAsia="標楷體" w:hAnsi="Times New Roman" w:cs="Times New Roman"/>
                <w:sz w:val="20"/>
                <w:szCs w:val="20"/>
              </w:rPr>
              <w:t>第三</w:t>
            </w:r>
            <w:r w:rsidRPr="00FD2227">
              <w:rPr>
                <w:rFonts w:ascii="Times New Roman" w:eastAsia="標楷體" w:hAnsi="Times New Roman" w:cs="Times New Roman"/>
                <w:sz w:val="20"/>
                <w:szCs w:val="20"/>
              </w:rPr>
              <w:t>課你愛去哪尞？</w:t>
            </w:r>
          </w:p>
          <w:p w14:paraId="51B9BA4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lastRenderedPageBreak/>
              <w:t>1.</w:t>
            </w:r>
            <w:r w:rsidRPr="00FD2227">
              <w:rPr>
                <w:rFonts w:ascii="Times New Roman" w:eastAsia="標楷體" w:hAnsi="Times New Roman" w:cs="Times New Roman"/>
                <w:sz w:val="20"/>
                <w:szCs w:val="20"/>
              </w:rPr>
              <w:t>共下來打嘴鼓</w:t>
            </w:r>
          </w:p>
          <w:p w14:paraId="5D2B65B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教師請幾位學生上臺分享假日從事的活動，回答內容需有具體的時間、地點與活動項目。</w:t>
            </w:r>
          </w:p>
          <w:p w14:paraId="64E930D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教師播放教學媒體，再解釋圖裡的對話內容，並指導學生進行對話練習。</w:t>
            </w:r>
          </w:p>
          <w:p w14:paraId="61034D0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教師待學生熟悉句型後，鼓勵學生仿照句型，練習說出自己的假日活動。</w:t>
            </w:r>
          </w:p>
          <w:p w14:paraId="56AF8DE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音標教學</w:t>
            </w:r>
          </w:p>
          <w:p w14:paraId="27E3371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教師播放傳統蒸汽火車鳴笛影片，跟學生說明火車發出的聲音近似韻母「</w:t>
            </w:r>
            <w:r w:rsidRPr="00FD2227">
              <w:rPr>
                <w:rFonts w:ascii="Times New Roman" w:eastAsia="標楷體" w:hAnsi="Times New Roman" w:cs="Times New Roman"/>
                <w:sz w:val="20"/>
                <w:szCs w:val="20"/>
              </w:rPr>
              <w:t>u</w:t>
            </w:r>
            <w:r w:rsidRPr="00FD2227">
              <w:rPr>
                <w:rFonts w:ascii="Times New Roman" w:eastAsia="標楷體" w:hAnsi="Times New Roman" w:cs="Times New Roman"/>
                <w:sz w:val="20"/>
                <w:szCs w:val="20"/>
              </w:rPr>
              <w:t>」，幫助學生記憶。</w:t>
            </w:r>
          </w:p>
          <w:p w14:paraId="52C4A62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教師播放教學媒體，引導學生學習韻母「</w:t>
            </w:r>
            <w:r w:rsidRPr="00FD2227">
              <w:rPr>
                <w:rFonts w:ascii="Times New Roman" w:eastAsia="標楷體" w:hAnsi="Times New Roman" w:cs="Times New Roman"/>
                <w:sz w:val="20"/>
                <w:szCs w:val="20"/>
              </w:rPr>
              <w:t>u</w:t>
            </w:r>
            <w:r w:rsidRPr="00FD2227">
              <w:rPr>
                <w:rFonts w:ascii="Times New Roman" w:eastAsia="標楷體" w:hAnsi="Times New Roman" w:cs="Times New Roman"/>
                <w:sz w:val="20"/>
                <w:szCs w:val="20"/>
              </w:rPr>
              <w:t>」的語詞，並請學生發表，平日聽過的客語中，還有哪些也是發韻母「</w:t>
            </w:r>
            <w:r w:rsidRPr="00FD2227">
              <w:rPr>
                <w:rFonts w:ascii="Times New Roman" w:eastAsia="標楷體" w:hAnsi="Times New Roman" w:cs="Times New Roman"/>
                <w:sz w:val="20"/>
                <w:szCs w:val="20"/>
              </w:rPr>
              <w:t>u</w:t>
            </w:r>
            <w:r w:rsidRPr="00FD2227">
              <w:rPr>
                <w:rFonts w:ascii="Times New Roman" w:eastAsia="標楷體" w:hAnsi="Times New Roman" w:cs="Times New Roman"/>
                <w:sz w:val="20"/>
                <w:szCs w:val="20"/>
              </w:rPr>
              <w:t>」的字。</w:t>
            </w:r>
          </w:p>
          <w:p w14:paraId="5D27D0C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教師和學生討論「音標練習」的操作方式，讓學生清楚作答的方式與重點。</w:t>
            </w:r>
          </w:p>
          <w:p w14:paraId="5B80761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教師搭配教學媒體，請全班學生認真聆聽，把正確的答案圈起來。</w:t>
            </w:r>
          </w:p>
          <w:p w14:paraId="6A3F6BD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教師播放教學媒體，指導學生完成音標練習並檢核答案，再針對學生較不足的地方加以加強輔導。</w:t>
            </w:r>
          </w:p>
        </w:tc>
        <w:tc>
          <w:tcPr>
            <w:tcW w:w="561" w:type="dxa"/>
            <w:shd w:val="clear" w:color="auto" w:fill="auto"/>
            <w:vAlign w:val="center"/>
          </w:tcPr>
          <w:p w14:paraId="1E18A08D"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31D3F05B"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2AB89034"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0580D6C3"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3ABBAF56"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lastRenderedPageBreak/>
              <w:t>課堂問答</w:t>
            </w:r>
          </w:p>
        </w:tc>
        <w:tc>
          <w:tcPr>
            <w:tcW w:w="1409" w:type="dxa"/>
            <w:shd w:val="clear" w:color="auto" w:fill="auto"/>
          </w:tcPr>
          <w:p w14:paraId="4D424E6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03C7CA2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E11 </w:t>
            </w:r>
            <w:r w:rsidRPr="00FD2227">
              <w:rPr>
                <w:rFonts w:ascii="Times New Roman" w:eastAsia="標楷體" w:hAnsi="Times New Roman" w:cs="Times New Roman"/>
                <w:sz w:val="20"/>
                <w:szCs w:val="20"/>
              </w:rPr>
              <w:t>培養性別間合宜表達情感的能力。</w:t>
            </w:r>
          </w:p>
          <w:p w14:paraId="22A2D4C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5BC94F8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認識人權是與生具有的、普遍的、不容剝奪的。</w:t>
            </w:r>
          </w:p>
        </w:tc>
        <w:tc>
          <w:tcPr>
            <w:tcW w:w="1823" w:type="dxa"/>
            <w:shd w:val="clear" w:color="auto" w:fill="auto"/>
          </w:tcPr>
          <w:p w14:paraId="54FDA0B9" w14:textId="77777777" w:rsidR="00CF1DCF" w:rsidRPr="00E73FA1" w:rsidRDefault="00CF1DCF" w:rsidP="00281EF1">
            <w:pPr>
              <w:spacing w:after="180"/>
              <w:rPr>
                <w:rFonts w:eastAsia="標楷體"/>
                <w:color w:val="0070C0"/>
                <w:sz w:val="20"/>
                <w:szCs w:val="20"/>
              </w:rPr>
            </w:pPr>
          </w:p>
        </w:tc>
      </w:tr>
      <w:tr w:rsidR="00CF1DCF" w:rsidRPr="00B32678" w14:paraId="79A5D6E8" w14:textId="77777777" w:rsidTr="00DD0CEF">
        <w:trPr>
          <w:trHeight w:val="761"/>
        </w:trPr>
        <w:tc>
          <w:tcPr>
            <w:tcW w:w="817" w:type="dxa"/>
            <w:shd w:val="clear" w:color="auto" w:fill="auto"/>
            <w:vAlign w:val="center"/>
          </w:tcPr>
          <w:p w14:paraId="5B7E66E6"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1B3E5DD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42A21A14"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FCF547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2FE86C5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0290286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6F6AF47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7531A5D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0CB5136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基礎生活用語。</w:t>
            </w:r>
          </w:p>
          <w:p w14:paraId="19B5796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FD2227">
              <w:rPr>
                <w:rFonts w:ascii="Times New Roman" w:eastAsia="標楷體" w:hAnsi="Times New Roman" w:cs="Times New Roman"/>
                <w:kern w:val="0"/>
                <w:sz w:val="20"/>
                <w:szCs w:val="20"/>
              </w:rPr>
              <w:t>情意表達。</w:t>
            </w:r>
          </w:p>
          <w:p w14:paraId="6200613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FD2227">
              <w:rPr>
                <w:rFonts w:ascii="Times New Roman" w:eastAsia="標楷體" w:hAnsi="Times New Roman" w:cs="Times New Roman"/>
                <w:kern w:val="0"/>
                <w:sz w:val="20"/>
                <w:szCs w:val="20"/>
              </w:rPr>
              <w:t>意見表達。</w:t>
            </w:r>
          </w:p>
          <w:p w14:paraId="439DE57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1B794E2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FD2227">
              <w:rPr>
                <w:rFonts w:ascii="Times New Roman" w:eastAsia="標楷體" w:hAnsi="Times New Roman" w:cs="Times New Roman"/>
                <w:kern w:val="0"/>
                <w:sz w:val="20"/>
                <w:szCs w:val="20"/>
              </w:rPr>
              <w:t>同儕互動。</w:t>
            </w:r>
          </w:p>
          <w:p w14:paraId="17B7863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Be-Ⅱ-1 </w:t>
            </w:r>
            <w:r w:rsidRPr="00FD2227">
              <w:rPr>
                <w:rFonts w:ascii="Times New Roman" w:eastAsia="標楷體" w:hAnsi="Times New Roman" w:cs="Times New Roman"/>
                <w:kern w:val="0"/>
                <w:sz w:val="20"/>
                <w:szCs w:val="20"/>
              </w:rPr>
              <w:t>時間與氣候。</w:t>
            </w:r>
          </w:p>
          <w:p w14:paraId="76A5666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FD2227">
              <w:rPr>
                <w:rFonts w:ascii="Times New Roman" w:eastAsia="標楷體" w:hAnsi="Times New Roman" w:cs="Times New Roman"/>
                <w:kern w:val="0"/>
                <w:sz w:val="20"/>
                <w:szCs w:val="20"/>
              </w:rPr>
              <w:t>客家源流故事。</w:t>
            </w:r>
          </w:p>
        </w:tc>
        <w:tc>
          <w:tcPr>
            <w:tcW w:w="3205" w:type="dxa"/>
            <w:shd w:val="clear" w:color="auto" w:fill="auto"/>
          </w:tcPr>
          <w:p w14:paraId="4255E5D1"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第二單元時間仰般講</w:t>
            </w:r>
          </w:p>
          <w:p w14:paraId="745E5485"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單元活動二</w:t>
            </w:r>
          </w:p>
          <w:p w14:paraId="61DD6B1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教師可準備各地「敬字亭」、「惜字亭」等</w:t>
            </w:r>
            <w:r>
              <w:rPr>
                <w:rFonts w:ascii="Times New Roman" w:eastAsia="標楷體" w:hAnsi="Times New Roman" w:cs="Times New Roman"/>
                <w:sz w:val="20"/>
                <w:szCs w:val="20"/>
              </w:rPr>
              <w:t>不同造型的圖照，並問學生：「這係麼个？」、「係廟無？」、「這摎</w:t>
            </w:r>
            <w:r w:rsidRPr="00FD2227">
              <w:rPr>
                <w:rFonts w:ascii="Times New Roman" w:eastAsia="標楷體" w:hAnsi="Times New Roman" w:cs="Times New Roman"/>
                <w:sz w:val="20"/>
                <w:szCs w:val="20"/>
              </w:rPr>
              <w:t>廟有麼个無共樣？」透過問答的方式，讓學生對客家敬字亭有初步的了解與看法。</w:t>
            </w:r>
          </w:p>
          <w:p w14:paraId="066296C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教師依據課文情境圖，引導學生看圖回答問題。</w:t>
            </w:r>
          </w:p>
          <w:p w14:paraId="0F3FB52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「阿明在該做麼个？」</w:t>
            </w:r>
          </w:p>
          <w:p w14:paraId="1A145C2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「敬字亭係用來做麼个？」</w:t>
            </w:r>
          </w:p>
          <w:p w14:paraId="1A1F06C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「這下講求環保，愛仰般做正著？」鼓勵學生勇於發表自己的看法，並給予肯定。</w:t>
            </w:r>
          </w:p>
          <w:p w14:paraId="3352C666"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教師播放教學媒體，請學生專心聆聽故事內容。</w:t>
            </w:r>
          </w:p>
          <w:p w14:paraId="0991F7F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教師可依據課本下方的「客家話教室」，先教導學生認識本課的難詞，讓學生在聆聽過程中，更能理解故事內容。</w:t>
            </w:r>
          </w:p>
          <w:p w14:paraId="3FE1BDE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教師播放教學媒體，並適度運用媒體播放的暫停鍵，讓學生逐句複誦故事。</w:t>
            </w:r>
          </w:p>
          <w:p w14:paraId="52402415"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教師再適時的將國語對譯解釋給學生聽，加深學生對單元故事的理</w:t>
            </w:r>
            <w:r w:rsidRPr="00FD2227">
              <w:rPr>
                <w:rFonts w:ascii="Times New Roman" w:eastAsia="標楷體" w:hAnsi="Times New Roman" w:cs="Times New Roman"/>
                <w:sz w:val="20"/>
                <w:szCs w:val="20"/>
              </w:rPr>
              <w:lastRenderedPageBreak/>
              <w:t>解。</w:t>
            </w:r>
          </w:p>
        </w:tc>
        <w:tc>
          <w:tcPr>
            <w:tcW w:w="561" w:type="dxa"/>
            <w:shd w:val="clear" w:color="auto" w:fill="auto"/>
            <w:vAlign w:val="center"/>
          </w:tcPr>
          <w:p w14:paraId="01B5248E"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1D4816C8"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719EBD2A"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71CBE22D"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態度檢核</w:t>
            </w:r>
          </w:p>
          <w:p w14:paraId="35B0C42C"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59628E2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【能源教育】</w:t>
            </w:r>
          </w:p>
          <w:p w14:paraId="34F40A3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FD2227">
              <w:rPr>
                <w:rFonts w:ascii="Times New Roman" w:eastAsia="標楷體" w:hAnsi="Times New Roman" w:cs="Times New Roman"/>
                <w:sz w:val="20"/>
                <w:szCs w:val="20"/>
              </w:rPr>
              <w:t>於家庭、校園生活實踐節能減碳的行動。</w:t>
            </w:r>
          </w:p>
          <w:p w14:paraId="1137D11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【環境教育】</w:t>
            </w:r>
          </w:p>
          <w:p w14:paraId="255D50A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FD2227">
              <w:rPr>
                <w:rFonts w:ascii="Times New Roman" w:eastAsia="標楷體" w:hAnsi="Times New Roman" w:cs="Times New Roman"/>
                <w:sz w:val="20"/>
                <w:szCs w:val="20"/>
              </w:rPr>
              <w:t>了解物質循環與資源回收利用的原理。</w:t>
            </w:r>
          </w:p>
        </w:tc>
        <w:tc>
          <w:tcPr>
            <w:tcW w:w="1823" w:type="dxa"/>
            <w:shd w:val="clear" w:color="auto" w:fill="auto"/>
          </w:tcPr>
          <w:p w14:paraId="07EBBC5C" w14:textId="77777777" w:rsidR="00CF1DCF" w:rsidRPr="00E73FA1" w:rsidRDefault="00CF1DCF" w:rsidP="00281EF1">
            <w:pPr>
              <w:spacing w:after="180"/>
              <w:rPr>
                <w:rFonts w:eastAsia="標楷體"/>
                <w:color w:val="0070C0"/>
                <w:sz w:val="20"/>
                <w:szCs w:val="20"/>
              </w:rPr>
            </w:pPr>
          </w:p>
        </w:tc>
      </w:tr>
      <w:tr w:rsidR="00CF1DCF" w:rsidRPr="00B32678" w14:paraId="3362FB68" w14:textId="77777777" w:rsidTr="00DD0CEF">
        <w:trPr>
          <w:trHeight w:val="761"/>
        </w:trPr>
        <w:tc>
          <w:tcPr>
            <w:tcW w:w="817" w:type="dxa"/>
            <w:shd w:val="clear" w:color="auto" w:fill="auto"/>
            <w:vAlign w:val="center"/>
          </w:tcPr>
          <w:p w14:paraId="6A32790A"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2D5A711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1B14DE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0A05985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13B309A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5685D1F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66D4521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7A5F549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363C085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FD2227">
              <w:rPr>
                <w:rFonts w:ascii="Times New Roman" w:eastAsia="標楷體" w:hAnsi="Times New Roman" w:cs="Times New Roman"/>
                <w:kern w:val="0"/>
                <w:sz w:val="20"/>
                <w:szCs w:val="20"/>
              </w:rPr>
              <w:t>簡易生活應對。</w:t>
            </w:r>
          </w:p>
          <w:p w14:paraId="38186DA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FD2227">
              <w:rPr>
                <w:rFonts w:ascii="Times New Roman" w:eastAsia="標楷體" w:hAnsi="Times New Roman" w:cs="Times New Roman"/>
                <w:kern w:val="0"/>
                <w:sz w:val="20"/>
                <w:szCs w:val="20"/>
              </w:rPr>
              <w:t>鄰里社區。</w:t>
            </w:r>
          </w:p>
          <w:p w14:paraId="1C32C80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p w14:paraId="632F944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335806F7" w14:textId="77777777" w:rsidR="005E2107" w:rsidRDefault="006360DF" w:rsidP="00EE350E">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530FFAC9" w14:textId="77777777" w:rsidR="005E2107" w:rsidRDefault="006360DF" w:rsidP="00EE350E">
            <w:pPr>
              <w:rPr>
                <w:rFonts w:ascii="標楷體" w:eastAsia="標楷體" w:hAnsi="標楷體"/>
                <w:sz w:val="20"/>
                <w:szCs w:val="20"/>
              </w:rPr>
            </w:pPr>
            <w:r w:rsidRPr="00EE350E">
              <w:rPr>
                <w:rFonts w:ascii="Times New Roman" w:eastAsia="標楷體" w:hAnsi="Times New Roman" w:cs="Times New Roman"/>
                <w:sz w:val="20"/>
                <w:szCs w:val="20"/>
              </w:rPr>
              <w:t>第四課去市場買菜</w:t>
            </w:r>
          </w:p>
          <w:p w14:paraId="2714CEA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教師準備蔥、薑、蒜、青菜，詢問學生吃過嗎？請學生分享經驗。</w:t>
            </w:r>
          </w:p>
          <w:p w14:paraId="6449C4F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教師介紹蔥、薑、蒜可以當菜，像是有名的客家菜「薑絲炒大腸」，可由此導入本課主題。</w:t>
            </w:r>
          </w:p>
          <w:p w14:paraId="7D17580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教師鼓勵學生盡量用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發言，針對不足之處加以補充說明。</w:t>
            </w:r>
          </w:p>
          <w:p w14:paraId="03990C3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教師帶領學生朗讀、輪讀課文，並說明課文內容。</w:t>
            </w:r>
          </w:p>
          <w:p w14:paraId="2177583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教師解釋本課新詞，並逐條舉例句，讓學生更加了解新詞，加強學習效果。</w:t>
            </w:r>
          </w:p>
        </w:tc>
        <w:tc>
          <w:tcPr>
            <w:tcW w:w="561" w:type="dxa"/>
            <w:shd w:val="clear" w:color="auto" w:fill="auto"/>
            <w:vAlign w:val="center"/>
          </w:tcPr>
          <w:p w14:paraId="7A7F86C6"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t>1</w:t>
            </w:r>
          </w:p>
        </w:tc>
        <w:tc>
          <w:tcPr>
            <w:tcW w:w="1098" w:type="dxa"/>
            <w:shd w:val="clear" w:color="auto" w:fill="auto"/>
          </w:tcPr>
          <w:p w14:paraId="09624980"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1AAA78D0"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課堂發表</w:t>
            </w:r>
          </w:p>
          <w:p w14:paraId="18E977B7"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4FA26B24"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24F51EB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【性別平等教育】</w:t>
            </w:r>
          </w:p>
          <w:p w14:paraId="6AA9309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察覺性別角色的刻板印象，了解家庭、學校與職業分工，不應受性別的限制。</w:t>
            </w:r>
          </w:p>
          <w:p w14:paraId="77BB162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5F4EDB6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tc>
        <w:tc>
          <w:tcPr>
            <w:tcW w:w="1823" w:type="dxa"/>
            <w:shd w:val="clear" w:color="auto" w:fill="auto"/>
          </w:tcPr>
          <w:p w14:paraId="6F4489AF" w14:textId="77777777" w:rsidR="00CF1DCF" w:rsidRPr="00E73FA1" w:rsidRDefault="00CF1DCF" w:rsidP="00281EF1">
            <w:pPr>
              <w:spacing w:after="180"/>
              <w:rPr>
                <w:rFonts w:eastAsia="標楷體"/>
                <w:color w:val="0070C0"/>
                <w:sz w:val="20"/>
                <w:szCs w:val="20"/>
              </w:rPr>
            </w:pPr>
          </w:p>
        </w:tc>
      </w:tr>
      <w:tr w:rsidR="00CF1DCF" w:rsidRPr="00B32678" w14:paraId="306C0142" w14:textId="77777777" w:rsidTr="00DD0CEF">
        <w:trPr>
          <w:trHeight w:val="761"/>
        </w:trPr>
        <w:tc>
          <w:tcPr>
            <w:tcW w:w="817" w:type="dxa"/>
            <w:shd w:val="clear" w:color="auto" w:fill="auto"/>
            <w:vAlign w:val="center"/>
          </w:tcPr>
          <w:p w14:paraId="77538FEE"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第十三週</w:t>
            </w:r>
          </w:p>
        </w:tc>
        <w:tc>
          <w:tcPr>
            <w:tcW w:w="1276" w:type="dxa"/>
            <w:shd w:val="clear" w:color="auto" w:fill="auto"/>
          </w:tcPr>
          <w:p w14:paraId="5BC5A4C8"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484F684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960E4B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0532B6F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05A1F8F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31D8463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510B625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3CC83E5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FD2227">
              <w:rPr>
                <w:rFonts w:ascii="Times New Roman" w:eastAsia="標楷體" w:hAnsi="Times New Roman" w:cs="Times New Roman"/>
                <w:kern w:val="0"/>
                <w:sz w:val="20"/>
                <w:szCs w:val="20"/>
              </w:rPr>
              <w:t>簡易生活應對。</w:t>
            </w:r>
          </w:p>
          <w:p w14:paraId="690CFCF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FD2227">
              <w:rPr>
                <w:rFonts w:ascii="Times New Roman" w:eastAsia="標楷體" w:hAnsi="Times New Roman" w:cs="Times New Roman"/>
                <w:kern w:val="0"/>
                <w:sz w:val="20"/>
                <w:szCs w:val="20"/>
              </w:rPr>
              <w:t>鄰里社區。</w:t>
            </w:r>
          </w:p>
          <w:p w14:paraId="3251ED7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p w14:paraId="0C0EF41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34B73A13"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743BC051" w14:textId="77777777" w:rsidR="005E2107" w:rsidRDefault="006360DF" w:rsidP="000D06CD">
            <w:pPr>
              <w:rPr>
                <w:rFonts w:ascii="標楷體" w:eastAsia="標楷體" w:hAnsi="標楷體"/>
                <w:sz w:val="20"/>
                <w:szCs w:val="20"/>
              </w:rPr>
            </w:pPr>
            <w:r w:rsidRPr="00EE350E">
              <w:rPr>
                <w:rFonts w:ascii="Times New Roman" w:eastAsia="標楷體" w:hAnsi="Times New Roman" w:cs="Times New Roman"/>
                <w:sz w:val="20"/>
                <w:szCs w:val="20"/>
              </w:rPr>
              <w:t>第四課去市場買菜</w:t>
            </w:r>
          </w:p>
          <w:p w14:paraId="334DE65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語詞教學</w:t>
            </w:r>
          </w:p>
          <w:p w14:paraId="4E89E49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教師說明人類身體所需的營養都是從食物中攝取，介紹食物的分類、來源及功能。</w:t>
            </w:r>
          </w:p>
          <w:p w14:paraId="1B12E73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教師待學生熟念語詞後，引導學生利用語詞造句。</w:t>
            </w:r>
          </w:p>
          <w:p w14:paraId="3F3D26E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除了以上食物的說法，教師詢問</w:t>
            </w:r>
            <w:r w:rsidRPr="00FD2227">
              <w:rPr>
                <w:rFonts w:ascii="Times New Roman" w:eastAsia="標楷體" w:hAnsi="Times New Roman" w:cs="Times New Roman"/>
                <w:sz w:val="20"/>
                <w:szCs w:val="20"/>
              </w:rPr>
              <w:lastRenderedPageBreak/>
              <w:t>學生還會說哪些食物，鼓勵學生用客語說說看。</w:t>
            </w:r>
          </w:p>
          <w:p w14:paraId="280B85A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教師播放教學媒體並解釋句型，指導學生進行口說練習。</w:t>
            </w:r>
          </w:p>
          <w:p w14:paraId="5D122D0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教師指導學生仿照句型，練習造句。透過反覆練習，達到生活運用及語句教學的目的。</w:t>
            </w:r>
          </w:p>
          <w:p w14:paraId="1D575B7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教師可利用語詞圖卡反問學生客語說法，帶領學生複習，並加強記憶。</w:t>
            </w:r>
          </w:p>
          <w:p w14:paraId="3B5B9A0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講看啊、試看啊</w:t>
            </w:r>
          </w:p>
          <w:p w14:paraId="442FC25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教師解說句型用法：「先</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，再過</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」有「先</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，再</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」的意思，可利用不同的動詞和語詞來造句。</w:t>
            </w:r>
          </w:p>
          <w:p w14:paraId="773EB93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教師搭配教學媒體，請全班學生複誦第四課語詞。</w:t>
            </w:r>
          </w:p>
          <w:p w14:paraId="3C53CB9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教師和學生討論「試看啊」的操作方式，讓學生清楚作答的方式與重點。</w:t>
            </w:r>
          </w:p>
          <w:p w14:paraId="75B5653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教師播放教學媒體，請學生依照光碟內容，利用課本貼紙，按照順序把正確的答案貼出來。</w:t>
            </w:r>
          </w:p>
        </w:tc>
        <w:tc>
          <w:tcPr>
            <w:tcW w:w="561" w:type="dxa"/>
            <w:shd w:val="clear" w:color="auto" w:fill="auto"/>
            <w:vAlign w:val="center"/>
          </w:tcPr>
          <w:p w14:paraId="4AF8221B"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2C4131DD"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5C22ACC5"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課堂討論</w:t>
            </w:r>
          </w:p>
          <w:p w14:paraId="394AF854"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對話練習</w:t>
            </w:r>
          </w:p>
          <w:p w14:paraId="0C25848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165A435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【性別平等教育】</w:t>
            </w:r>
          </w:p>
          <w:p w14:paraId="1FD5B2E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察覺性別角色的刻板印象，了解家庭、學校與職業分工，不應受性別的限制。</w:t>
            </w:r>
          </w:p>
          <w:p w14:paraId="643D03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【家庭教育】</w:t>
            </w:r>
          </w:p>
          <w:p w14:paraId="13AA562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tc>
        <w:tc>
          <w:tcPr>
            <w:tcW w:w="1823" w:type="dxa"/>
            <w:shd w:val="clear" w:color="auto" w:fill="auto"/>
          </w:tcPr>
          <w:p w14:paraId="08B8B107" w14:textId="77777777" w:rsidR="00CF1DCF" w:rsidRPr="00E73FA1" w:rsidRDefault="00CF1DCF" w:rsidP="00281EF1">
            <w:pPr>
              <w:spacing w:after="180"/>
              <w:rPr>
                <w:rFonts w:eastAsia="標楷體"/>
                <w:color w:val="0070C0"/>
                <w:sz w:val="20"/>
                <w:szCs w:val="20"/>
              </w:rPr>
            </w:pPr>
          </w:p>
        </w:tc>
      </w:tr>
      <w:tr w:rsidR="00CF1DCF" w:rsidRPr="00B32678" w14:paraId="3CDBA55C" w14:textId="77777777" w:rsidTr="00DD0CEF">
        <w:trPr>
          <w:trHeight w:val="761"/>
        </w:trPr>
        <w:tc>
          <w:tcPr>
            <w:tcW w:w="817" w:type="dxa"/>
            <w:shd w:val="clear" w:color="auto" w:fill="auto"/>
            <w:vAlign w:val="center"/>
          </w:tcPr>
          <w:p w14:paraId="3A78FECB"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ED385F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23C734DE"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C43DDD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42A2A65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74D3857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71B4BCE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3DBF3E6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6CC9216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FD2227">
              <w:rPr>
                <w:rFonts w:ascii="Times New Roman" w:eastAsia="標楷體" w:hAnsi="Times New Roman" w:cs="Times New Roman"/>
                <w:kern w:val="0"/>
                <w:sz w:val="20"/>
                <w:szCs w:val="20"/>
              </w:rPr>
              <w:t>簡易生活應對。</w:t>
            </w:r>
          </w:p>
          <w:p w14:paraId="7B1414A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FD2227">
              <w:rPr>
                <w:rFonts w:ascii="Times New Roman" w:eastAsia="標楷體" w:hAnsi="Times New Roman" w:cs="Times New Roman"/>
                <w:kern w:val="0"/>
                <w:sz w:val="20"/>
                <w:szCs w:val="20"/>
              </w:rPr>
              <w:t>鄰里社</w:t>
            </w:r>
            <w:r w:rsidRPr="00FD2227">
              <w:rPr>
                <w:rFonts w:ascii="Times New Roman" w:eastAsia="標楷體" w:hAnsi="Times New Roman" w:cs="Times New Roman"/>
                <w:kern w:val="0"/>
                <w:sz w:val="20"/>
                <w:szCs w:val="20"/>
              </w:rPr>
              <w:lastRenderedPageBreak/>
              <w:t>區。</w:t>
            </w:r>
          </w:p>
          <w:p w14:paraId="4C6A5F8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p w14:paraId="27DEC14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27A9FD2A"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lastRenderedPageBreak/>
              <w:t>第三單元你好食麼个</w:t>
            </w:r>
          </w:p>
          <w:p w14:paraId="3F620076" w14:textId="77777777" w:rsidR="005E2107" w:rsidRDefault="006360DF" w:rsidP="000D06CD">
            <w:pPr>
              <w:rPr>
                <w:rFonts w:ascii="標楷體" w:eastAsia="標楷體" w:hAnsi="標楷體"/>
                <w:sz w:val="20"/>
                <w:szCs w:val="20"/>
              </w:rPr>
            </w:pPr>
            <w:r w:rsidRPr="00EE350E">
              <w:rPr>
                <w:rFonts w:ascii="Times New Roman" w:eastAsia="標楷體" w:hAnsi="Times New Roman" w:cs="Times New Roman"/>
                <w:sz w:val="20"/>
                <w:szCs w:val="20"/>
              </w:rPr>
              <w:t>第四課去市場買菜</w:t>
            </w:r>
          </w:p>
          <w:p w14:paraId="2DB87E4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共下來打嘴鼓</w:t>
            </w:r>
          </w:p>
          <w:p w14:paraId="19D1CB6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lastRenderedPageBreak/>
              <w:t>(1)</w:t>
            </w:r>
            <w:r w:rsidRPr="00FD2227">
              <w:rPr>
                <w:rFonts w:ascii="Times New Roman" w:eastAsia="標楷體" w:hAnsi="Times New Roman" w:cs="Times New Roman"/>
                <w:sz w:val="20"/>
                <w:szCs w:val="20"/>
              </w:rPr>
              <w:t>教師播放教學媒體，解釋圖裡的對話內容，並指導學生進行對話練習。</w:t>
            </w:r>
          </w:p>
          <w:p w14:paraId="2075053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教師將學生分成兩組，每組任選一個角色，相互對話，交換角色再練習。</w:t>
            </w:r>
          </w:p>
          <w:p w14:paraId="4454C2F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教師待學生熟悉句型後，鼓勵學生仿照句型，練習不同食物的情境，提供學生開口說</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的機會。</w:t>
            </w:r>
          </w:p>
          <w:p w14:paraId="02C7CD2E"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音標教學</w:t>
            </w:r>
          </w:p>
          <w:p w14:paraId="46171C9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教師請學生先觀察情境圖，引導學生模仿圖中情境，發出韻母「</w:t>
            </w:r>
            <w:r w:rsidRPr="00FD2227">
              <w:rPr>
                <w:rFonts w:ascii="Times New Roman" w:eastAsia="標楷體" w:hAnsi="Times New Roman" w:cs="Times New Roman"/>
                <w:sz w:val="20"/>
                <w:szCs w:val="20"/>
              </w:rPr>
              <w:t>e</w:t>
            </w:r>
            <w:r w:rsidRPr="00FD2227">
              <w:rPr>
                <w:rFonts w:ascii="Times New Roman" w:eastAsia="標楷體" w:hAnsi="Times New Roman" w:cs="Times New Roman"/>
                <w:sz w:val="20"/>
                <w:szCs w:val="20"/>
              </w:rPr>
              <w:t>」的聲音。</w:t>
            </w:r>
          </w:p>
          <w:p w14:paraId="7FB01C7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教師播放教學媒體，引導學生學習韻母「</w:t>
            </w:r>
            <w:r w:rsidRPr="00FD2227">
              <w:rPr>
                <w:rFonts w:ascii="Times New Roman" w:eastAsia="標楷體" w:hAnsi="Times New Roman" w:cs="Times New Roman"/>
                <w:sz w:val="20"/>
                <w:szCs w:val="20"/>
              </w:rPr>
              <w:t>e</w:t>
            </w:r>
            <w:r w:rsidRPr="00FD2227">
              <w:rPr>
                <w:rFonts w:ascii="Times New Roman" w:eastAsia="標楷體" w:hAnsi="Times New Roman" w:cs="Times New Roman"/>
                <w:sz w:val="20"/>
                <w:szCs w:val="20"/>
              </w:rPr>
              <w:t>」的語詞，並請學生發表，平日聽過的客語中，還有哪些也是發韻母「</w:t>
            </w:r>
            <w:r w:rsidRPr="00FD2227">
              <w:rPr>
                <w:rFonts w:ascii="Times New Roman" w:eastAsia="標楷體" w:hAnsi="Times New Roman" w:cs="Times New Roman"/>
                <w:sz w:val="20"/>
                <w:szCs w:val="20"/>
              </w:rPr>
              <w:t>e</w:t>
            </w:r>
            <w:r w:rsidRPr="00FD2227">
              <w:rPr>
                <w:rFonts w:ascii="Times New Roman" w:eastAsia="標楷體" w:hAnsi="Times New Roman" w:cs="Times New Roman"/>
                <w:sz w:val="20"/>
                <w:szCs w:val="20"/>
              </w:rPr>
              <w:t>」的字。</w:t>
            </w:r>
          </w:p>
          <w:p w14:paraId="224071F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教師和學生討論「音標練習」的操作方式，讓學生清楚作答的方式與重點。</w:t>
            </w:r>
          </w:p>
          <w:p w14:paraId="1D6028A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教師搭配教學媒體，請全班學生認真聆聽，把正確的答案圈起來。</w:t>
            </w:r>
          </w:p>
          <w:p w14:paraId="0D04836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教師播放教學媒體，指導學生完成音標練習並檢核答案，再針對學生較不足的地方加強輔導。</w:t>
            </w:r>
          </w:p>
          <w:p w14:paraId="0132067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待本練習的語詞熟練後，教師可</w:t>
            </w:r>
            <w:r w:rsidRPr="00FD2227">
              <w:rPr>
                <w:rFonts w:ascii="Times New Roman" w:eastAsia="標楷體" w:hAnsi="Times New Roman" w:cs="Times New Roman"/>
                <w:sz w:val="20"/>
                <w:szCs w:val="20"/>
              </w:rPr>
              <w:lastRenderedPageBreak/>
              <w:t>自製音標圖卡「</w:t>
            </w:r>
            <w:r w:rsidRPr="00FD2227">
              <w:rPr>
                <w:rFonts w:ascii="Times New Roman" w:eastAsia="標楷體" w:hAnsi="Times New Roman" w:cs="Times New Roman"/>
                <w:sz w:val="20"/>
                <w:szCs w:val="20"/>
              </w:rPr>
              <w:t>s</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h</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m</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c</w:t>
            </w:r>
            <w:r w:rsidRPr="00FD2227">
              <w:rPr>
                <w:rFonts w:ascii="Times New Roman" w:eastAsia="標楷體" w:hAnsi="Times New Roman" w:cs="Times New Roman"/>
                <w:sz w:val="20"/>
                <w:szCs w:val="20"/>
              </w:rPr>
              <w:t>」、「</w:t>
            </w:r>
            <w:r w:rsidRPr="00FD2227">
              <w:rPr>
                <w:rFonts w:ascii="Times New Roman" w:eastAsia="標楷體" w:hAnsi="Times New Roman" w:cs="Times New Roman"/>
                <w:sz w:val="20"/>
                <w:szCs w:val="20"/>
              </w:rPr>
              <w:t>d</w:t>
            </w:r>
            <w:r w:rsidRPr="00FD2227">
              <w:rPr>
                <w:rFonts w:ascii="Times New Roman" w:eastAsia="標楷體" w:hAnsi="Times New Roman" w:cs="Times New Roman"/>
                <w:sz w:val="20"/>
                <w:szCs w:val="20"/>
              </w:rPr>
              <w:t>」讓學生玩配對遊戲，並大聲念出來，提升學生對音標的熟悉度。</w:t>
            </w:r>
          </w:p>
        </w:tc>
        <w:tc>
          <w:tcPr>
            <w:tcW w:w="561" w:type="dxa"/>
            <w:shd w:val="clear" w:color="auto" w:fill="auto"/>
            <w:vAlign w:val="center"/>
          </w:tcPr>
          <w:p w14:paraId="772F13B0"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64134EEF"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53C7FFEA"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3AB18CB9"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48707172"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1CBCECE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【性別平等教育】</w:t>
            </w:r>
          </w:p>
          <w:p w14:paraId="16D8D5C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FD2227">
              <w:rPr>
                <w:rFonts w:ascii="Times New Roman" w:eastAsia="標楷體" w:hAnsi="Times New Roman" w:cs="Times New Roman"/>
                <w:sz w:val="20"/>
                <w:szCs w:val="20"/>
              </w:rPr>
              <w:t>察覺性</w:t>
            </w:r>
            <w:r w:rsidRPr="00FD2227">
              <w:rPr>
                <w:rFonts w:ascii="Times New Roman" w:eastAsia="標楷體" w:hAnsi="Times New Roman" w:cs="Times New Roman"/>
                <w:sz w:val="20"/>
                <w:szCs w:val="20"/>
              </w:rPr>
              <w:lastRenderedPageBreak/>
              <w:t>別角色的刻板印象，了解家庭、學校與職業分工，不應受性別的限制。</w:t>
            </w:r>
          </w:p>
          <w:p w14:paraId="178ECD5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5C67B74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tc>
        <w:tc>
          <w:tcPr>
            <w:tcW w:w="1823" w:type="dxa"/>
            <w:shd w:val="clear" w:color="auto" w:fill="auto"/>
          </w:tcPr>
          <w:p w14:paraId="11EFF020" w14:textId="77777777" w:rsidR="00CF1DCF" w:rsidRPr="00E73FA1" w:rsidRDefault="00CF1DCF" w:rsidP="00281EF1">
            <w:pPr>
              <w:spacing w:after="180"/>
              <w:rPr>
                <w:rFonts w:eastAsia="標楷體"/>
                <w:color w:val="0070C0"/>
                <w:sz w:val="20"/>
                <w:szCs w:val="20"/>
              </w:rPr>
            </w:pPr>
          </w:p>
        </w:tc>
      </w:tr>
      <w:tr w:rsidR="00CF1DCF" w:rsidRPr="00B32678" w14:paraId="2DA33C63" w14:textId="77777777" w:rsidTr="00DD0CEF">
        <w:trPr>
          <w:trHeight w:val="761"/>
        </w:trPr>
        <w:tc>
          <w:tcPr>
            <w:tcW w:w="817" w:type="dxa"/>
            <w:shd w:val="clear" w:color="auto" w:fill="auto"/>
            <w:vAlign w:val="center"/>
          </w:tcPr>
          <w:p w14:paraId="51639AEE"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753B7480"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04F13CC1"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35B45B1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6317EDF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2811817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42A160F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4410D0C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5426F46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757A180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FD2227">
              <w:rPr>
                <w:rFonts w:ascii="Times New Roman" w:eastAsia="標楷體" w:hAnsi="Times New Roman" w:cs="Times New Roman"/>
                <w:kern w:val="0"/>
                <w:sz w:val="20"/>
                <w:szCs w:val="20"/>
              </w:rPr>
              <w:t>客家時令習俗。</w:t>
            </w:r>
          </w:p>
          <w:p w14:paraId="67F7FEB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2FF35ADE"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25F1CCD1"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第五課過冬節</w:t>
            </w:r>
          </w:p>
          <w:p w14:paraId="484B436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教師可問學生：「你們知道冬至是什麼時候嗎？」「冬至時會吃哪種食物？」再請學生分享過去冬至的有趣經驗。</w:t>
            </w:r>
          </w:p>
          <w:p w14:paraId="0A66436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教師依據課文內容，讓學生觀察課文情境圖，並發表圖中有何景物，帶入本課主題。</w:t>
            </w:r>
          </w:p>
          <w:p w14:paraId="10339C1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教師依據本課課文內容，配合教學媒體，帶領學生朗讀、輪讀課文，最後由全班一齊朗讀。</w:t>
            </w:r>
          </w:p>
          <w:p w14:paraId="26F896A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教師說明課文內容及解釋本課新詞，並逐條舉一例句，讓學生更加了解新詞，可參考教師手冊語詞例句，使學生了解課文文意，加強學習效果。</w:t>
            </w:r>
          </w:p>
          <w:p w14:paraId="29B8F65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教師可介紹關於冬至的相關民俗，讓學生對冬至文化有初步的了解與認識。</w:t>
            </w:r>
          </w:p>
          <w:p w14:paraId="37CE2CE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教師先指定幾個語詞如：「冬節日、粄圓、過年」，並準備一個布</w:t>
            </w:r>
            <w:r w:rsidRPr="00FD2227">
              <w:rPr>
                <w:rFonts w:ascii="Times New Roman" w:eastAsia="標楷體" w:hAnsi="Times New Roman" w:cs="Times New Roman"/>
                <w:sz w:val="20"/>
                <w:szCs w:val="20"/>
              </w:rPr>
              <w:lastRenderedPageBreak/>
              <w:t>偶。全班邊念課文邊將布偶傳下去，當念到指定語詞時，布偶傳到誰手中，該生就要馬上站起來並坐下，然後繼續將布偶傳下去。</w:t>
            </w:r>
          </w:p>
        </w:tc>
        <w:tc>
          <w:tcPr>
            <w:tcW w:w="561" w:type="dxa"/>
            <w:shd w:val="clear" w:color="auto" w:fill="auto"/>
            <w:vAlign w:val="center"/>
          </w:tcPr>
          <w:p w14:paraId="7B9CC16D"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47B55EF2"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14083692"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1A222B8D"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資料蒐集</w:t>
            </w:r>
          </w:p>
          <w:p w14:paraId="2BED6FA7"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tc>
        <w:tc>
          <w:tcPr>
            <w:tcW w:w="1409" w:type="dxa"/>
            <w:shd w:val="clear" w:color="auto" w:fill="auto"/>
          </w:tcPr>
          <w:p w14:paraId="4EE132A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3062355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p w14:paraId="42A46B2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38AF5AE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了解自己的文化特質。</w:t>
            </w:r>
          </w:p>
        </w:tc>
        <w:tc>
          <w:tcPr>
            <w:tcW w:w="1823" w:type="dxa"/>
            <w:shd w:val="clear" w:color="auto" w:fill="auto"/>
          </w:tcPr>
          <w:p w14:paraId="3A3F68C6" w14:textId="77777777" w:rsidR="00CF1DCF" w:rsidRPr="00E73FA1" w:rsidRDefault="00CF1DCF" w:rsidP="00281EF1">
            <w:pPr>
              <w:spacing w:after="180"/>
              <w:rPr>
                <w:rFonts w:eastAsia="標楷體"/>
                <w:color w:val="0070C0"/>
                <w:sz w:val="20"/>
                <w:szCs w:val="20"/>
              </w:rPr>
            </w:pPr>
          </w:p>
        </w:tc>
      </w:tr>
      <w:tr w:rsidR="00CF1DCF" w:rsidRPr="00B32678" w14:paraId="51F0E87B" w14:textId="77777777" w:rsidTr="00DD0CEF">
        <w:trPr>
          <w:trHeight w:val="761"/>
        </w:trPr>
        <w:tc>
          <w:tcPr>
            <w:tcW w:w="817" w:type="dxa"/>
            <w:shd w:val="clear" w:color="auto" w:fill="auto"/>
            <w:vAlign w:val="center"/>
          </w:tcPr>
          <w:p w14:paraId="6A506E3D"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2AA216E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2755F968"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284DE1E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4EE0FE1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28808CA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66A0A36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3BA9A43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760DF79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10DF863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FD2227">
              <w:rPr>
                <w:rFonts w:ascii="Times New Roman" w:eastAsia="標楷體" w:hAnsi="Times New Roman" w:cs="Times New Roman"/>
                <w:kern w:val="0"/>
                <w:sz w:val="20"/>
                <w:szCs w:val="20"/>
              </w:rPr>
              <w:t>客家時令習俗。</w:t>
            </w:r>
          </w:p>
          <w:p w14:paraId="6A2CAE4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4F274392"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30580717"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第五課過冬節</w:t>
            </w:r>
          </w:p>
          <w:p w14:paraId="3C14C90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語詞教學</w:t>
            </w:r>
          </w:p>
          <w:p w14:paraId="0471234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教師依據本課語詞，配合教學媒體，引導學生認識各類客家米食並請學生依據生活經驗回答在哪些時候會製作的米食，藉此加深學生印象。</w:t>
            </w:r>
          </w:p>
          <w:p w14:paraId="03633FC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教師再引導學生思考客家米食還有哪些類型？它們吃起來有何特別之處？讓學生透過經驗與語詞的結合，自然而充分的學習</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w:t>
            </w:r>
          </w:p>
          <w:p w14:paraId="1193494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教師播放教學媒體，請學生依據聽到的語詞，按照順序填在空格中。</w:t>
            </w:r>
          </w:p>
          <w:p w14:paraId="5A6E1BC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講看啊、試看啊</w:t>
            </w:r>
          </w:p>
          <w:p w14:paraId="4D2C80FA"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教師依照課本學習單內容，和學生進行簡單的討論及講解操作方式。</w:t>
            </w:r>
          </w:p>
          <w:p w14:paraId="3F5CCEF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教師播放教學媒體，請學生依照光碟內容，把每個人想要購買的、</w:t>
            </w:r>
            <w:r w:rsidRPr="00FD2227">
              <w:rPr>
                <w:rFonts w:ascii="Times New Roman" w:eastAsia="標楷體" w:hAnsi="Times New Roman" w:cs="Times New Roman"/>
                <w:sz w:val="20"/>
                <w:szCs w:val="20"/>
              </w:rPr>
              <w:lastRenderedPageBreak/>
              <w:t>吃的客家米食貼在空格中。</w:t>
            </w:r>
          </w:p>
        </w:tc>
        <w:tc>
          <w:tcPr>
            <w:tcW w:w="561" w:type="dxa"/>
            <w:shd w:val="clear" w:color="auto" w:fill="auto"/>
            <w:vAlign w:val="center"/>
          </w:tcPr>
          <w:p w14:paraId="667B980A"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2E84A315" w14:textId="77777777" w:rsidR="005E2107" w:rsidRPr="00FD2227" w:rsidRDefault="006360DF" w:rsidP="00ED35E6">
            <w:pPr>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3171223D"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討論活動</w:t>
            </w:r>
          </w:p>
          <w:p w14:paraId="5C3B4E2F"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對話練習</w:t>
            </w:r>
          </w:p>
          <w:p w14:paraId="6A333A9C"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4A5C753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5808E9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p w14:paraId="68E0F15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1898304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了解自己的文化特質。</w:t>
            </w:r>
          </w:p>
        </w:tc>
        <w:tc>
          <w:tcPr>
            <w:tcW w:w="1823" w:type="dxa"/>
            <w:shd w:val="clear" w:color="auto" w:fill="auto"/>
          </w:tcPr>
          <w:p w14:paraId="21804C04" w14:textId="77777777" w:rsidR="00CF1DCF" w:rsidRPr="00E73FA1" w:rsidRDefault="00CF1DCF" w:rsidP="00281EF1">
            <w:pPr>
              <w:spacing w:after="180"/>
              <w:rPr>
                <w:rFonts w:eastAsia="標楷體"/>
                <w:color w:val="0070C0"/>
                <w:sz w:val="20"/>
                <w:szCs w:val="20"/>
              </w:rPr>
            </w:pPr>
          </w:p>
        </w:tc>
      </w:tr>
      <w:tr w:rsidR="00CF1DCF" w:rsidRPr="00B32678" w14:paraId="783E6244" w14:textId="77777777" w:rsidTr="00DD0CEF">
        <w:trPr>
          <w:trHeight w:val="761"/>
        </w:trPr>
        <w:tc>
          <w:tcPr>
            <w:tcW w:w="817" w:type="dxa"/>
            <w:shd w:val="clear" w:color="auto" w:fill="auto"/>
            <w:vAlign w:val="center"/>
          </w:tcPr>
          <w:p w14:paraId="221384E9"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61DEAA65"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363BD708"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30B52EC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31D0CFE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32C4A69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3D36AD6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75A6AF5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回應日常生活對話。</w:t>
            </w:r>
          </w:p>
        </w:tc>
        <w:tc>
          <w:tcPr>
            <w:tcW w:w="1559" w:type="dxa"/>
            <w:shd w:val="clear" w:color="auto" w:fill="auto"/>
          </w:tcPr>
          <w:p w14:paraId="16A0960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29A8A86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FD2227">
              <w:rPr>
                <w:rFonts w:ascii="Times New Roman" w:eastAsia="標楷體" w:hAnsi="Times New Roman" w:cs="Times New Roman"/>
                <w:kern w:val="0"/>
                <w:sz w:val="20"/>
                <w:szCs w:val="20"/>
              </w:rPr>
              <w:t>客家時令習俗。</w:t>
            </w:r>
          </w:p>
          <w:p w14:paraId="4651DFD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4E054C8A"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3C5639A0" w14:textId="77777777" w:rsidR="005E2107" w:rsidRDefault="006360DF" w:rsidP="000D06CD">
            <w:pPr>
              <w:rPr>
                <w:rFonts w:ascii="標楷體" w:eastAsia="標楷體" w:hAnsi="標楷體"/>
                <w:sz w:val="20"/>
                <w:szCs w:val="20"/>
              </w:rPr>
            </w:pPr>
            <w:r w:rsidRPr="00FD2227">
              <w:rPr>
                <w:rFonts w:ascii="Times New Roman" w:eastAsia="標楷體" w:hAnsi="Times New Roman" w:cs="Times New Roman"/>
                <w:sz w:val="20"/>
                <w:szCs w:val="20"/>
              </w:rPr>
              <w:t>第五課過冬節</w:t>
            </w:r>
          </w:p>
          <w:p w14:paraId="52ED93C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共下來打嘴鼓</w:t>
            </w:r>
          </w:p>
          <w:p w14:paraId="7F4A2AC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教師先引導學生說出平常</w:t>
            </w:r>
            <w:r>
              <w:rPr>
                <w:rFonts w:ascii="Times New Roman" w:eastAsia="標楷體" w:hAnsi="Times New Roman" w:cs="Times New Roman"/>
                <w:sz w:val="20"/>
                <w:szCs w:val="20"/>
              </w:rPr>
              <w:t>喜歡吃的米食，再跟學生講解本單元為以奶奶準備米食給孫女為情境，</w:t>
            </w:r>
            <w:r w:rsidRPr="00FD2227">
              <w:rPr>
                <w:rFonts w:ascii="Times New Roman" w:eastAsia="標楷體" w:hAnsi="Times New Roman" w:cs="Times New Roman"/>
                <w:sz w:val="20"/>
                <w:szCs w:val="20"/>
              </w:rPr>
              <w:t>練習語詞與語句，再請學生概略瀏覽共下來打嘴鼓的情境圖，請學生上臺說說看自己所看到的情境。</w:t>
            </w:r>
          </w:p>
          <w:p w14:paraId="5B58021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教師播放教學媒體，再解釋圖裡的對話內容，並指導學生進行對話練習。</w:t>
            </w:r>
          </w:p>
          <w:p w14:paraId="5A53FDB2"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教師將學生分為三組，每組任選一個角色，相互對話，交換角色再練習，直至熟練。</w:t>
            </w:r>
          </w:p>
          <w:p w14:paraId="6338865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教師待學生熟悉句型後，可鼓勵學生仿照句型練習造句。</w:t>
            </w:r>
          </w:p>
          <w:p w14:paraId="0A87321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音標教學</w:t>
            </w:r>
          </w:p>
          <w:p w14:paraId="7F997ECF"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教師詢問學生是否看過泰山影集，請知道的學生上臺模仿泰山，在叢林間擺來盪去，呼喚動物朋友時所發出的聲音，教師並說明該聲音近似韻母「</w:t>
            </w:r>
            <w:r w:rsidRPr="00FD2227">
              <w:rPr>
                <w:rFonts w:ascii="Times New Roman" w:eastAsia="標楷體" w:hAnsi="Times New Roman" w:cs="Times New Roman"/>
                <w:sz w:val="20"/>
                <w:szCs w:val="20"/>
              </w:rPr>
              <w:t>o</w:t>
            </w:r>
            <w:r w:rsidRPr="00FD2227">
              <w:rPr>
                <w:rFonts w:ascii="Times New Roman" w:eastAsia="標楷體" w:hAnsi="Times New Roman" w:cs="Times New Roman"/>
                <w:sz w:val="20"/>
                <w:szCs w:val="20"/>
              </w:rPr>
              <w:t>」。</w:t>
            </w:r>
          </w:p>
          <w:p w14:paraId="3EA2BEF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教師可配合教學媒體，指導學生</w:t>
            </w:r>
            <w:r w:rsidRPr="00FD2227">
              <w:rPr>
                <w:rFonts w:ascii="Times New Roman" w:eastAsia="標楷體" w:hAnsi="Times New Roman" w:cs="Times New Roman"/>
                <w:sz w:val="20"/>
                <w:szCs w:val="20"/>
              </w:rPr>
              <w:lastRenderedPageBreak/>
              <w:t>練習韻母「</w:t>
            </w:r>
            <w:r w:rsidRPr="00FD2227">
              <w:rPr>
                <w:rFonts w:ascii="Times New Roman" w:eastAsia="標楷體" w:hAnsi="Times New Roman" w:cs="Times New Roman"/>
                <w:sz w:val="20"/>
                <w:szCs w:val="20"/>
              </w:rPr>
              <w:t>o</w:t>
            </w:r>
            <w:r w:rsidRPr="00FD2227">
              <w:rPr>
                <w:rFonts w:ascii="Times New Roman" w:eastAsia="標楷體" w:hAnsi="Times New Roman" w:cs="Times New Roman"/>
                <w:sz w:val="20"/>
                <w:szCs w:val="20"/>
              </w:rPr>
              <w:t>」的聲調，讓學生了解</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聲調符號及高低升降的變化。</w:t>
            </w:r>
          </w:p>
          <w:p w14:paraId="0484D5A3"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教師可請學生上來表演樹上的蟬叫聲，再跟學生說明蟬所發出的聲音近似韻母「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」，並教導學生模仿蟬叫聲，加深學生印象，藉此帶入本課主要元音「</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」的教學。</w:t>
            </w:r>
          </w:p>
          <w:p w14:paraId="770481C3" w14:textId="77777777" w:rsidR="005E2107" w:rsidRPr="00FD2227" w:rsidRDefault="006360DF" w:rsidP="00AE69DD">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教師可講解韻母「</w:t>
            </w:r>
            <w:r>
              <w:rPr>
                <w:rFonts w:ascii="Times New Roman" w:eastAsia="標楷體" w:hAnsi="Times New Roman" w:cs="Times New Roman"/>
                <w:sz w:val="20"/>
                <w:szCs w:val="20"/>
              </w:rPr>
              <w:t>ii</w:t>
            </w:r>
            <w:r w:rsidRPr="00FD2227">
              <w:rPr>
                <w:rFonts w:ascii="Times New Roman" w:eastAsia="標楷體" w:hAnsi="Times New Roman" w:cs="Times New Roman"/>
                <w:sz w:val="20"/>
                <w:szCs w:val="20"/>
              </w:rPr>
              <w:t>」在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中，指的是某一個音節只有聲母，省略韻母的現象。這些情形僅出現在特定音節之中。</w:t>
            </w:r>
          </w:p>
        </w:tc>
        <w:tc>
          <w:tcPr>
            <w:tcW w:w="561" w:type="dxa"/>
            <w:shd w:val="clear" w:color="auto" w:fill="auto"/>
            <w:vAlign w:val="center"/>
          </w:tcPr>
          <w:p w14:paraId="02F314D9"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427377D0"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62C83C22"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36B7BF77"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分組操作</w:t>
            </w:r>
          </w:p>
          <w:p w14:paraId="42390D46"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21BF167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3ACE8E0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p w14:paraId="212A98F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7A3B75C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了解自己的文化特質。</w:t>
            </w:r>
          </w:p>
        </w:tc>
        <w:tc>
          <w:tcPr>
            <w:tcW w:w="1823" w:type="dxa"/>
            <w:shd w:val="clear" w:color="auto" w:fill="auto"/>
          </w:tcPr>
          <w:p w14:paraId="56222DA8" w14:textId="77777777" w:rsidR="00CF1DCF" w:rsidRPr="00E73FA1" w:rsidRDefault="00CF1DCF" w:rsidP="00281EF1">
            <w:pPr>
              <w:spacing w:after="180"/>
              <w:rPr>
                <w:rFonts w:eastAsia="標楷體"/>
                <w:color w:val="0070C0"/>
                <w:sz w:val="20"/>
                <w:szCs w:val="20"/>
              </w:rPr>
            </w:pPr>
          </w:p>
        </w:tc>
      </w:tr>
      <w:tr w:rsidR="00CF1DCF" w:rsidRPr="00B32678" w14:paraId="5494541E" w14:textId="77777777" w:rsidTr="00DD0CEF">
        <w:trPr>
          <w:trHeight w:val="761"/>
        </w:trPr>
        <w:tc>
          <w:tcPr>
            <w:tcW w:w="817" w:type="dxa"/>
            <w:shd w:val="clear" w:color="auto" w:fill="auto"/>
            <w:vAlign w:val="center"/>
          </w:tcPr>
          <w:p w14:paraId="0C4CBB8C"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76C3B29D"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4CA8192F"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-E-B3</w:t>
            </w:r>
          </w:p>
        </w:tc>
        <w:tc>
          <w:tcPr>
            <w:tcW w:w="1559" w:type="dxa"/>
            <w:shd w:val="clear" w:color="auto" w:fill="auto"/>
          </w:tcPr>
          <w:p w14:paraId="67DB0C7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FD2227">
              <w:rPr>
                <w:rFonts w:ascii="Times New Roman" w:eastAsia="標楷體" w:hAnsi="Times New Roman" w:cs="Times New Roman"/>
                <w:sz w:val="20"/>
                <w:szCs w:val="20"/>
              </w:rPr>
              <w:t>能辨識日常生活對話的語句。</w:t>
            </w:r>
          </w:p>
          <w:p w14:paraId="597B379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文的習慣。</w:t>
            </w:r>
          </w:p>
          <w:p w14:paraId="67111C7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FD2227">
              <w:rPr>
                <w:rFonts w:ascii="Times New Roman" w:eastAsia="標楷體" w:hAnsi="Times New Roman" w:cs="Times New Roman"/>
                <w:sz w:val="20"/>
                <w:szCs w:val="20"/>
              </w:rPr>
              <w:t>能說明客家文化的組成元素。</w:t>
            </w:r>
          </w:p>
          <w:p w14:paraId="167E9F7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的習慣。</w:t>
            </w:r>
          </w:p>
          <w:p w14:paraId="12B8204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FD2227">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回應日常生</w:t>
            </w:r>
            <w:r w:rsidRPr="00FD2227">
              <w:rPr>
                <w:rFonts w:ascii="Times New Roman" w:eastAsia="標楷體" w:hAnsi="Times New Roman" w:cs="Times New Roman"/>
                <w:sz w:val="20"/>
                <w:szCs w:val="20"/>
              </w:rPr>
              <w:lastRenderedPageBreak/>
              <w:t>活對話。</w:t>
            </w:r>
          </w:p>
        </w:tc>
        <w:tc>
          <w:tcPr>
            <w:tcW w:w="1559" w:type="dxa"/>
            <w:shd w:val="clear" w:color="auto" w:fill="auto"/>
          </w:tcPr>
          <w:p w14:paraId="3CB9FB6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FD2227">
              <w:rPr>
                <w:rFonts w:ascii="Times New Roman" w:eastAsia="標楷體" w:hAnsi="Times New Roman" w:cs="Times New Roman"/>
                <w:kern w:val="0"/>
                <w:sz w:val="20"/>
                <w:szCs w:val="20"/>
              </w:rPr>
              <w:t>簡易生活應對。</w:t>
            </w:r>
          </w:p>
          <w:p w14:paraId="45EFB66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FD2227">
              <w:rPr>
                <w:rFonts w:ascii="Times New Roman" w:eastAsia="標楷體" w:hAnsi="Times New Roman" w:cs="Times New Roman"/>
                <w:kern w:val="0"/>
                <w:sz w:val="20"/>
                <w:szCs w:val="20"/>
              </w:rPr>
              <w:t>家務分工。</w:t>
            </w:r>
          </w:p>
          <w:p w14:paraId="1835688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FD2227">
              <w:rPr>
                <w:rFonts w:ascii="Times New Roman" w:eastAsia="標楷體" w:hAnsi="Times New Roman" w:cs="Times New Roman"/>
                <w:kern w:val="0"/>
                <w:sz w:val="20"/>
                <w:szCs w:val="20"/>
              </w:rPr>
              <w:t>鄰里社區。</w:t>
            </w:r>
          </w:p>
          <w:p w14:paraId="53F7FE7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FD2227">
              <w:rPr>
                <w:rFonts w:ascii="Times New Roman" w:eastAsia="標楷體" w:hAnsi="Times New Roman" w:cs="Times New Roman"/>
                <w:kern w:val="0"/>
                <w:sz w:val="20"/>
                <w:szCs w:val="20"/>
              </w:rPr>
              <w:t>社區環境與景觀。</w:t>
            </w:r>
          </w:p>
          <w:p w14:paraId="6BE961D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FD2227">
              <w:rPr>
                <w:rFonts w:ascii="Times New Roman" w:eastAsia="標楷體" w:hAnsi="Times New Roman" w:cs="Times New Roman"/>
                <w:kern w:val="0"/>
                <w:sz w:val="20"/>
                <w:szCs w:val="20"/>
              </w:rPr>
              <w:t>客家時令習俗。</w:t>
            </w:r>
          </w:p>
          <w:p w14:paraId="735B235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FD2227">
              <w:rPr>
                <w:rFonts w:ascii="Times New Roman" w:eastAsia="標楷體" w:hAnsi="Times New Roman" w:cs="Times New Roman"/>
                <w:kern w:val="0"/>
                <w:sz w:val="20"/>
                <w:szCs w:val="20"/>
              </w:rPr>
              <w:t>客家傳統飲食。</w:t>
            </w:r>
          </w:p>
        </w:tc>
        <w:tc>
          <w:tcPr>
            <w:tcW w:w="3205" w:type="dxa"/>
            <w:shd w:val="clear" w:color="auto" w:fill="auto"/>
          </w:tcPr>
          <w:p w14:paraId="0A6776EF" w14:textId="77777777" w:rsidR="005E2107" w:rsidRDefault="006360DF" w:rsidP="00455722">
            <w:pPr>
              <w:rPr>
                <w:rFonts w:ascii="標楷體" w:eastAsia="標楷體" w:hAnsi="標楷體"/>
                <w:sz w:val="20"/>
                <w:szCs w:val="20"/>
              </w:rPr>
            </w:pPr>
            <w:r w:rsidRPr="00FD2227">
              <w:rPr>
                <w:rFonts w:ascii="Times New Roman" w:eastAsia="標楷體" w:hAnsi="Times New Roman" w:cs="Times New Roman"/>
                <w:sz w:val="20"/>
                <w:szCs w:val="20"/>
              </w:rPr>
              <w:t>第三單元你好食麼个</w:t>
            </w:r>
          </w:p>
          <w:p w14:paraId="3E4A5676" w14:textId="77777777" w:rsidR="005E2107" w:rsidRDefault="006360DF" w:rsidP="00455722">
            <w:pPr>
              <w:rPr>
                <w:rFonts w:ascii="標楷體" w:eastAsia="標楷體" w:hAnsi="標楷體"/>
                <w:sz w:val="20"/>
                <w:szCs w:val="20"/>
              </w:rPr>
            </w:pPr>
            <w:r w:rsidRPr="00FD2227">
              <w:rPr>
                <w:rFonts w:ascii="Times New Roman" w:eastAsia="標楷體" w:hAnsi="Times New Roman" w:cs="Times New Roman"/>
                <w:sz w:val="20"/>
                <w:szCs w:val="20"/>
              </w:rPr>
              <w:t>單元活動三</w:t>
            </w:r>
          </w:p>
          <w:p w14:paraId="44E3CA14"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教師可請製作過湯圓的學生上臺分享相關流程，再引導學生發表以往過冬至時的經驗，鼓勵學生盡量以</w:t>
            </w:r>
            <w:r>
              <w:rPr>
                <w:rFonts w:ascii="Times New Roman" w:eastAsia="標楷體" w:hAnsi="Times New Roman" w:cs="Times New Roman"/>
                <w:sz w:val="20"/>
                <w:szCs w:val="20"/>
              </w:rPr>
              <w:t>客語</w:t>
            </w:r>
            <w:r w:rsidRPr="00FD2227">
              <w:rPr>
                <w:rFonts w:ascii="Times New Roman" w:eastAsia="標楷體" w:hAnsi="Times New Roman" w:cs="Times New Roman"/>
                <w:sz w:val="20"/>
                <w:szCs w:val="20"/>
              </w:rPr>
              <w:t>發言，讓學生對冬至文化有初步的了解與想法。</w:t>
            </w:r>
          </w:p>
          <w:p w14:paraId="71CC399A"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教師依據課文情境圖，引導學生看圖回答問題。鼓勵學生勇於發表自己的看法，並給予肯定。</w:t>
            </w:r>
          </w:p>
          <w:p w14:paraId="42CACF1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教師播放教學媒體，請學生專心聆聽故事內容。</w:t>
            </w:r>
          </w:p>
          <w:p w14:paraId="79769E68"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教師可依據課本下方的「客家話教室」，先教導學生認識本課的難</w:t>
            </w:r>
            <w:r w:rsidRPr="00FD2227">
              <w:rPr>
                <w:rFonts w:ascii="Times New Roman" w:eastAsia="標楷體" w:hAnsi="Times New Roman" w:cs="Times New Roman"/>
                <w:sz w:val="20"/>
                <w:szCs w:val="20"/>
              </w:rPr>
              <w:lastRenderedPageBreak/>
              <w:t>詞，讓學生在聆聽過程中，更能理解故事內容。</w:t>
            </w:r>
          </w:p>
          <w:p w14:paraId="56A7F6D0"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教師播放教學媒體，並適度運用媒體播放的暫停鍵，讓學生逐句複誦故事。</w:t>
            </w:r>
          </w:p>
          <w:p w14:paraId="04B46D4C"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6.</w:t>
            </w:r>
            <w:r w:rsidRPr="00FD2227">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18D1A706"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3E013D50"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5099FF60"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3EE6F37F"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分組操作</w:t>
            </w:r>
          </w:p>
          <w:p w14:paraId="3D181F03"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616A81B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4DFE47B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p w14:paraId="2F11AD8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543A74B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了解自己的文化特質。</w:t>
            </w:r>
          </w:p>
        </w:tc>
        <w:tc>
          <w:tcPr>
            <w:tcW w:w="1823" w:type="dxa"/>
            <w:shd w:val="clear" w:color="auto" w:fill="auto"/>
          </w:tcPr>
          <w:p w14:paraId="619CB9E4" w14:textId="77777777" w:rsidR="00CF1DCF" w:rsidRPr="00E73FA1" w:rsidRDefault="00CF1DCF" w:rsidP="00281EF1">
            <w:pPr>
              <w:spacing w:after="180"/>
              <w:rPr>
                <w:rFonts w:eastAsia="標楷體"/>
                <w:color w:val="0070C0"/>
                <w:sz w:val="20"/>
                <w:szCs w:val="20"/>
              </w:rPr>
            </w:pPr>
          </w:p>
        </w:tc>
      </w:tr>
      <w:tr w:rsidR="00CF1DCF" w:rsidRPr="00B32678" w14:paraId="348E9928" w14:textId="77777777" w:rsidTr="00DD0CEF">
        <w:trPr>
          <w:trHeight w:val="761"/>
        </w:trPr>
        <w:tc>
          <w:tcPr>
            <w:tcW w:w="817" w:type="dxa"/>
            <w:shd w:val="clear" w:color="auto" w:fill="auto"/>
            <w:vAlign w:val="center"/>
          </w:tcPr>
          <w:p w14:paraId="596BD924" w14:textId="77777777" w:rsidR="005E2107" w:rsidRPr="00FD2227" w:rsidRDefault="006360DF" w:rsidP="00ED35E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1976168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624B8B84"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0734299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F37E3">
              <w:rPr>
                <w:rFonts w:ascii="Times New Roman" w:eastAsia="標楷體" w:hAnsi="Times New Roman" w:cs="Times New Roman"/>
                <w:sz w:val="20"/>
                <w:szCs w:val="20"/>
              </w:rPr>
              <w:t>能辨識日常生活對話的語句。</w:t>
            </w:r>
          </w:p>
          <w:p w14:paraId="772B2E4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F37E3">
              <w:rPr>
                <w:rFonts w:ascii="Times New Roman" w:eastAsia="標楷體" w:hAnsi="Times New Roman" w:cs="Times New Roman"/>
                <w:sz w:val="20"/>
                <w:szCs w:val="20"/>
              </w:rPr>
              <w:t>能養成聆聽客語文的習慣。</w:t>
            </w:r>
          </w:p>
          <w:p w14:paraId="4E9B907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1-Ⅱ-3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學會運用視聽媒材練習客語文的聽力</w:t>
            </w:r>
            <w:r w:rsidRPr="00FD2227">
              <w:rPr>
                <w:rFonts w:ascii="Times New Roman" w:eastAsia="標楷體" w:hAnsi="Times New Roman" w:cs="Times New Roman"/>
                <w:sz w:val="20"/>
                <w:szCs w:val="20"/>
              </w:rPr>
              <w:t>。</w:t>
            </w:r>
          </w:p>
        </w:tc>
        <w:tc>
          <w:tcPr>
            <w:tcW w:w="1559" w:type="dxa"/>
            <w:shd w:val="clear" w:color="auto" w:fill="auto"/>
          </w:tcPr>
          <w:p w14:paraId="41021F7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客語基礎</w:t>
            </w:r>
            <w:r w:rsidRPr="00FD2227">
              <w:rPr>
                <w:rFonts w:ascii="Times New Roman" w:eastAsia="標楷體" w:hAnsi="Times New Roman" w:cs="Times New Roman"/>
                <w:kern w:val="0"/>
                <w:sz w:val="20"/>
                <w:szCs w:val="20"/>
              </w:rPr>
              <w:t>語詞。</w:t>
            </w:r>
          </w:p>
          <w:p w14:paraId="097CEF5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Pr>
                <w:rFonts w:ascii="Times New Roman" w:eastAsia="標楷體" w:hAnsi="Times New Roman" w:cs="Times New Roman"/>
                <w:kern w:val="0"/>
                <w:sz w:val="20"/>
                <w:szCs w:val="20"/>
              </w:rPr>
              <w:t>客語簡短詩歌</w:t>
            </w:r>
            <w:r w:rsidRPr="00FD2227">
              <w:rPr>
                <w:rFonts w:ascii="Times New Roman" w:eastAsia="標楷體" w:hAnsi="Times New Roman" w:cs="Times New Roman"/>
                <w:kern w:val="0"/>
                <w:sz w:val="20"/>
                <w:szCs w:val="20"/>
              </w:rPr>
              <w:t>。</w:t>
            </w:r>
          </w:p>
        </w:tc>
        <w:tc>
          <w:tcPr>
            <w:tcW w:w="3205" w:type="dxa"/>
            <w:shd w:val="clear" w:color="auto" w:fill="auto"/>
          </w:tcPr>
          <w:p w14:paraId="18F6CCC7" w14:textId="77777777" w:rsidR="005E2107" w:rsidRDefault="006360DF" w:rsidP="00455722">
            <w:pPr>
              <w:rPr>
                <w:rFonts w:ascii="標楷體" w:eastAsia="標楷體" w:hAnsi="標楷體"/>
                <w:sz w:val="20"/>
                <w:szCs w:val="20"/>
              </w:rPr>
            </w:pPr>
            <w:r w:rsidRPr="00FD2227">
              <w:rPr>
                <w:rFonts w:ascii="Times New Roman" w:eastAsia="標楷體" w:hAnsi="Times New Roman" w:cs="Times New Roman"/>
                <w:sz w:val="20"/>
                <w:szCs w:val="20"/>
              </w:rPr>
              <w:t>童謠</w:t>
            </w:r>
          </w:p>
          <w:p w14:paraId="4F1A9E8C" w14:textId="77777777" w:rsidR="005E2107" w:rsidRDefault="006360DF" w:rsidP="00455722">
            <w:pPr>
              <w:rPr>
                <w:rFonts w:ascii="標楷體" w:eastAsia="標楷體" w:hAnsi="標楷體"/>
                <w:sz w:val="20"/>
                <w:szCs w:val="20"/>
              </w:rPr>
            </w:pPr>
            <w:r w:rsidRPr="00FD2227">
              <w:rPr>
                <w:rFonts w:ascii="Times New Roman" w:eastAsia="標楷體" w:hAnsi="Times New Roman" w:cs="Times New Roman"/>
                <w:sz w:val="20"/>
                <w:szCs w:val="20"/>
              </w:rPr>
              <w:t>羊咩咩</w:t>
            </w:r>
          </w:p>
          <w:p w14:paraId="4B4139CD"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教師請學生觀察課本童謠中的情境，並請學生試著說出圖中的景物，由此引導進入本課主題。</w:t>
            </w:r>
          </w:p>
          <w:p w14:paraId="20533841"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教師可利用教學媒體，播放童謠歌曲讓學生欣賞。</w:t>
            </w:r>
          </w:p>
          <w:p w14:paraId="33A1D3BB"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教師可配合教學媒體組，帶領學生一句一句朗誦課文，待熟悉後，再由全班齊誦。</w:t>
            </w:r>
          </w:p>
          <w:p w14:paraId="624476A9"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教師解說課文內容及解釋新詞，讓學生更加了解文意，加強學習效果。</w:t>
            </w:r>
          </w:p>
          <w:p w14:paraId="77892767" w14:textId="77777777" w:rsidR="005E2107" w:rsidRPr="00FD2227" w:rsidRDefault="006360DF" w:rsidP="004D764E">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學生熟悉內容後，再搭配教學媒體，全班齊唱、分組輪流唱，讓學生感受歌曲中的情境。</w:t>
            </w:r>
          </w:p>
        </w:tc>
        <w:tc>
          <w:tcPr>
            <w:tcW w:w="561" w:type="dxa"/>
            <w:shd w:val="clear" w:color="auto" w:fill="auto"/>
            <w:vAlign w:val="center"/>
          </w:tcPr>
          <w:p w14:paraId="63B99DD7" w14:textId="77777777" w:rsidR="005E2107" w:rsidRPr="00FD2227" w:rsidRDefault="006360DF" w:rsidP="00FD2227">
            <w:pPr>
              <w:jc w:val="center"/>
              <w:rPr>
                <w:rFonts w:ascii="標楷體" w:eastAsia="標楷體" w:hAnsi="標楷體"/>
                <w:sz w:val="20"/>
                <w:szCs w:val="20"/>
              </w:rPr>
            </w:pPr>
            <w:r w:rsidRPr="00FD2227">
              <w:rPr>
                <w:rFonts w:ascii="Times New Roman" w:eastAsia="標楷體" w:hAnsi="Times New Roman" w:cs="Times New Roman"/>
                <w:sz w:val="20"/>
                <w:szCs w:val="20"/>
              </w:rPr>
              <w:t>1</w:t>
            </w:r>
          </w:p>
        </w:tc>
        <w:tc>
          <w:tcPr>
            <w:tcW w:w="1098" w:type="dxa"/>
            <w:shd w:val="clear" w:color="auto" w:fill="auto"/>
          </w:tcPr>
          <w:p w14:paraId="62E93205" w14:textId="77777777" w:rsidR="005E2107" w:rsidRPr="00FD2227" w:rsidRDefault="006360DF" w:rsidP="00ED35E6">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2730DFC1"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1904C535"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670E50C7" w14:textId="77777777" w:rsidR="005E2107" w:rsidRPr="00FD2227" w:rsidRDefault="006360DF" w:rsidP="00ED35E6">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課堂問答</w:t>
            </w:r>
          </w:p>
        </w:tc>
        <w:tc>
          <w:tcPr>
            <w:tcW w:w="1409" w:type="dxa"/>
            <w:shd w:val="clear" w:color="auto" w:fill="auto"/>
          </w:tcPr>
          <w:p w14:paraId="2B3DC9E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7C781E3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了解家庭的意義與功能。</w:t>
            </w:r>
          </w:p>
          <w:p w14:paraId="272C797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703C1DA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FD2227">
              <w:rPr>
                <w:rFonts w:ascii="Times New Roman" w:eastAsia="標楷體" w:hAnsi="Times New Roman" w:cs="Times New Roman"/>
                <w:sz w:val="20"/>
                <w:szCs w:val="20"/>
              </w:rPr>
              <w:t>了解自己的文化特質。</w:t>
            </w:r>
          </w:p>
        </w:tc>
        <w:tc>
          <w:tcPr>
            <w:tcW w:w="1823" w:type="dxa"/>
            <w:shd w:val="clear" w:color="auto" w:fill="auto"/>
          </w:tcPr>
          <w:p w14:paraId="4D4A4039" w14:textId="77777777" w:rsidR="00CF1DCF" w:rsidRPr="00E73FA1" w:rsidRDefault="00CF1DCF" w:rsidP="00281EF1">
            <w:pPr>
              <w:spacing w:after="180"/>
              <w:rPr>
                <w:rFonts w:eastAsia="標楷體"/>
                <w:color w:val="0070C0"/>
                <w:sz w:val="20"/>
                <w:szCs w:val="20"/>
              </w:rPr>
            </w:pPr>
          </w:p>
        </w:tc>
      </w:tr>
      <w:tr w:rsidR="00243EC1" w:rsidRPr="00B32678" w14:paraId="4458ED52" w14:textId="77777777" w:rsidTr="00DD0CEF">
        <w:trPr>
          <w:trHeight w:val="761"/>
        </w:trPr>
        <w:tc>
          <w:tcPr>
            <w:tcW w:w="817" w:type="dxa"/>
            <w:shd w:val="clear" w:color="auto" w:fill="auto"/>
            <w:vAlign w:val="center"/>
          </w:tcPr>
          <w:p w14:paraId="5D967430" w14:textId="0CFBAE0F" w:rsidR="00243EC1" w:rsidRPr="00FD2227" w:rsidRDefault="00243EC1" w:rsidP="00243EC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第廿週</w:t>
            </w:r>
          </w:p>
        </w:tc>
        <w:tc>
          <w:tcPr>
            <w:tcW w:w="1276" w:type="dxa"/>
            <w:shd w:val="clear" w:color="auto" w:fill="auto"/>
          </w:tcPr>
          <w:p w14:paraId="6FF43B6A" w14:textId="7BD80F8A" w:rsidR="00243EC1" w:rsidRDefault="00243EC1" w:rsidP="00243EC1">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7DDA69B" w14:textId="77777777"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1-Ⅱ-1 </w:t>
            </w:r>
            <w:r w:rsidRPr="009F37E3">
              <w:rPr>
                <w:rFonts w:ascii="Times New Roman" w:eastAsia="標楷體" w:hAnsi="Times New Roman" w:cs="Times New Roman"/>
                <w:sz w:val="20"/>
                <w:szCs w:val="20"/>
              </w:rPr>
              <w:t>能辨識日常生活對話</w:t>
            </w:r>
            <w:r w:rsidRPr="009F37E3">
              <w:rPr>
                <w:rFonts w:ascii="Times New Roman" w:eastAsia="標楷體" w:hAnsi="Times New Roman" w:cs="Times New Roman"/>
                <w:sz w:val="20"/>
                <w:szCs w:val="20"/>
              </w:rPr>
              <w:lastRenderedPageBreak/>
              <w:t>的語句。</w:t>
            </w:r>
          </w:p>
          <w:p w14:paraId="3D4D7DA6" w14:textId="77777777"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1-Ⅱ-2 </w:t>
            </w:r>
            <w:r w:rsidRPr="009F37E3">
              <w:rPr>
                <w:rFonts w:ascii="Times New Roman" w:eastAsia="標楷體" w:hAnsi="Times New Roman" w:cs="Times New Roman"/>
                <w:sz w:val="20"/>
                <w:szCs w:val="20"/>
              </w:rPr>
              <w:t>能養成聆聽客語文的習慣。</w:t>
            </w:r>
          </w:p>
          <w:p w14:paraId="60DA0E03" w14:textId="77777777"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2-Ⅱ-2 </w:t>
            </w:r>
            <w:r w:rsidRPr="009F37E3">
              <w:rPr>
                <w:rFonts w:ascii="Times New Roman" w:eastAsia="標楷體" w:hAnsi="Times New Roman" w:cs="Times New Roman"/>
                <w:sz w:val="20"/>
                <w:szCs w:val="20"/>
              </w:rPr>
              <w:t>能養成使用客語的習慣。</w:t>
            </w:r>
          </w:p>
          <w:p w14:paraId="28587896" w14:textId="77777777"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2-Ⅱ-3 </w:t>
            </w:r>
            <w:r w:rsidRPr="009F37E3">
              <w:rPr>
                <w:rFonts w:ascii="Times New Roman" w:eastAsia="標楷體" w:hAnsi="Times New Roman" w:cs="Times New Roman"/>
                <w:sz w:val="20"/>
                <w:szCs w:val="20"/>
              </w:rPr>
              <w:t>能以客語回應日常生活對話。</w:t>
            </w:r>
          </w:p>
          <w:p w14:paraId="6516D0C1" w14:textId="77777777"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3-Ⅱ-2 </w:t>
            </w:r>
            <w:r w:rsidRPr="009F37E3">
              <w:rPr>
                <w:rFonts w:ascii="Times New Roman" w:eastAsia="標楷體" w:hAnsi="Times New Roman" w:cs="Times New Roman"/>
                <w:sz w:val="20"/>
                <w:szCs w:val="20"/>
              </w:rPr>
              <w:t>能展現閱讀客語日用語句的習慣。</w:t>
            </w:r>
          </w:p>
          <w:p w14:paraId="64A6C2FB" w14:textId="37537A25" w:rsidR="00243EC1" w:rsidRDefault="00243EC1" w:rsidP="00243EC1">
            <w:pPr>
              <w:rPr>
                <w:rFonts w:ascii="標楷體" w:eastAsia="標楷體" w:hAnsi="標楷體"/>
                <w:sz w:val="20"/>
                <w:szCs w:val="20"/>
              </w:rPr>
            </w:pPr>
            <w:r>
              <w:rPr>
                <w:rFonts w:ascii="Times New Roman" w:eastAsia="標楷體" w:hAnsi="Times New Roman" w:cs="Times New Roman"/>
                <w:sz w:val="20"/>
                <w:szCs w:val="20"/>
              </w:rPr>
              <w:t xml:space="preserve">4-Ⅱ-1 </w:t>
            </w:r>
            <w:r w:rsidRPr="009F37E3">
              <w:rPr>
                <w:rFonts w:ascii="Times New Roman" w:eastAsia="標楷體" w:hAnsi="Times New Roman" w:cs="Times New Roman"/>
                <w:sz w:val="20"/>
                <w:szCs w:val="20"/>
              </w:rPr>
              <w:t>能辨別客語文和其他語文書寫的差異。</w:t>
            </w:r>
          </w:p>
        </w:tc>
        <w:tc>
          <w:tcPr>
            <w:tcW w:w="1559" w:type="dxa"/>
            <w:shd w:val="clear" w:color="auto" w:fill="auto"/>
          </w:tcPr>
          <w:p w14:paraId="409DF6A4" w14:textId="77777777" w:rsidR="00243EC1" w:rsidRDefault="00243EC1" w:rsidP="00243EC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Pr>
                <w:rFonts w:ascii="Times New Roman" w:eastAsia="標楷體" w:hAnsi="Times New Roman" w:cs="Times New Roman"/>
                <w:kern w:val="0"/>
                <w:sz w:val="20"/>
                <w:szCs w:val="20"/>
              </w:rPr>
              <w:t>客語基礎語詞。</w:t>
            </w:r>
          </w:p>
          <w:p w14:paraId="5F3A8210" w14:textId="070BDB4E" w:rsidR="00243EC1" w:rsidRDefault="00243EC1" w:rsidP="00243EC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Bb-Ⅱ-1 </w:t>
            </w:r>
            <w:r>
              <w:rPr>
                <w:rFonts w:ascii="Times New Roman" w:eastAsia="標楷體" w:hAnsi="Times New Roman" w:cs="Times New Roman"/>
                <w:kern w:val="0"/>
                <w:sz w:val="20"/>
                <w:szCs w:val="20"/>
              </w:rPr>
              <w:t>意見</w:t>
            </w:r>
            <w:r w:rsidRPr="00FD2227">
              <w:rPr>
                <w:rFonts w:ascii="Times New Roman" w:eastAsia="標楷體" w:hAnsi="Times New Roman" w:cs="Times New Roman"/>
                <w:kern w:val="0"/>
                <w:sz w:val="20"/>
                <w:szCs w:val="20"/>
              </w:rPr>
              <w:t>表達。</w:t>
            </w:r>
          </w:p>
        </w:tc>
        <w:tc>
          <w:tcPr>
            <w:tcW w:w="3205" w:type="dxa"/>
            <w:shd w:val="clear" w:color="auto" w:fill="auto"/>
          </w:tcPr>
          <w:p w14:paraId="4169F3B5" w14:textId="77777777" w:rsidR="00243EC1"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lastRenderedPageBreak/>
              <w:t>搞麼个</w:t>
            </w:r>
          </w:p>
          <w:p w14:paraId="18B737C1" w14:textId="77777777" w:rsidR="00243EC1"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t>九宮格</w:t>
            </w:r>
          </w:p>
          <w:p w14:paraId="47E2A827" w14:textId="77777777" w:rsidR="00243EC1" w:rsidRPr="00FD2227"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lastRenderedPageBreak/>
              <w:t>1.</w:t>
            </w:r>
            <w:r w:rsidRPr="00FD2227">
              <w:rPr>
                <w:rFonts w:ascii="Times New Roman" w:eastAsia="標楷體" w:hAnsi="Times New Roman" w:cs="Times New Roman"/>
                <w:sz w:val="20"/>
                <w:szCs w:val="20"/>
              </w:rPr>
              <w:t>教師可先請學生複習本冊語詞，如：「祛把」、「掃把」、「正月」、「八月」、「朝晨」、「當晝」、「卵」、「果子」、「艾粄」、「紅粄」等等。</w:t>
            </w:r>
          </w:p>
          <w:p w14:paraId="5D59AD1E" w14:textId="77777777" w:rsidR="00243EC1" w:rsidRPr="00FD2227"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教師搭配教學媒體組，請學生仔細聽</w:t>
            </w:r>
            <w:r w:rsidRPr="00FD2227">
              <w:rPr>
                <w:rFonts w:ascii="Times New Roman" w:eastAsia="標楷體" w:hAnsi="Times New Roman" w:cs="Times New Roman"/>
                <w:sz w:val="20"/>
                <w:szCs w:val="20"/>
              </w:rPr>
              <w:t>CD</w:t>
            </w:r>
            <w:r w:rsidRPr="00FD2227">
              <w:rPr>
                <w:rFonts w:ascii="Times New Roman" w:eastAsia="標楷體" w:hAnsi="Times New Roman" w:cs="Times New Roman"/>
                <w:sz w:val="20"/>
                <w:szCs w:val="20"/>
              </w:rPr>
              <w:t>內容，完成學習單。</w:t>
            </w:r>
          </w:p>
          <w:p w14:paraId="545346A4" w14:textId="77777777" w:rsidR="00243EC1" w:rsidRPr="00FD2227"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t>3.</w:t>
            </w:r>
            <w:r w:rsidRPr="00FD2227">
              <w:rPr>
                <w:rFonts w:ascii="Times New Roman" w:eastAsia="標楷體" w:hAnsi="Times New Roman" w:cs="Times New Roman"/>
                <w:sz w:val="20"/>
                <w:szCs w:val="20"/>
              </w:rPr>
              <w:t>教師依照課本「九宮格」的內容，講解給學生聽並指導完成練習。</w:t>
            </w:r>
          </w:p>
          <w:p w14:paraId="19C9ED41" w14:textId="77777777" w:rsidR="00243EC1" w:rsidRPr="00FD2227"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t>4.</w:t>
            </w:r>
            <w:r w:rsidRPr="00FD2227">
              <w:rPr>
                <w:rFonts w:ascii="Times New Roman" w:eastAsia="標楷體" w:hAnsi="Times New Roman" w:cs="Times New Roman"/>
                <w:sz w:val="20"/>
                <w:szCs w:val="20"/>
              </w:rPr>
              <w:t>教師可藉由學習單操作，綜合聽力測驗、文字認讀、洞悉觀察等學習能力，讓學生更加熟悉本冊語詞的客語說法。</w:t>
            </w:r>
          </w:p>
          <w:p w14:paraId="4B99A0F8" w14:textId="729F8AC3" w:rsidR="00243EC1" w:rsidRPr="00FD2227" w:rsidRDefault="00243EC1" w:rsidP="00243EC1">
            <w:pPr>
              <w:rPr>
                <w:rFonts w:ascii="標楷體" w:eastAsia="標楷體" w:hAnsi="標楷體"/>
                <w:sz w:val="20"/>
                <w:szCs w:val="20"/>
              </w:rPr>
            </w:pPr>
            <w:r w:rsidRPr="00FD2227">
              <w:rPr>
                <w:rFonts w:ascii="Times New Roman" w:eastAsia="標楷體" w:hAnsi="Times New Roman" w:cs="Times New Roman"/>
                <w:sz w:val="20"/>
                <w:szCs w:val="20"/>
              </w:rPr>
              <w:t>5.</w:t>
            </w:r>
            <w:r w:rsidRPr="00FD2227">
              <w:rPr>
                <w:rFonts w:ascii="Times New Roman" w:eastAsia="標楷體" w:hAnsi="Times New Roman" w:cs="Times New Roman"/>
                <w:sz w:val="20"/>
                <w:szCs w:val="20"/>
              </w:rPr>
              <w:t>教師可由學生上臺分享的答案，檢核學生學習狀況。</w:t>
            </w:r>
          </w:p>
        </w:tc>
        <w:tc>
          <w:tcPr>
            <w:tcW w:w="561" w:type="dxa"/>
            <w:shd w:val="clear" w:color="auto" w:fill="auto"/>
            <w:vAlign w:val="center"/>
          </w:tcPr>
          <w:p w14:paraId="5FC11D6A" w14:textId="78ADAD05" w:rsidR="00243EC1" w:rsidRPr="00FD2227" w:rsidRDefault="00243EC1" w:rsidP="00243EC1">
            <w:pPr>
              <w:jc w:val="center"/>
              <w:rPr>
                <w:rFonts w:ascii="標楷體" w:eastAsia="標楷體" w:hAnsi="標楷體"/>
                <w:sz w:val="20"/>
                <w:szCs w:val="20"/>
              </w:rPr>
            </w:pPr>
            <w:r w:rsidRPr="00FD2227">
              <w:rPr>
                <w:rFonts w:ascii="Times New Roman" w:eastAsia="標楷體" w:hAnsi="Times New Roman" w:cs="Times New Roman"/>
                <w:sz w:val="20"/>
                <w:szCs w:val="20"/>
              </w:rPr>
              <w:lastRenderedPageBreak/>
              <w:t>1</w:t>
            </w:r>
          </w:p>
        </w:tc>
        <w:tc>
          <w:tcPr>
            <w:tcW w:w="1098" w:type="dxa"/>
            <w:shd w:val="clear" w:color="auto" w:fill="auto"/>
          </w:tcPr>
          <w:p w14:paraId="0E9244C0" w14:textId="057428A3" w:rsidR="00243EC1" w:rsidRPr="00FD2227" w:rsidRDefault="00243EC1" w:rsidP="00243EC1">
            <w:pPr>
              <w:adjustRightInd w:val="0"/>
              <w:snapToGrid w:val="0"/>
              <w:ind w:left="57" w:right="57"/>
              <w:rPr>
                <w:szCs w:val="24"/>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shd w:val="clear" w:color="auto" w:fill="auto"/>
          </w:tcPr>
          <w:p w14:paraId="5B7B8758" w14:textId="77777777" w:rsidR="00243EC1" w:rsidRPr="00FD2227" w:rsidRDefault="00243EC1" w:rsidP="00243EC1">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口語表達</w:t>
            </w:r>
          </w:p>
          <w:p w14:paraId="2D041915" w14:textId="77777777" w:rsidR="00243EC1" w:rsidRPr="00FD2227" w:rsidRDefault="00243EC1" w:rsidP="00243EC1">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參與討論</w:t>
            </w:r>
          </w:p>
          <w:p w14:paraId="1142F381" w14:textId="77777777" w:rsidR="00243EC1" w:rsidRDefault="00243EC1" w:rsidP="00243EC1">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lastRenderedPageBreak/>
              <w:t>課堂問答</w:t>
            </w:r>
          </w:p>
          <w:p w14:paraId="5A3F0068" w14:textId="50844A2B" w:rsidR="00243EC1" w:rsidRPr="00FD2227" w:rsidRDefault="00243EC1" w:rsidP="00243EC1">
            <w:pPr>
              <w:contextualSpacing/>
              <w:mirrorIndents/>
              <w:rPr>
                <w:rFonts w:ascii="標楷體" w:eastAsia="標楷體" w:hAnsi="標楷體"/>
                <w:sz w:val="20"/>
                <w:szCs w:val="20"/>
              </w:rPr>
            </w:pPr>
            <w:r w:rsidRPr="00FD2227">
              <w:rPr>
                <w:rFonts w:ascii="Times New Roman" w:eastAsia="標楷體" w:hAnsi="Times New Roman" w:cs="Times New Roman"/>
                <w:sz w:val="20"/>
                <w:szCs w:val="20"/>
              </w:rPr>
              <w:t>紙筆測驗</w:t>
            </w:r>
          </w:p>
        </w:tc>
        <w:tc>
          <w:tcPr>
            <w:tcW w:w="1409" w:type="dxa"/>
            <w:shd w:val="clear" w:color="auto" w:fill="auto"/>
          </w:tcPr>
          <w:p w14:paraId="3DFF6D26" w14:textId="77777777" w:rsidR="00243EC1" w:rsidRDefault="00243EC1" w:rsidP="00243EC1">
            <w:pPr>
              <w:rPr>
                <w:rFonts w:ascii="標楷體" w:eastAsia="標楷體" w:hAnsi="標楷體"/>
                <w:sz w:val="20"/>
                <w:szCs w:val="20"/>
              </w:rPr>
            </w:pPr>
          </w:p>
        </w:tc>
        <w:tc>
          <w:tcPr>
            <w:tcW w:w="1823" w:type="dxa"/>
            <w:shd w:val="clear" w:color="auto" w:fill="auto"/>
          </w:tcPr>
          <w:p w14:paraId="0B0B1CB4" w14:textId="77777777" w:rsidR="00243EC1" w:rsidRPr="00E73FA1" w:rsidRDefault="00243EC1" w:rsidP="00243EC1">
            <w:pPr>
              <w:spacing w:after="180"/>
              <w:rPr>
                <w:rFonts w:eastAsia="標楷體"/>
                <w:color w:val="0070C0"/>
                <w:sz w:val="20"/>
                <w:szCs w:val="20"/>
              </w:rPr>
            </w:pPr>
          </w:p>
        </w:tc>
      </w:tr>
      <w:tr w:rsidR="00243EC1" w:rsidRPr="00E73FA1" w14:paraId="3145A452" w14:textId="77777777" w:rsidTr="00243EC1">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5C24BB5" w14:textId="77777777" w:rsidR="00243EC1" w:rsidRPr="00243EC1" w:rsidRDefault="00243EC1" w:rsidP="000970AC">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DF3A50" w14:textId="77777777" w:rsidR="00243EC1" w:rsidRPr="00243EC1" w:rsidRDefault="00243EC1" w:rsidP="000970AC">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CD0DEB"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1-Ⅱ-1 </w:t>
            </w:r>
            <w:r>
              <w:rPr>
                <w:rFonts w:ascii="Times New Roman" w:eastAsia="標楷體" w:hAnsi="Times New Roman" w:cs="Times New Roman"/>
                <w:sz w:val="20"/>
                <w:szCs w:val="20"/>
              </w:rPr>
              <w:t>能辨識日常生活對話的語句</w:t>
            </w:r>
            <w:r w:rsidRPr="00FD2227">
              <w:rPr>
                <w:rFonts w:ascii="Times New Roman" w:eastAsia="標楷體" w:hAnsi="Times New Roman" w:cs="Times New Roman"/>
                <w:sz w:val="20"/>
                <w:szCs w:val="20"/>
              </w:rPr>
              <w:t>。</w:t>
            </w:r>
          </w:p>
          <w:p w14:paraId="5C9BB7B4"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1-Ⅱ-2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養成</w:t>
            </w:r>
            <w:r w:rsidRPr="00FD2227">
              <w:rPr>
                <w:rFonts w:ascii="Times New Roman" w:eastAsia="標楷體" w:hAnsi="Times New Roman" w:cs="Times New Roman"/>
                <w:sz w:val="20"/>
                <w:szCs w:val="20"/>
              </w:rPr>
              <w:t>聆聽</w:t>
            </w:r>
            <w:r>
              <w:rPr>
                <w:rFonts w:ascii="Times New Roman" w:eastAsia="標楷體" w:hAnsi="Times New Roman" w:cs="Times New Roman"/>
                <w:sz w:val="20"/>
                <w:szCs w:val="20"/>
              </w:rPr>
              <w:t>客語文的習慣</w:t>
            </w:r>
            <w:r w:rsidRPr="00FD2227">
              <w:rPr>
                <w:rFonts w:ascii="Times New Roman" w:eastAsia="標楷體" w:hAnsi="Times New Roman" w:cs="Times New Roman"/>
                <w:sz w:val="20"/>
                <w:szCs w:val="20"/>
              </w:rPr>
              <w:t>。</w:t>
            </w:r>
          </w:p>
          <w:p w14:paraId="5CE34B3B"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2-Ⅱ-2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養成使用客語的習慣</w:t>
            </w:r>
            <w:r w:rsidRPr="00FD2227">
              <w:rPr>
                <w:rFonts w:ascii="Times New Roman" w:eastAsia="標楷體" w:hAnsi="Times New Roman" w:cs="Times New Roman"/>
                <w:sz w:val="20"/>
                <w:szCs w:val="20"/>
              </w:rPr>
              <w:t>。</w:t>
            </w:r>
          </w:p>
          <w:p w14:paraId="16CA0448"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 xml:space="preserve">2-Ⅱ-3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以客語回應日常生活對話</w:t>
            </w:r>
            <w:r w:rsidRPr="00FD2227">
              <w:rPr>
                <w:rFonts w:ascii="Times New Roman" w:eastAsia="標楷體" w:hAnsi="Times New Roman" w:cs="Times New Roman"/>
                <w:sz w:val="20"/>
                <w:szCs w:val="20"/>
              </w:rPr>
              <w:t>。</w:t>
            </w:r>
          </w:p>
          <w:p w14:paraId="5F12FC92"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3-Ⅱ-2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展現</w:t>
            </w:r>
            <w:r w:rsidRPr="00FD2227">
              <w:rPr>
                <w:rFonts w:ascii="Times New Roman" w:eastAsia="標楷體" w:hAnsi="Times New Roman" w:cs="Times New Roman"/>
                <w:sz w:val="20"/>
                <w:szCs w:val="20"/>
              </w:rPr>
              <w:t>閱讀客</w:t>
            </w:r>
            <w:r>
              <w:rPr>
                <w:rFonts w:ascii="Times New Roman" w:eastAsia="標楷體" w:hAnsi="Times New Roman" w:cs="Times New Roman"/>
                <w:sz w:val="20"/>
                <w:szCs w:val="20"/>
              </w:rPr>
              <w:t>語</w:t>
            </w:r>
            <w:r w:rsidRPr="00FD2227">
              <w:rPr>
                <w:rFonts w:ascii="Times New Roman" w:eastAsia="標楷體" w:hAnsi="Times New Roman" w:cs="Times New Roman"/>
                <w:sz w:val="20"/>
                <w:szCs w:val="20"/>
              </w:rPr>
              <w:t>日用</w:t>
            </w:r>
            <w:r>
              <w:rPr>
                <w:rFonts w:ascii="Times New Roman" w:eastAsia="標楷體" w:hAnsi="Times New Roman" w:cs="Times New Roman"/>
                <w:sz w:val="20"/>
                <w:szCs w:val="20"/>
              </w:rPr>
              <w:t>語句的習慣</w:t>
            </w:r>
            <w:r w:rsidRPr="00FD2227">
              <w:rPr>
                <w:rFonts w:ascii="Times New Roman" w:eastAsia="標楷體" w:hAnsi="Times New Roman" w:cs="Times New Roman"/>
                <w:sz w:val="20"/>
                <w:szCs w:val="20"/>
              </w:rPr>
              <w:t>。</w:t>
            </w:r>
          </w:p>
          <w:p w14:paraId="767052A4" w14:textId="77777777" w:rsidR="00243EC1" w:rsidRPr="00243EC1" w:rsidRDefault="00243EC1" w:rsidP="000970A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4-Ⅱ-1 </w:t>
            </w:r>
            <w:r w:rsidRPr="00FD2227">
              <w:rPr>
                <w:rFonts w:ascii="Times New Roman" w:eastAsia="標楷體" w:hAnsi="Times New Roman" w:cs="Times New Roman"/>
                <w:sz w:val="20"/>
                <w:szCs w:val="20"/>
              </w:rPr>
              <w:t>能</w:t>
            </w:r>
            <w:r>
              <w:rPr>
                <w:rFonts w:ascii="Times New Roman" w:eastAsia="標楷體" w:hAnsi="Times New Roman" w:cs="Times New Roman"/>
                <w:sz w:val="20"/>
                <w:szCs w:val="20"/>
              </w:rPr>
              <w:t>辨別客語</w:t>
            </w:r>
            <w:r w:rsidRPr="00FD2227">
              <w:rPr>
                <w:rFonts w:ascii="Times New Roman" w:eastAsia="標楷體" w:hAnsi="Times New Roman" w:cs="Times New Roman"/>
                <w:sz w:val="20"/>
                <w:szCs w:val="20"/>
              </w:rPr>
              <w:t>文</w:t>
            </w:r>
            <w:r>
              <w:rPr>
                <w:rFonts w:ascii="Times New Roman" w:eastAsia="標楷體" w:hAnsi="Times New Roman" w:cs="Times New Roman"/>
                <w:sz w:val="20"/>
                <w:szCs w:val="20"/>
              </w:rPr>
              <w:t>和其他語文書寫的差異</w:t>
            </w:r>
            <w:r w:rsidRPr="00FD2227">
              <w:rPr>
                <w:rFonts w:ascii="Times New Roman" w:eastAsia="標楷體"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1F431B" w14:textId="77777777" w:rsidR="00243EC1" w:rsidRPr="00243EC1" w:rsidRDefault="00243EC1" w:rsidP="000970AC">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Ab-Ⅱ-2 </w:t>
            </w:r>
            <w:r w:rsidRPr="00767761">
              <w:rPr>
                <w:rFonts w:ascii="Times New Roman" w:eastAsia="標楷體" w:hAnsi="Times New Roman" w:cs="Times New Roman"/>
                <w:kern w:val="0"/>
                <w:sz w:val="20"/>
                <w:szCs w:val="20"/>
              </w:rPr>
              <w:t>客語基礎語詞。</w:t>
            </w:r>
          </w:p>
          <w:p w14:paraId="205E4172" w14:textId="77777777" w:rsidR="00243EC1" w:rsidRPr="00243EC1" w:rsidRDefault="00243EC1" w:rsidP="000970AC">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客語基礎生活</w:t>
            </w:r>
            <w:r w:rsidRPr="00FD2227">
              <w:rPr>
                <w:rFonts w:ascii="Times New Roman" w:eastAsia="標楷體" w:hAnsi="Times New Roman" w:cs="Times New Roman"/>
                <w:kern w:val="0"/>
                <w:sz w:val="20"/>
                <w:szCs w:val="20"/>
              </w:rPr>
              <w:t>用語。</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B0175B3" w14:textId="77777777" w:rsidR="00243EC1" w:rsidRPr="00243EC1" w:rsidRDefault="00243EC1" w:rsidP="000970AC">
            <w:pPr>
              <w:rPr>
                <w:rFonts w:ascii="Times New Roman" w:eastAsia="標楷體" w:hAnsi="Times New Roman" w:cs="Times New Roman"/>
                <w:sz w:val="20"/>
                <w:szCs w:val="20"/>
              </w:rPr>
            </w:pPr>
            <w:r w:rsidRPr="00FD2227">
              <w:rPr>
                <w:rFonts w:ascii="Times New Roman" w:eastAsia="標楷體" w:hAnsi="Times New Roman" w:cs="Times New Roman"/>
                <w:sz w:val="20"/>
                <w:szCs w:val="20"/>
              </w:rPr>
              <w:t>出任務囉</w:t>
            </w:r>
          </w:p>
          <w:p w14:paraId="620D3236" w14:textId="77777777" w:rsidR="00243EC1" w:rsidRPr="00243EC1" w:rsidRDefault="00243EC1" w:rsidP="000970AC">
            <w:pPr>
              <w:rPr>
                <w:rFonts w:ascii="Times New Roman" w:eastAsia="標楷體" w:hAnsi="Times New Roman" w:cs="Times New Roman"/>
                <w:sz w:val="20"/>
                <w:szCs w:val="20"/>
              </w:rPr>
            </w:pPr>
            <w:r w:rsidRPr="00FD2227">
              <w:rPr>
                <w:rFonts w:ascii="Times New Roman" w:eastAsia="標楷體" w:hAnsi="Times New Roman" w:cs="Times New Roman"/>
                <w:sz w:val="20"/>
                <w:szCs w:val="20"/>
              </w:rPr>
              <w:t>買東西</w:t>
            </w:r>
          </w:p>
          <w:p w14:paraId="2F4C27D2" w14:textId="77777777" w:rsidR="00243EC1" w:rsidRPr="00243EC1" w:rsidRDefault="00243EC1" w:rsidP="000970AC">
            <w:pPr>
              <w:rPr>
                <w:rFonts w:ascii="Times New Roman" w:eastAsia="標楷體" w:hAnsi="Times New Roman" w:cs="Times New Roman"/>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教師依照課本「出任務囉！」的內容，為學生說明活動進行方式。</w:t>
            </w:r>
          </w:p>
          <w:p w14:paraId="17A073D7" w14:textId="77777777" w:rsidR="00243EC1" w:rsidRPr="00243EC1" w:rsidRDefault="00243EC1" w:rsidP="000970AC">
            <w:pPr>
              <w:rPr>
                <w:rFonts w:ascii="Times New Roman" w:eastAsia="標楷體" w:hAnsi="Times New Roman" w:cs="Times New Roman"/>
                <w:sz w:val="20"/>
                <w:szCs w:val="20"/>
              </w:rPr>
            </w:pPr>
            <w:r w:rsidRPr="00FD2227">
              <w:rPr>
                <w:rFonts w:ascii="Times New Roman" w:eastAsia="標楷體" w:hAnsi="Times New Roman" w:cs="Times New Roman"/>
                <w:sz w:val="20"/>
                <w:szCs w:val="20"/>
              </w:rPr>
              <w:t>2.</w:t>
            </w:r>
            <w:r w:rsidRPr="00FD2227">
              <w:rPr>
                <w:rFonts w:ascii="Times New Roman" w:eastAsia="標楷體" w:hAnsi="Times New Roman" w:cs="Times New Roman"/>
                <w:sz w:val="20"/>
                <w:szCs w:val="20"/>
              </w:rPr>
              <w:t>教師播放教學媒體，請學生聆聽範例內容，理解題目意思，再請學生完成任務。</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0188BCB3" w14:textId="77777777" w:rsidR="00243EC1" w:rsidRPr="00243EC1" w:rsidRDefault="00243EC1" w:rsidP="000970AC">
            <w:pPr>
              <w:jc w:val="center"/>
              <w:rPr>
                <w:rFonts w:ascii="Times New Roman" w:eastAsia="標楷體" w:hAnsi="Times New Roman" w:cs="Times New Roman"/>
                <w:sz w:val="20"/>
                <w:szCs w:val="20"/>
              </w:rPr>
            </w:pPr>
            <w:r w:rsidRPr="00FD2227">
              <w:rPr>
                <w:rFonts w:ascii="Times New Roman" w:eastAsia="標楷體" w:hAnsi="Times New Roman" w:cs="Times New Roman"/>
                <w:sz w:val="20"/>
                <w:szCs w:val="20"/>
              </w:rPr>
              <w:t>1</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75BBDE57" w14:textId="77777777" w:rsidR="00243EC1" w:rsidRPr="00243EC1" w:rsidRDefault="00243EC1" w:rsidP="00243EC1">
            <w:pPr>
              <w:adjustRightInd w:val="0"/>
              <w:snapToGrid w:val="0"/>
              <w:ind w:left="57" w:right="57"/>
              <w:rPr>
                <w:rFonts w:ascii="Times New Roman" w:eastAsia="標楷體" w:hAnsi="Times New Roman" w:cs="Times New Roman"/>
                <w:sz w:val="20"/>
                <w:szCs w:val="20"/>
              </w:rPr>
            </w:pPr>
            <w:r w:rsidRPr="00FD2227">
              <w:rPr>
                <w:rFonts w:ascii="Times New Roman" w:eastAsia="標楷體" w:hAnsi="Times New Roman" w:cs="Times New Roman"/>
                <w:sz w:val="20"/>
                <w:szCs w:val="20"/>
              </w:rPr>
              <w:t>1.</w:t>
            </w:r>
            <w:r w:rsidRPr="00FD2227">
              <w:rPr>
                <w:rFonts w:ascii="Times New Roman" w:eastAsia="標楷體" w:hAnsi="Times New Roman" w:cs="Times New Roman"/>
                <w:sz w:val="20"/>
                <w:szCs w:val="20"/>
              </w:rPr>
              <w:t>教學媒體</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34D9C1A" w14:textId="77777777" w:rsidR="00243EC1" w:rsidRPr="00243EC1" w:rsidRDefault="00243EC1" w:rsidP="000970AC">
            <w:pPr>
              <w:contextualSpacing/>
              <w:mirrorIndents/>
              <w:rPr>
                <w:rFonts w:ascii="Times New Roman" w:eastAsia="標楷體" w:hAnsi="Times New Roman" w:cs="Times New Roman"/>
                <w:sz w:val="20"/>
                <w:szCs w:val="20"/>
              </w:rPr>
            </w:pPr>
            <w:r w:rsidRPr="00FD2227">
              <w:rPr>
                <w:rFonts w:ascii="Times New Roman" w:eastAsia="標楷體" w:hAnsi="Times New Roman" w:cs="Times New Roman"/>
                <w:sz w:val="20"/>
                <w:szCs w:val="20"/>
              </w:rPr>
              <w:t>口語表達</w:t>
            </w:r>
          </w:p>
          <w:p w14:paraId="136A776D" w14:textId="77777777" w:rsidR="00243EC1" w:rsidRPr="00243EC1" w:rsidRDefault="00243EC1" w:rsidP="000970AC">
            <w:pPr>
              <w:contextualSpacing/>
              <w:mirrorIndents/>
              <w:rPr>
                <w:rFonts w:ascii="Times New Roman" w:eastAsia="標楷體" w:hAnsi="Times New Roman" w:cs="Times New Roman"/>
                <w:sz w:val="20"/>
                <w:szCs w:val="20"/>
              </w:rPr>
            </w:pPr>
            <w:r w:rsidRPr="00FD2227">
              <w:rPr>
                <w:rFonts w:ascii="Times New Roman" w:eastAsia="標楷體" w:hAnsi="Times New Roman" w:cs="Times New Roman"/>
                <w:sz w:val="20"/>
                <w:szCs w:val="20"/>
              </w:rPr>
              <w:t>參與討論</w:t>
            </w:r>
          </w:p>
          <w:p w14:paraId="76744C3D" w14:textId="77777777" w:rsidR="00243EC1" w:rsidRPr="00243EC1" w:rsidRDefault="00243EC1" w:rsidP="000970AC">
            <w:pPr>
              <w:contextualSpacing/>
              <w:mirrorIndents/>
              <w:rPr>
                <w:rFonts w:ascii="Times New Roman" w:eastAsia="標楷體" w:hAnsi="Times New Roman" w:cs="Times New Roman"/>
                <w:sz w:val="20"/>
                <w:szCs w:val="20"/>
              </w:rPr>
            </w:pPr>
            <w:r w:rsidRPr="00FD2227">
              <w:rPr>
                <w:rFonts w:ascii="Times New Roman" w:eastAsia="標楷體" w:hAnsi="Times New Roman" w:cs="Times New Roman"/>
                <w:sz w:val="20"/>
                <w:szCs w:val="20"/>
              </w:rPr>
              <w:t>課堂問答</w:t>
            </w:r>
          </w:p>
          <w:p w14:paraId="669DB07A" w14:textId="77777777" w:rsidR="00243EC1" w:rsidRPr="00243EC1" w:rsidRDefault="00243EC1" w:rsidP="000970AC">
            <w:pPr>
              <w:contextualSpacing/>
              <w:mirrorIndents/>
              <w:rPr>
                <w:rFonts w:ascii="Times New Roman" w:eastAsia="標楷體" w:hAnsi="Times New Roman" w:cs="Times New Roman"/>
                <w:sz w:val="20"/>
                <w:szCs w:val="20"/>
              </w:rPr>
            </w:pPr>
            <w:r w:rsidRPr="00FD2227">
              <w:rPr>
                <w:rFonts w:ascii="Times New Roman" w:eastAsia="標楷體" w:hAnsi="Times New Roman" w:cs="Times New Roman"/>
                <w:sz w:val="20"/>
                <w:szCs w:val="20"/>
              </w:rPr>
              <w:t>紙筆測驗</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4A881CF3" w14:textId="77777777" w:rsidR="00243EC1" w:rsidRDefault="00243EC1" w:rsidP="000970AC">
            <w:pPr>
              <w:rPr>
                <w:rFonts w:ascii="標楷體" w:eastAsia="標楷體" w:hAnsi="標楷體"/>
                <w:sz w:val="20"/>
                <w:szCs w:val="20"/>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62CB6DF1" w14:textId="77777777" w:rsidR="00243EC1" w:rsidRPr="00E73FA1" w:rsidRDefault="00243EC1" w:rsidP="000970AC">
            <w:pPr>
              <w:spacing w:after="180"/>
              <w:rPr>
                <w:rFonts w:eastAsia="標楷體"/>
                <w:color w:val="0070C0"/>
                <w:sz w:val="20"/>
                <w:szCs w:val="20"/>
              </w:rPr>
            </w:pPr>
          </w:p>
        </w:tc>
      </w:tr>
    </w:tbl>
    <w:p w14:paraId="0059C797"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0F4A99CA" w14:textId="77777777" w:rsidR="003227A0" w:rsidRDefault="006360DF">
      <w:r>
        <w:br w:type="page"/>
      </w:r>
    </w:p>
    <w:p w14:paraId="2DB55C3B" w14:textId="155C45F1" w:rsidR="00776254" w:rsidRPr="0040055C" w:rsidRDefault="00776254" w:rsidP="00776254">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花蓮縣大榮國民小學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w:t>
      </w:r>
      <w:r>
        <w:rPr>
          <w:rFonts w:ascii="Times New Roman" w:eastAsia="標楷體" w:hAnsi="Times New Roman" w:cs="Times New Roman"/>
          <w:b/>
          <w:sz w:val="28"/>
          <w:szCs w:val="28"/>
        </w:rPr>
        <w:t>2</w:t>
      </w:r>
      <w:bookmarkStart w:id="0" w:name="_GoBack"/>
      <w:bookmarkEnd w:id="0"/>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設計者：客語老師</w:t>
      </w:r>
    </w:p>
    <w:p w14:paraId="7561D50F" w14:textId="63760BA7" w:rsidR="005D507C" w:rsidRPr="005D507C" w:rsidRDefault="005D507C" w:rsidP="005D507C">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5D507C">
        <w:rPr>
          <w:rFonts w:ascii="標楷體" w:eastAsia="標楷體" w:hAnsi="標楷體" w:hint="eastAsia"/>
          <w:b/>
          <w:color w:val="000000"/>
        </w:rPr>
        <w:t>課</w:t>
      </w:r>
      <w:r w:rsidRPr="005D507C">
        <w:rPr>
          <w:rFonts w:ascii="標楷體" w:eastAsia="標楷體" w:hAnsi="標楷體"/>
          <w:b/>
          <w:color w:val="000000"/>
        </w:rPr>
        <w:t>程類別：</w:t>
      </w:r>
      <w:r w:rsidRPr="005D507C">
        <w:rPr>
          <w:rFonts w:ascii="標楷體" w:eastAsia="標楷體" w:hAnsi="標楷體" w:cs="標楷體" w:hint="eastAsia"/>
          <w:color w:val="FF0000"/>
        </w:rPr>
        <w:t>(請勾選</w:t>
      </w:r>
      <w:r w:rsidRPr="005D507C">
        <w:rPr>
          <w:rFonts w:ascii="新細明體" w:hAnsi="新細明體" w:cs="標楷體" w:hint="eastAsia"/>
          <w:color w:val="FF0000"/>
        </w:rPr>
        <w:t>，</w:t>
      </w:r>
      <w:r w:rsidRPr="005D507C">
        <w:rPr>
          <w:rFonts w:ascii="標楷體" w:eastAsia="標楷體" w:hAnsi="標楷體" w:cs="標楷體" w:hint="eastAsia"/>
          <w:color w:val="FF0000"/>
        </w:rPr>
        <w:t>原住民族語文及新住民語文請分別填寫族別及語文名稱)</w:t>
      </w:r>
    </w:p>
    <w:p w14:paraId="45379C61" w14:textId="77777777" w:rsidR="005D507C" w:rsidRPr="006135C0" w:rsidRDefault="005D507C" w:rsidP="005D507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01771FDE" w14:textId="77777777" w:rsidR="005D507C" w:rsidRPr="006135C0" w:rsidRDefault="005D507C" w:rsidP="005D507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39A538F9"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1</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20</w:t>
      </w:r>
      <w:r>
        <w:rPr>
          <w:rFonts w:eastAsia="標楷體"/>
          <w:b/>
          <w:color w:val="000000"/>
        </w:rPr>
        <w:t>）節</w:t>
      </w:r>
    </w:p>
    <w:p w14:paraId="1287812D"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113ABDC" w14:textId="77777777" w:rsidTr="00DD0CEF">
        <w:trPr>
          <w:trHeight w:val="558"/>
        </w:trPr>
        <w:tc>
          <w:tcPr>
            <w:tcW w:w="817" w:type="dxa"/>
            <w:vMerge w:val="restart"/>
            <w:shd w:val="clear" w:color="auto" w:fill="auto"/>
            <w:vAlign w:val="center"/>
          </w:tcPr>
          <w:p w14:paraId="7373513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29FFC23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53C9743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727B63F3"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02B64D8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26C9DFD5"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299CBE68"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7D4165F5"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0F1617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5734D6A4"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211B2533"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296EE447"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1E384DF7"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2B0AFDB0" w14:textId="77777777" w:rsidTr="00480406">
        <w:tc>
          <w:tcPr>
            <w:tcW w:w="817" w:type="dxa"/>
            <w:vMerge/>
            <w:shd w:val="clear" w:color="auto" w:fill="auto"/>
            <w:vAlign w:val="center"/>
          </w:tcPr>
          <w:p w14:paraId="1AB4FA6E"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2BF809D5"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659DE8DF"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75FBB19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53D7D97F"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1ABFC477"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49E0CF37"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507A3D7B"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7C9582FA"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0ECEB539"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6DED9689" w14:textId="77777777" w:rsidTr="00DD0CEF">
        <w:trPr>
          <w:trHeight w:val="761"/>
        </w:trPr>
        <w:tc>
          <w:tcPr>
            <w:tcW w:w="817" w:type="dxa"/>
            <w:shd w:val="clear" w:color="auto" w:fill="auto"/>
            <w:vAlign w:val="center"/>
          </w:tcPr>
          <w:p w14:paraId="5FB30255"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716D55F6"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0A87AB7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1C9B9B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02E57D6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390820B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07DD1AC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485A0C0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418C556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3FB59A6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97737D">
              <w:rPr>
                <w:rFonts w:ascii="Times New Roman" w:eastAsia="標楷體" w:hAnsi="Times New Roman" w:cs="Times New Roman"/>
                <w:kern w:val="0"/>
                <w:sz w:val="20"/>
                <w:szCs w:val="20"/>
              </w:rPr>
              <w:t>鄰里社區。</w:t>
            </w:r>
          </w:p>
        </w:tc>
        <w:tc>
          <w:tcPr>
            <w:tcW w:w="3205" w:type="dxa"/>
            <w:shd w:val="clear" w:color="auto" w:fill="auto"/>
          </w:tcPr>
          <w:p w14:paraId="34F2160C"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第一單元現代个交通</w:t>
            </w:r>
          </w:p>
          <w:p w14:paraId="4644AB04"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第一課自行車</w:t>
            </w:r>
          </w:p>
          <w:p w14:paraId="53619E6E"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教師詢問學生是否會騎自行車？會騎去什麼地方？並將相關圖片或影片給學生欣賞，簡單介紹自行車轉動的原理。</w:t>
            </w:r>
          </w:p>
          <w:p w14:paraId="6307C3F7"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教師帶領全班觀看課文情境圖，請學生說一說圖中這些人騎腳踏車做什麼，再由此進入本課主題。</w:t>
            </w:r>
          </w:p>
          <w:p w14:paraId="3BF5CB0C"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教師配合教學媒體，帶領全班學生一起朗讀課文。</w:t>
            </w:r>
          </w:p>
          <w:p w14:paraId="5F7B6FE9"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教師簡單說明課文內容及解釋本課語詞，讓學生對文意有更進一步的了解。</w:t>
            </w:r>
          </w:p>
          <w:p w14:paraId="1D8134B5"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lastRenderedPageBreak/>
              <w:t>5.</w:t>
            </w:r>
            <w:r w:rsidRPr="0097737D">
              <w:rPr>
                <w:rFonts w:ascii="Times New Roman" w:eastAsia="標楷體" w:hAnsi="Times New Roman" w:cs="Times New Roman"/>
                <w:sz w:val="20"/>
                <w:szCs w:val="20"/>
              </w:rPr>
              <w:t>教師可帶領學生共同討論，腳踏車的功能有哪些？鼓勵學生以客語討論、發表。</w:t>
            </w:r>
          </w:p>
          <w:p w14:paraId="00CFCF49"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3F4FDA98"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7581C019" w14:textId="77777777" w:rsidR="00E7761D" w:rsidRPr="0097737D" w:rsidRDefault="006360DF" w:rsidP="009E14FA">
            <w:pPr>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0DB3844F"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3AE77CAD"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5DA6D89B"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tc>
        <w:tc>
          <w:tcPr>
            <w:tcW w:w="1409" w:type="dxa"/>
            <w:shd w:val="clear" w:color="auto" w:fill="auto"/>
          </w:tcPr>
          <w:p w14:paraId="64D0916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【戶外教育】</w:t>
            </w:r>
          </w:p>
          <w:p w14:paraId="3066966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97737D">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6AA5990E" w14:textId="77777777" w:rsidR="00CF1DCF" w:rsidRPr="00E73FA1" w:rsidRDefault="00CF1DCF" w:rsidP="00281EF1">
            <w:pPr>
              <w:spacing w:after="180"/>
              <w:rPr>
                <w:rFonts w:eastAsia="標楷體"/>
                <w:color w:val="0070C0"/>
                <w:sz w:val="20"/>
                <w:szCs w:val="20"/>
              </w:rPr>
            </w:pPr>
          </w:p>
        </w:tc>
      </w:tr>
      <w:tr w:rsidR="00CF1DCF" w:rsidRPr="00B32678" w14:paraId="30B91F66" w14:textId="77777777" w:rsidTr="00DD0CEF">
        <w:trPr>
          <w:trHeight w:val="761"/>
        </w:trPr>
        <w:tc>
          <w:tcPr>
            <w:tcW w:w="817" w:type="dxa"/>
            <w:shd w:val="clear" w:color="auto" w:fill="auto"/>
            <w:vAlign w:val="center"/>
          </w:tcPr>
          <w:p w14:paraId="4EB4E78D"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0D23E7B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357D02A4"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7DB19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4B5C1E6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280613E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0C3571C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795A033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0D39D90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7F47B42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97737D">
              <w:rPr>
                <w:rFonts w:ascii="Times New Roman" w:eastAsia="標楷體" w:hAnsi="Times New Roman" w:cs="Times New Roman"/>
                <w:kern w:val="0"/>
                <w:sz w:val="20"/>
                <w:szCs w:val="20"/>
              </w:rPr>
              <w:t>鄰里社區。</w:t>
            </w:r>
          </w:p>
        </w:tc>
        <w:tc>
          <w:tcPr>
            <w:tcW w:w="3205" w:type="dxa"/>
            <w:shd w:val="clear" w:color="auto" w:fill="auto"/>
          </w:tcPr>
          <w:p w14:paraId="7CD87CAF"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第一單元現代个交通</w:t>
            </w:r>
          </w:p>
          <w:p w14:paraId="18345178"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第一課自行車</w:t>
            </w:r>
          </w:p>
          <w:p w14:paraId="2A2620DE"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教師配合教學媒體，指導學生進行「</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曉得講」之聽力練習，並和學生討論，你曾在哪裡看過這些交通工具？陸、海、空各有哪些交通工具呢？並請學生說說看。</w:t>
            </w:r>
          </w:p>
          <w:p w14:paraId="13C7A7F0"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教師播放教學媒體，帶領全班念誦這些語詞。</w:t>
            </w:r>
          </w:p>
          <w:p w14:paraId="6D825A02"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引導學生用常用句「</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坐</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交通工具</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去</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」，進行口說練習。</w:t>
            </w:r>
          </w:p>
          <w:p w14:paraId="3CC3E4EE"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，將每個人使用的交通工具貼出來。</w:t>
            </w:r>
          </w:p>
          <w:p w14:paraId="42324F02"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可帶領學生進行「關鍵字響叮噹」、「賓果」遊戲。</w:t>
            </w:r>
          </w:p>
        </w:tc>
        <w:tc>
          <w:tcPr>
            <w:tcW w:w="561" w:type="dxa"/>
            <w:shd w:val="clear" w:color="auto" w:fill="auto"/>
            <w:vAlign w:val="center"/>
          </w:tcPr>
          <w:p w14:paraId="1F0DE3AF"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t>1</w:t>
            </w:r>
          </w:p>
        </w:tc>
        <w:tc>
          <w:tcPr>
            <w:tcW w:w="1098" w:type="dxa"/>
            <w:shd w:val="clear" w:color="auto" w:fill="auto"/>
          </w:tcPr>
          <w:p w14:paraId="72E46FE3" w14:textId="77777777" w:rsidR="00E7761D" w:rsidRPr="0097737D" w:rsidRDefault="006360DF" w:rsidP="009E14FA">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40A543F6"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口頭評量</w:t>
            </w:r>
          </w:p>
          <w:p w14:paraId="1F2D0ECF"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1E9DD7E5"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討論活動</w:t>
            </w:r>
          </w:p>
        </w:tc>
        <w:tc>
          <w:tcPr>
            <w:tcW w:w="1409" w:type="dxa"/>
            <w:shd w:val="clear" w:color="auto" w:fill="auto"/>
          </w:tcPr>
          <w:p w14:paraId="2870249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【戶外教育】</w:t>
            </w:r>
          </w:p>
          <w:p w14:paraId="71396C4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97737D">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42FAF5EB" w14:textId="77777777" w:rsidR="00CF1DCF" w:rsidRPr="00E73FA1" w:rsidRDefault="00CF1DCF" w:rsidP="00281EF1">
            <w:pPr>
              <w:spacing w:after="180"/>
              <w:rPr>
                <w:rFonts w:eastAsia="標楷體"/>
                <w:color w:val="0070C0"/>
                <w:sz w:val="20"/>
                <w:szCs w:val="20"/>
              </w:rPr>
            </w:pPr>
          </w:p>
        </w:tc>
      </w:tr>
      <w:tr w:rsidR="00CF1DCF" w:rsidRPr="00B32678" w14:paraId="1B4B98B3" w14:textId="77777777" w:rsidTr="00DD0CEF">
        <w:trPr>
          <w:trHeight w:val="761"/>
        </w:trPr>
        <w:tc>
          <w:tcPr>
            <w:tcW w:w="817" w:type="dxa"/>
            <w:shd w:val="clear" w:color="auto" w:fill="auto"/>
            <w:vAlign w:val="center"/>
          </w:tcPr>
          <w:p w14:paraId="48F65C87"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14:paraId="2E488408"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2EFDEA58"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E13F7B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3F13788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w:t>
            </w:r>
            <w:r w:rsidRPr="0097737D">
              <w:rPr>
                <w:rFonts w:ascii="Times New Roman" w:eastAsia="標楷體" w:hAnsi="Times New Roman" w:cs="Times New Roman"/>
                <w:sz w:val="20"/>
                <w:szCs w:val="20"/>
              </w:rPr>
              <w:lastRenderedPageBreak/>
              <w:t>慣。</w:t>
            </w:r>
          </w:p>
          <w:p w14:paraId="6903CAB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5184384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5870C4C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793ADCB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w:t>
            </w:r>
            <w:r w:rsidRPr="0097737D">
              <w:rPr>
                <w:rFonts w:ascii="Times New Roman" w:eastAsia="標楷體" w:hAnsi="Times New Roman" w:cs="Times New Roman"/>
                <w:kern w:val="0"/>
                <w:sz w:val="20"/>
                <w:szCs w:val="20"/>
              </w:rPr>
              <w:lastRenderedPageBreak/>
              <w:t>活應對。</w:t>
            </w:r>
          </w:p>
          <w:p w14:paraId="6232361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97737D">
              <w:rPr>
                <w:rFonts w:ascii="Times New Roman" w:eastAsia="標楷體" w:hAnsi="Times New Roman" w:cs="Times New Roman"/>
                <w:kern w:val="0"/>
                <w:sz w:val="20"/>
                <w:szCs w:val="20"/>
              </w:rPr>
              <w:t>鄰里社區。</w:t>
            </w:r>
          </w:p>
        </w:tc>
        <w:tc>
          <w:tcPr>
            <w:tcW w:w="3205" w:type="dxa"/>
            <w:shd w:val="clear" w:color="auto" w:fill="auto"/>
          </w:tcPr>
          <w:p w14:paraId="3B50FF12"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lastRenderedPageBreak/>
              <w:t>第一單元現代个交通</w:t>
            </w:r>
          </w:p>
          <w:p w14:paraId="2D5627A9"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第一課自行車</w:t>
            </w:r>
          </w:p>
          <w:p w14:paraId="5D3C5B3B"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教師根據課文內容，與學生進行「你這兜寒假有去哪位尞無？」討論。透過搭乘陸海空交通工具為媒</w:t>
            </w:r>
            <w:r w:rsidRPr="0097737D">
              <w:rPr>
                <w:rFonts w:ascii="Times New Roman" w:eastAsia="標楷體" w:hAnsi="Times New Roman" w:cs="Times New Roman"/>
                <w:sz w:val="20"/>
                <w:szCs w:val="20"/>
              </w:rPr>
              <w:lastRenderedPageBreak/>
              <w:t>介，讓學生對於搭乘的交通工具種類可以更熟悉，並將此應用在生活中，讓學生有更多不同情境的對話練習。</w:t>
            </w:r>
          </w:p>
          <w:p w14:paraId="6F84C24B"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音標教學</w:t>
            </w:r>
          </w:p>
          <w:p w14:paraId="531EAB9C"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教師請全班觀看「音標</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乜會」音標頁面，指導學生練習本課音標。</w:t>
            </w:r>
          </w:p>
          <w:p w14:paraId="5AAA5CF5"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教師揭示音標卡，帶領學生認識並複誦本課聲母「</w:t>
            </w:r>
            <w:r w:rsidRPr="0097737D">
              <w:rPr>
                <w:rFonts w:ascii="Times New Roman" w:eastAsia="標楷體" w:hAnsi="Times New Roman" w:cs="Times New Roman"/>
                <w:sz w:val="20"/>
                <w:szCs w:val="20"/>
              </w:rPr>
              <w:t>b</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p</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m</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f</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v</w:t>
            </w:r>
            <w:r w:rsidRPr="0097737D">
              <w:rPr>
                <w:rFonts w:ascii="Times New Roman" w:eastAsia="標楷體" w:hAnsi="Times New Roman" w:cs="Times New Roman"/>
                <w:sz w:val="20"/>
                <w:szCs w:val="20"/>
              </w:rPr>
              <w:t>」。</w:t>
            </w:r>
          </w:p>
          <w:p w14:paraId="54BD0250"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待學生熟念音標後，教師再領念本課例詞，讓學生感受例詞與音標間的關係。</w:t>
            </w:r>
          </w:p>
          <w:p w14:paraId="720E92B2"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教師可播放教學媒體，引導學生練習聲母「</w:t>
            </w:r>
            <w:r w:rsidRPr="0097737D">
              <w:rPr>
                <w:rFonts w:ascii="Times New Roman" w:eastAsia="標楷體" w:hAnsi="Times New Roman" w:cs="Times New Roman"/>
                <w:sz w:val="20"/>
                <w:szCs w:val="20"/>
              </w:rPr>
              <w:t>b</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p</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m</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f</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v</w:t>
            </w:r>
            <w:r w:rsidRPr="0097737D">
              <w:rPr>
                <w:rFonts w:ascii="Times New Roman" w:eastAsia="標楷體" w:hAnsi="Times New Roman" w:cs="Times New Roman"/>
                <w:sz w:val="20"/>
                <w:szCs w:val="20"/>
              </w:rPr>
              <w:t>」的例詞，並請學生試著說說看，客家話裡還有哪些也是發聲母「</w:t>
            </w:r>
            <w:r w:rsidRPr="0097737D">
              <w:rPr>
                <w:rFonts w:ascii="Times New Roman" w:eastAsia="標楷體" w:hAnsi="Times New Roman" w:cs="Times New Roman"/>
                <w:sz w:val="20"/>
                <w:szCs w:val="20"/>
              </w:rPr>
              <w:t>b</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p</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m</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f</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v</w:t>
            </w:r>
            <w:r w:rsidRPr="0097737D">
              <w:rPr>
                <w:rFonts w:ascii="Times New Roman" w:eastAsia="標楷體" w:hAnsi="Times New Roman" w:cs="Times New Roman"/>
                <w:sz w:val="20"/>
                <w:szCs w:val="20"/>
              </w:rPr>
              <w:t>」的字。如：</w:t>
            </w:r>
          </w:p>
          <w:p w14:paraId="341EBC7D"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b</w:t>
            </w:r>
            <w:r w:rsidRPr="0097737D">
              <w:rPr>
                <w:rFonts w:ascii="Times New Roman" w:eastAsia="標楷體" w:hAnsi="Times New Roman" w:cs="Times New Roman"/>
                <w:sz w:val="20"/>
                <w:szCs w:val="20"/>
              </w:rPr>
              <w:t>：冰、爸、粑、布</w:t>
            </w:r>
          </w:p>
          <w:p w14:paraId="1A31CAC6"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p</w:t>
            </w:r>
            <w:r w:rsidRPr="0097737D">
              <w:rPr>
                <w:rFonts w:ascii="Times New Roman" w:eastAsia="標楷體" w:hAnsi="Times New Roman" w:cs="Times New Roman"/>
                <w:sz w:val="20"/>
                <w:szCs w:val="20"/>
              </w:rPr>
              <w:t>：爬、帕、鼻、簿</w:t>
            </w:r>
          </w:p>
          <w:p w14:paraId="033CCCB9"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m</w:t>
            </w:r>
            <w:r w:rsidRPr="0097737D">
              <w:rPr>
                <w:rFonts w:ascii="Times New Roman" w:eastAsia="標楷體" w:hAnsi="Times New Roman" w:cs="Times New Roman"/>
                <w:sz w:val="20"/>
                <w:szCs w:val="20"/>
              </w:rPr>
              <w:t>：妹、馬、眉、米、姆</w:t>
            </w:r>
          </w:p>
          <w:p w14:paraId="4E8690ED"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f</w:t>
            </w:r>
            <w:r w:rsidRPr="0097737D">
              <w:rPr>
                <w:rFonts w:ascii="Times New Roman" w:eastAsia="標楷體" w:hAnsi="Times New Roman" w:cs="Times New Roman"/>
                <w:sz w:val="20"/>
                <w:szCs w:val="20"/>
              </w:rPr>
              <w:t>：花、褲、虎</w:t>
            </w:r>
          </w:p>
          <w:p w14:paraId="1B72A506"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v</w:t>
            </w:r>
            <w:r w:rsidRPr="0097737D">
              <w:rPr>
                <w:rFonts w:ascii="Times New Roman" w:eastAsia="標楷體" w:hAnsi="Times New Roman" w:cs="Times New Roman"/>
                <w:sz w:val="20"/>
                <w:szCs w:val="20"/>
              </w:rPr>
              <w:t>：椏、烏、舞</w:t>
            </w:r>
          </w:p>
          <w:p w14:paraId="1831A841"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教師帶領學生進行「音標蘿蔔蹲」遊戲並完成「音標練習」學習</w:t>
            </w:r>
            <w:r w:rsidRPr="0097737D">
              <w:rPr>
                <w:rFonts w:ascii="Times New Roman" w:eastAsia="標楷體" w:hAnsi="Times New Roman" w:cs="Times New Roman"/>
                <w:sz w:val="20"/>
                <w:szCs w:val="20"/>
              </w:rPr>
              <w:lastRenderedPageBreak/>
              <w:t>單。</w:t>
            </w:r>
          </w:p>
        </w:tc>
        <w:tc>
          <w:tcPr>
            <w:tcW w:w="561" w:type="dxa"/>
            <w:shd w:val="clear" w:color="auto" w:fill="auto"/>
            <w:vAlign w:val="center"/>
          </w:tcPr>
          <w:p w14:paraId="44108D9F"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4A15D597" w14:textId="77777777" w:rsidR="00E7761D" w:rsidRPr="0097737D" w:rsidRDefault="006360DF" w:rsidP="009E14FA">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42AFF0F9"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口頭評量</w:t>
            </w:r>
          </w:p>
          <w:p w14:paraId="72BC689B"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討論活動</w:t>
            </w:r>
          </w:p>
          <w:p w14:paraId="4105EE95"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實作評量</w:t>
            </w:r>
          </w:p>
        </w:tc>
        <w:tc>
          <w:tcPr>
            <w:tcW w:w="1409" w:type="dxa"/>
            <w:shd w:val="clear" w:color="auto" w:fill="auto"/>
          </w:tcPr>
          <w:p w14:paraId="1B9E8FB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2CFD15A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97737D">
              <w:rPr>
                <w:rFonts w:ascii="Times New Roman" w:eastAsia="標楷體" w:hAnsi="Times New Roman" w:cs="Times New Roman"/>
                <w:sz w:val="20"/>
                <w:szCs w:val="20"/>
              </w:rPr>
              <w:t>了解家庭中各種關係的互動</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親子、手足、祖</w:t>
            </w:r>
            <w:r w:rsidRPr="0097737D">
              <w:rPr>
                <w:rFonts w:ascii="Times New Roman" w:eastAsia="標楷體" w:hAnsi="Times New Roman" w:cs="Times New Roman"/>
                <w:sz w:val="20"/>
                <w:szCs w:val="20"/>
              </w:rPr>
              <w:lastRenderedPageBreak/>
              <w:t>孫及其他親屬等</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w:t>
            </w:r>
          </w:p>
        </w:tc>
        <w:tc>
          <w:tcPr>
            <w:tcW w:w="1823" w:type="dxa"/>
            <w:shd w:val="clear" w:color="auto" w:fill="auto"/>
          </w:tcPr>
          <w:p w14:paraId="0435B41E" w14:textId="77777777" w:rsidR="00CF1DCF" w:rsidRPr="00E73FA1" w:rsidRDefault="00CF1DCF" w:rsidP="00281EF1">
            <w:pPr>
              <w:spacing w:after="180"/>
              <w:rPr>
                <w:rFonts w:eastAsia="標楷體"/>
                <w:color w:val="0070C0"/>
                <w:sz w:val="20"/>
                <w:szCs w:val="20"/>
              </w:rPr>
            </w:pPr>
          </w:p>
        </w:tc>
      </w:tr>
      <w:tr w:rsidR="00CF1DCF" w:rsidRPr="00B32678" w14:paraId="66C19565" w14:textId="77777777" w:rsidTr="00DD0CEF">
        <w:trPr>
          <w:trHeight w:val="761"/>
        </w:trPr>
        <w:tc>
          <w:tcPr>
            <w:tcW w:w="817" w:type="dxa"/>
            <w:shd w:val="clear" w:color="auto" w:fill="auto"/>
            <w:vAlign w:val="center"/>
          </w:tcPr>
          <w:p w14:paraId="3E2DCE8A"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7E5950D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437FE1C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C04C79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7E69A5D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360C664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14BD642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40B8E1C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0FBA311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74F9EFC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336FCC5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情</w:t>
            </w:r>
            <w:r>
              <w:rPr>
                <w:rFonts w:ascii="Times New Roman" w:eastAsia="標楷體" w:hAnsi="Times New Roman" w:cs="Times New Roman"/>
                <w:kern w:val="0"/>
                <w:sz w:val="20"/>
                <w:szCs w:val="20"/>
              </w:rPr>
              <w:t>意</w:t>
            </w:r>
            <w:r w:rsidRPr="0097737D">
              <w:rPr>
                <w:rFonts w:ascii="Times New Roman" w:eastAsia="標楷體" w:hAnsi="Times New Roman" w:cs="Times New Roman"/>
                <w:kern w:val="0"/>
                <w:sz w:val="20"/>
                <w:szCs w:val="20"/>
              </w:rPr>
              <w:t>表達。</w:t>
            </w:r>
          </w:p>
          <w:p w14:paraId="62FF81A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tc>
        <w:tc>
          <w:tcPr>
            <w:tcW w:w="3205" w:type="dxa"/>
            <w:shd w:val="clear" w:color="auto" w:fill="auto"/>
          </w:tcPr>
          <w:p w14:paraId="7F1E6950"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第一單元現代个交通</w:t>
            </w:r>
          </w:p>
          <w:p w14:paraId="4CBB2D5B" w14:textId="77777777" w:rsidR="00E7761D" w:rsidRDefault="006360DF" w:rsidP="009E14FA">
            <w:pPr>
              <w:rPr>
                <w:rFonts w:ascii="標楷體" w:eastAsia="標楷體" w:hAnsi="標楷體"/>
                <w:sz w:val="20"/>
                <w:szCs w:val="20"/>
              </w:rPr>
            </w:pPr>
            <w:r>
              <w:rPr>
                <w:rFonts w:ascii="Times New Roman" w:eastAsia="標楷體" w:hAnsi="Times New Roman" w:cs="Times New Roman"/>
                <w:sz w:val="20"/>
                <w:szCs w:val="20"/>
              </w:rPr>
              <w:t>第二</w:t>
            </w:r>
            <w:r w:rsidRPr="0097737D">
              <w:rPr>
                <w:rFonts w:ascii="Times New Roman" w:eastAsia="標楷體" w:hAnsi="Times New Roman" w:cs="Times New Roman"/>
                <w:sz w:val="20"/>
                <w:szCs w:val="20"/>
              </w:rPr>
              <w:t>課行路愛細義</w:t>
            </w:r>
          </w:p>
          <w:p w14:paraId="43C7C94F"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教師帶領學生共同討論：可以在何處看到紅綠燈或是斑馬線？外形如何？構造如何？顏色又為何？各自的功能為何？等話題，進而帶入本課課文主題的學習。</w:t>
            </w:r>
          </w:p>
          <w:p w14:paraId="6282BFF4"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教師簡單說明課文內容及解釋本課語詞，讓學生對文意有更進一步的了解，並加強宣導用路安全「莫搶快」的重要性。</w:t>
            </w:r>
          </w:p>
          <w:p w14:paraId="4D0ACED4"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教師可參考「閱讀理解」提問，讓學生對課文內容有更全面的了解。</w:t>
            </w:r>
          </w:p>
        </w:tc>
        <w:tc>
          <w:tcPr>
            <w:tcW w:w="561" w:type="dxa"/>
            <w:shd w:val="clear" w:color="auto" w:fill="auto"/>
            <w:vAlign w:val="center"/>
          </w:tcPr>
          <w:p w14:paraId="32AD7707"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t>1</w:t>
            </w:r>
          </w:p>
        </w:tc>
        <w:tc>
          <w:tcPr>
            <w:tcW w:w="1098" w:type="dxa"/>
            <w:shd w:val="clear" w:color="auto" w:fill="auto"/>
          </w:tcPr>
          <w:p w14:paraId="43BC237B" w14:textId="77777777" w:rsidR="00E7761D" w:rsidRPr="0097737D" w:rsidRDefault="006360DF" w:rsidP="009E14FA">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23A9FAA8"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口頭評量</w:t>
            </w:r>
          </w:p>
          <w:p w14:paraId="4B01B1C2"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討論活動</w:t>
            </w:r>
          </w:p>
          <w:p w14:paraId="1B0D3832"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65318C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38D6261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知道常見事故傷害。</w:t>
            </w:r>
          </w:p>
          <w:p w14:paraId="0A80EF2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97737D">
              <w:rPr>
                <w:rFonts w:ascii="Times New Roman" w:eastAsia="標楷體" w:hAnsi="Times New Roman" w:cs="Times New Roman"/>
                <w:sz w:val="20"/>
                <w:szCs w:val="20"/>
              </w:rPr>
              <w:t>探討日常生活應該注意的安全。</w:t>
            </w:r>
          </w:p>
        </w:tc>
        <w:tc>
          <w:tcPr>
            <w:tcW w:w="1823" w:type="dxa"/>
            <w:shd w:val="clear" w:color="auto" w:fill="auto"/>
          </w:tcPr>
          <w:p w14:paraId="0F63124C" w14:textId="77777777" w:rsidR="00CF1DCF" w:rsidRPr="00E73FA1" w:rsidRDefault="00CF1DCF" w:rsidP="00281EF1">
            <w:pPr>
              <w:spacing w:after="180"/>
              <w:rPr>
                <w:rFonts w:eastAsia="標楷體"/>
                <w:color w:val="0070C0"/>
                <w:sz w:val="20"/>
                <w:szCs w:val="20"/>
              </w:rPr>
            </w:pPr>
          </w:p>
        </w:tc>
      </w:tr>
      <w:tr w:rsidR="00CF1DCF" w:rsidRPr="00B32678" w14:paraId="1DF3AB40" w14:textId="77777777" w:rsidTr="00DD0CEF">
        <w:trPr>
          <w:trHeight w:val="761"/>
        </w:trPr>
        <w:tc>
          <w:tcPr>
            <w:tcW w:w="817" w:type="dxa"/>
            <w:shd w:val="clear" w:color="auto" w:fill="auto"/>
            <w:vAlign w:val="center"/>
          </w:tcPr>
          <w:p w14:paraId="2B8D2ED7"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14:paraId="624ABE34"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686FB165"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FF56E1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258D78F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3F668B4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5BFACE3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w:t>
            </w:r>
            <w:r w:rsidRPr="0097737D">
              <w:rPr>
                <w:rFonts w:ascii="Times New Roman" w:eastAsia="標楷體" w:hAnsi="Times New Roman" w:cs="Times New Roman"/>
                <w:sz w:val="20"/>
                <w:szCs w:val="20"/>
              </w:rPr>
              <w:lastRenderedPageBreak/>
              <w:t>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3FC59AC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1AD0724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49BC01E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4CA1D00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76B6D04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w:t>
            </w:r>
            <w:r w:rsidRPr="0097737D">
              <w:rPr>
                <w:rFonts w:ascii="Times New Roman" w:eastAsia="標楷體" w:hAnsi="Times New Roman" w:cs="Times New Roman"/>
                <w:kern w:val="0"/>
                <w:sz w:val="20"/>
                <w:szCs w:val="20"/>
              </w:rPr>
              <w:lastRenderedPageBreak/>
              <w:t>活應對。</w:t>
            </w:r>
          </w:p>
        </w:tc>
        <w:tc>
          <w:tcPr>
            <w:tcW w:w="3205" w:type="dxa"/>
            <w:shd w:val="clear" w:color="auto" w:fill="auto"/>
          </w:tcPr>
          <w:p w14:paraId="5E61C415"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lastRenderedPageBreak/>
              <w:t>第一單元現代个交通</w:t>
            </w:r>
          </w:p>
          <w:p w14:paraId="67AC36C3" w14:textId="77777777" w:rsidR="00E7761D" w:rsidRDefault="006360DF" w:rsidP="009E14FA">
            <w:pPr>
              <w:rPr>
                <w:rFonts w:ascii="標楷體" w:eastAsia="標楷體" w:hAnsi="標楷體"/>
                <w:sz w:val="20"/>
                <w:szCs w:val="20"/>
              </w:rPr>
            </w:pPr>
            <w:r>
              <w:rPr>
                <w:rFonts w:ascii="Times New Roman" w:eastAsia="標楷體" w:hAnsi="Times New Roman" w:cs="Times New Roman"/>
                <w:sz w:val="20"/>
                <w:szCs w:val="20"/>
              </w:rPr>
              <w:t>第二</w:t>
            </w:r>
            <w:r w:rsidRPr="0097737D">
              <w:rPr>
                <w:rFonts w:ascii="Times New Roman" w:eastAsia="標楷體" w:hAnsi="Times New Roman" w:cs="Times New Roman"/>
                <w:sz w:val="20"/>
                <w:szCs w:val="20"/>
              </w:rPr>
              <w:t>課行路愛細義</w:t>
            </w:r>
          </w:p>
          <w:p w14:paraId="54BDCE93"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教師配合教學媒體，指導學生進行「</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曉得講」之聽力練習，並請學生說出，在來學校的路上看到哪些交通設備？除了這些之外，還知道有哪些交通設備？</w:t>
            </w:r>
          </w:p>
          <w:p w14:paraId="10AAC149"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教師播放教學媒體，帶領全班念誦這些語詞。</w:t>
            </w:r>
          </w:p>
          <w:p w14:paraId="01C5C5DF"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引導學生用常用句「過</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个時</w:t>
            </w:r>
            <w:r w:rsidRPr="0097737D">
              <w:rPr>
                <w:rFonts w:ascii="Times New Roman" w:eastAsia="標楷體" w:hAnsi="Times New Roman" w:cs="Times New Roman"/>
                <w:sz w:val="20"/>
                <w:szCs w:val="20"/>
              </w:rPr>
              <w:lastRenderedPageBreak/>
              <w:t>節</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愛</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」，進行口說練習。</w:t>
            </w:r>
          </w:p>
          <w:p w14:paraId="1B449FE8"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讓學生看圖或聽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，將阿輝上學時會經過的交通設備寫出來。</w:t>
            </w:r>
          </w:p>
          <w:p w14:paraId="32B73AFC"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可帶領學生進行「過山洞」、「大家一起來」遊戲。</w:t>
            </w:r>
          </w:p>
        </w:tc>
        <w:tc>
          <w:tcPr>
            <w:tcW w:w="561" w:type="dxa"/>
            <w:shd w:val="clear" w:color="auto" w:fill="auto"/>
            <w:vAlign w:val="center"/>
          </w:tcPr>
          <w:p w14:paraId="3A5EACC4"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5D169F29" w14:textId="77777777" w:rsidR="00E7761D" w:rsidRPr="0097737D" w:rsidRDefault="006360DF" w:rsidP="009E14FA">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47E4DE6E"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32360970"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5E14E19B"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p w14:paraId="621FE1EE"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7C2B538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【法治教育】</w:t>
            </w:r>
          </w:p>
          <w:p w14:paraId="252F793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97737D">
              <w:rPr>
                <w:rFonts w:ascii="Times New Roman" w:eastAsia="標楷體" w:hAnsi="Times New Roman" w:cs="Times New Roman"/>
                <w:sz w:val="20"/>
                <w:szCs w:val="20"/>
              </w:rPr>
              <w:t>參與規則的制定並遵守之。</w:t>
            </w:r>
          </w:p>
        </w:tc>
        <w:tc>
          <w:tcPr>
            <w:tcW w:w="1823" w:type="dxa"/>
            <w:shd w:val="clear" w:color="auto" w:fill="auto"/>
          </w:tcPr>
          <w:p w14:paraId="294A2ED7" w14:textId="77777777" w:rsidR="00CF1DCF" w:rsidRPr="00E73FA1" w:rsidRDefault="00CF1DCF" w:rsidP="00281EF1">
            <w:pPr>
              <w:spacing w:after="180"/>
              <w:rPr>
                <w:rFonts w:eastAsia="標楷體"/>
                <w:color w:val="0070C0"/>
                <w:sz w:val="20"/>
                <w:szCs w:val="20"/>
              </w:rPr>
            </w:pPr>
          </w:p>
        </w:tc>
      </w:tr>
      <w:tr w:rsidR="00CF1DCF" w:rsidRPr="00B32678" w14:paraId="7CC3B9A1" w14:textId="77777777" w:rsidTr="00DD0CEF">
        <w:trPr>
          <w:trHeight w:val="761"/>
        </w:trPr>
        <w:tc>
          <w:tcPr>
            <w:tcW w:w="817" w:type="dxa"/>
            <w:shd w:val="clear" w:color="auto" w:fill="auto"/>
            <w:vAlign w:val="center"/>
          </w:tcPr>
          <w:p w14:paraId="27FD721F"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410FC7C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156F35AC"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666AB2F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265FAEE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3FC4B3B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782F8CB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5335E70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55EDBBC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1C48D9B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31D626D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7F9BDCC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tc>
        <w:tc>
          <w:tcPr>
            <w:tcW w:w="3205" w:type="dxa"/>
            <w:shd w:val="clear" w:color="auto" w:fill="auto"/>
          </w:tcPr>
          <w:p w14:paraId="197137ED" w14:textId="77777777" w:rsidR="00E7761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第一單元現代个交通</w:t>
            </w:r>
          </w:p>
          <w:p w14:paraId="277B4828" w14:textId="77777777" w:rsidR="00E7761D" w:rsidRDefault="006360DF" w:rsidP="009E14FA">
            <w:pPr>
              <w:rPr>
                <w:rFonts w:ascii="標楷體" w:eastAsia="標楷體" w:hAnsi="標楷體"/>
                <w:sz w:val="20"/>
                <w:szCs w:val="20"/>
              </w:rPr>
            </w:pPr>
            <w:r>
              <w:rPr>
                <w:rFonts w:ascii="Times New Roman" w:eastAsia="標楷體" w:hAnsi="Times New Roman" w:cs="Times New Roman"/>
                <w:sz w:val="20"/>
                <w:szCs w:val="20"/>
              </w:rPr>
              <w:t>第二</w:t>
            </w:r>
            <w:r w:rsidRPr="0097737D">
              <w:rPr>
                <w:rFonts w:ascii="Times New Roman" w:eastAsia="標楷體" w:hAnsi="Times New Roman" w:cs="Times New Roman"/>
                <w:sz w:val="20"/>
                <w:szCs w:val="20"/>
              </w:rPr>
              <w:t>課行路愛細義</w:t>
            </w:r>
          </w:p>
          <w:p w14:paraId="3F8BDDD4"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教師先跟學生講解「共下來打嘴鼓」情境內容，並透過提問，讓學生對於更熟悉相關說法，並可與同學進行角色扮演練習。</w:t>
            </w:r>
          </w:p>
          <w:p w14:paraId="73C9E9CD"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音標教學</w:t>
            </w:r>
          </w:p>
          <w:p w14:paraId="241B4ADF"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教師請全班觀看「音標</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乜會」音標頁面，指導學生練習本課音標。</w:t>
            </w:r>
          </w:p>
          <w:p w14:paraId="461407FB"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教師揭示音標卡，帶領學生認識並複誦本課聲母「</w:t>
            </w:r>
            <w:r w:rsidRPr="0097737D">
              <w:rPr>
                <w:rFonts w:ascii="Times New Roman" w:eastAsia="標楷體" w:hAnsi="Times New Roman" w:cs="Times New Roman"/>
                <w:sz w:val="20"/>
                <w:szCs w:val="20"/>
              </w:rPr>
              <w:t>d</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t</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l</w:t>
            </w:r>
            <w:r w:rsidRPr="0097737D">
              <w:rPr>
                <w:rFonts w:ascii="Times New Roman" w:eastAsia="標楷體" w:hAnsi="Times New Roman" w:cs="Times New Roman"/>
                <w:sz w:val="20"/>
                <w:szCs w:val="20"/>
              </w:rPr>
              <w:t>」。</w:t>
            </w:r>
          </w:p>
          <w:p w14:paraId="09830027"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待學生熟念音標後，教師再領念本課例詞，讓學生感受例詞與音標間的關係。</w:t>
            </w:r>
          </w:p>
          <w:p w14:paraId="01A99517"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教師可播放教學媒體，引導學生練習聲母「</w:t>
            </w:r>
            <w:r w:rsidRPr="0097737D">
              <w:rPr>
                <w:rFonts w:ascii="Times New Roman" w:eastAsia="標楷體" w:hAnsi="Times New Roman" w:cs="Times New Roman"/>
                <w:sz w:val="20"/>
                <w:szCs w:val="20"/>
              </w:rPr>
              <w:t>d</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t</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l</w:t>
            </w:r>
            <w:r w:rsidRPr="0097737D">
              <w:rPr>
                <w:rFonts w:ascii="Times New Roman" w:eastAsia="標楷體" w:hAnsi="Times New Roman" w:cs="Times New Roman"/>
                <w:sz w:val="20"/>
                <w:szCs w:val="20"/>
              </w:rPr>
              <w:t>」的例詞，並請學生試著說說看，客家話裡還有哪些也是發聲母「</w:t>
            </w:r>
            <w:r w:rsidRPr="0097737D">
              <w:rPr>
                <w:rFonts w:ascii="Times New Roman" w:eastAsia="標楷體" w:hAnsi="Times New Roman" w:cs="Times New Roman"/>
                <w:sz w:val="20"/>
                <w:szCs w:val="20"/>
              </w:rPr>
              <w:t>d</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t</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l</w:t>
            </w:r>
            <w:r w:rsidRPr="0097737D">
              <w:rPr>
                <w:rFonts w:ascii="Times New Roman" w:eastAsia="標楷體" w:hAnsi="Times New Roman" w:cs="Times New Roman"/>
                <w:sz w:val="20"/>
                <w:szCs w:val="20"/>
              </w:rPr>
              <w:t>」的字。如：</w:t>
            </w:r>
          </w:p>
          <w:p w14:paraId="61C93A51"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d</w:t>
            </w:r>
            <w:r w:rsidRPr="0097737D">
              <w:rPr>
                <w:rFonts w:ascii="Times New Roman" w:eastAsia="標楷體" w:hAnsi="Times New Roman" w:cs="Times New Roman"/>
                <w:sz w:val="20"/>
                <w:szCs w:val="20"/>
              </w:rPr>
              <w:t>：打、肚、知、刀</w:t>
            </w:r>
          </w:p>
          <w:p w14:paraId="7FCF20A5"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lastRenderedPageBreak/>
              <w:t>t</w:t>
            </w:r>
            <w:r w:rsidRPr="0097737D">
              <w:rPr>
                <w:rFonts w:ascii="Times New Roman" w:eastAsia="標楷體" w:hAnsi="Times New Roman" w:cs="Times New Roman"/>
                <w:sz w:val="20"/>
                <w:szCs w:val="20"/>
              </w:rPr>
              <w:t>：地、題、體、渡、圖、免</w:t>
            </w:r>
          </w:p>
          <w:p w14:paraId="482462D6"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n</w:t>
            </w:r>
            <w:r w:rsidRPr="0097737D">
              <w:rPr>
                <w:rFonts w:ascii="Times New Roman" w:eastAsia="標楷體" w:hAnsi="Times New Roman" w:cs="Times New Roman"/>
                <w:sz w:val="20"/>
                <w:szCs w:val="20"/>
              </w:rPr>
              <w:t>：挼、</w:t>
            </w:r>
            <w:r w:rsidRPr="006360DF">
              <w:rPr>
                <w:rFonts w:ascii="新細明體-ExtB" w:eastAsia="新細明體-ExtB" w:hAnsi="新細明體-ExtB" w:cs="新細明體-ExtB" w:hint="eastAsia"/>
                <w:sz w:val="20"/>
                <w:szCs w:val="20"/>
              </w:rPr>
              <w:t>𧩣</w:t>
            </w:r>
            <w:r w:rsidRPr="0097737D">
              <w:rPr>
                <w:rFonts w:ascii="Times New Roman" w:eastAsia="標楷體" w:hAnsi="Times New Roman" w:cs="Times New Roman"/>
                <w:sz w:val="20"/>
                <w:szCs w:val="20"/>
              </w:rPr>
              <w:t>、腦、糯</w:t>
            </w:r>
          </w:p>
          <w:p w14:paraId="36F08030"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l</w:t>
            </w:r>
            <w:r w:rsidRPr="0097737D">
              <w:rPr>
                <w:rFonts w:ascii="Times New Roman" w:eastAsia="標楷體" w:hAnsi="Times New Roman" w:cs="Times New Roman"/>
                <w:sz w:val="20"/>
                <w:szCs w:val="20"/>
              </w:rPr>
              <w:t>：旅、禮、梨、璃、荔</w:t>
            </w:r>
          </w:p>
          <w:p w14:paraId="4372801D" w14:textId="77777777" w:rsidR="00E7761D" w:rsidRPr="0097737D" w:rsidRDefault="006360DF" w:rsidP="009E14FA">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教師帶領學生進行「快狠準」遊戲並完成「音標練習」學習單。</w:t>
            </w:r>
          </w:p>
        </w:tc>
        <w:tc>
          <w:tcPr>
            <w:tcW w:w="561" w:type="dxa"/>
            <w:shd w:val="clear" w:color="auto" w:fill="auto"/>
            <w:vAlign w:val="center"/>
          </w:tcPr>
          <w:p w14:paraId="1AA9A7BD" w14:textId="77777777" w:rsidR="00E7761D" w:rsidRPr="0097737D" w:rsidRDefault="006360DF" w:rsidP="009E14FA">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7994B0E8" w14:textId="77777777" w:rsidR="00E7761D" w:rsidRPr="0097737D" w:rsidRDefault="006360DF" w:rsidP="009E14FA">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5853BDC6"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1FA43AC2"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對話練習</w:t>
            </w:r>
          </w:p>
          <w:p w14:paraId="7A6EF88B"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p w14:paraId="0E41E50F" w14:textId="77777777" w:rsidR="00E7761D" w:rsidRPr="0097737D" w:rsidRDefault="006360DF" w:rsidP="009E14FA">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10FD2DF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5BD93B7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知道常見事故傷害。</w:t>
            </w:r>
          </w:p>
          <w:p w14:paraId="37CA284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97737D">
              <w:rPr>
                <w:rFonts w:ascii="Times New Roman" w:eastAsia="標楷體" w:hAnsi="Times New Roman" w:cs="Times New Roman"/>
                <w:sz w:val="20"/>
                <w:szCs w:val="20"/>
              </w:rPr>
              <w:t>探討日常生活應該注意的安全。</w:t>
            </w:r>
          </w:p>
        </w:tc>
        <w:tc>
          <w:tcPr>
            <w:tcW w:w="1823" w:type="dxa"/>
            <w:shd w:val="clear" w:color="auto" w:fill="auto"/>
          </w:tcPr>
          <w:p w14:paraId="61791266" w14:textId="77777777" w:rsidR="00CF1DCF" w:rsidRPr="00E73FA1" w:rsidRDefault="00CF1DCF" w:rsidP="00281EF1">
            <w:pPr>
              <w:spacing w:after="180"/>
              <w:rPr>
                <w:rFonts w:eastAsia="標楷體"/>
                <w:color w:val="0070C0"/>
                <w:sz w:val="20"/>
                <w:szCs w:val="20"/>
              </w:rPr>
            </w:pPr>
          </w:p>
        </w:tc>
      </w:tr>
      <w:tr w:rsidR="00CF1DCF" w:rsidRPr="00B32678" w14:paraId="29A5E7B2" w14:textId="77777777" w:rsidTr="00DD0CEF">
        <w:trPr>
          <w:trHeight w:val="761"/>
        </w:trPr>
        <w:tc>
          <w:tcPr>
            <w:tcW w:w="817" w:type="dxa"/>
            <w:shd w:val="clear" w:color="auto" w:fill="auto"/>
            <w:vAlign w:val="center"/>
          </w:tcPr>
          <w:p w14:paraId="7BB548E0"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4B9AF16"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127EC69F"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24967D5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3C52E8D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53BC4EF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7A2E03B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tc>
        <w:tc>
          <w:tcPr>
            <w:tcW w:w="1559" w:type="dxa"/>
            <w:shd w:val="clear" w:color="auto" w:fill="auto"/>
          </w:tcPr>
          <w:p w14:paraId="52506C5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7259847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6F3AFBC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44D8FC2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97737D">
              <w:rPr>
                <w:rFonts w:ascii="Times New Roman" w:eastAsia="標楷體" w:hAnsi="Times New Roman" w:cs="Times New Roman"/>
                <w:kern w:val="0"/>
                <w:sz w:val="20"/>
                <w:szCs w:val="20"/>
              </w:rPr>
              <w:t>社區環境與景觀。</w:t>
            </w:r>
          </w:p>
          <w:p w14:paraId="534DF9F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97737D">
              <w:rPr>
                <w:rFonts w:ascii="Times New Roman" w:eastAsia="標楷體" w:hAnsi="Times New Roman" w:cs="Times New Roman"/>
                <w:kern w:val="0"/>
                <w:sz w:val="20"/>
                <w:szCs w:val="20"/>
              </w:rPr>
              <w:t>客家傳統飲食。</w:t>
            </w:r>
          </w:p>
          <w:p w14:paraId="717B99D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97737D">
              <w:rPr>
                <w:rFonts w:ascii="Times New Roman" w:eastAsia="標楷體" w:hAnsi="Times New Roman" w:cs="Times New Roman"/>
                <w:kern w:val="0"/>
                <w:sz w:val="20"/>
                <w:szCs w:val="20"/>
              </w:rPr>
              <w:t>社區人文景觀。</w:t>
            </w:r>
          </w:p>
        </w:tc>
        <w:tc>
          <w:tcPr>
            <w:tcW w:w="3205" w:type="dxa"/>
            <w:shd w:val="clear" w:color="auto" w:fill="auto"/>
          </w:tcPr>
          <w:p w14:paraId="2DC921B9"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第一單元現代个交通</w:t>
            </w:r>
          </w:p>
          <w:p w14:paraId="181F899B"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單元活動一</w:t>
            </w:r>
          </w:p>
          <w:p w14:paraId="0CEEB92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請學生分組、討論、複習第一、二課語詞。</w:t>
            </w:r>
          </w:p>
          <w:p w14:paraId="3D41EFB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請學生簡單說出四張情境圖圖意，並聽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，將正確的答案打勾。</w:t>
            </w:r>
          </w:p>
          <w:p w14:paraId="25957A66"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帶領學生</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了解新竹北埔的古蹟及人文風情。</w:t>
            </w:r>
          </w:p>
          <w:p w14:paraId="728562C2"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教師引導學生，看圖發表想法。並學著自己完整敘述故事。</w:t>
            </w:r>
          </w:p>
        </w:tc>
        <w:tc>
          <w:tcPr>
            <w:tcW w:w="561" w:type="dxa"/>
            <w:shd w:val="clear" w:color="auto" w:fill="auto"/>
            <w:vAlign w:val="center"/>
          </w:tcPr>
          <w:p w14:paraId="022AA62A"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t>1</w:t>
            </w:r>
          </w:p>
        </w:tc>
        <w:tc>
          <w:tcPr>
            <w:tcW w:w="1098" w:type="dxa"/>
            <w:shd w:val="clear" w:color="auto" w:fill="auto"/>
          </w:tcPr>
          <w:p w14:paraId="39354C23" w14:textId="77777777" w:rsidR="00E7761D" w:rsidRPr="0097737D" w:rsidRDefault="006360DF" w:rsidP="00C6796C">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4CB69B01"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語詞練習</w:t>
            </w:r>
          </w:p>
          <w:p w14:paraId="1465605D"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102E91F3"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p w14:paraId="65A1D9A9"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0D28260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【戶外教育】</w:t>
            </w:r>
          </w:p>
          <w:p w14:paraId="58488BA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參加學校校外教學活動，認識地方環境，如生態、環保、地質、文化等的戶外學習。</w:t>
            </w:r>
          </w:p>
        </w:tc>
        <w:tc>
          <w:tcPr>
            <w:tcW w:w="1823" w:type="dxa"/>
            <w:shd w:val="clear" w:color="auto" w:fill="auto"/>
          </w:tcPr>
          <w:p w14:paraId="722251B8" w14:textId="77777777" w:rsidR="00CF1DCF" w:rsidRPr="00E73FA1" w:rsidRDefault="00CF1DCF" w:rsidP="00281EF1">
            <w:pPr>
              <w:spacing w:after="180"/>
              <w:rPr>
                <w:rFonts w:eastAsia="標楷體"/>
                <w:color w:val="0070C0"/>
                <w:sz w:val="20"/>
                <w:szCs w:val="20"/>
              </w:rPr>
            </w:pPr>
          </w:p>
        </w:tc>
      </w:tr>
      <w:tr w:rsidR="00CF1DCF" w:rsidRPr="00B32678" w14:paraId="2DFD0F77" w14:textId="77777777" w:rsidTr="00DD0CEF">
        <w:trPr>
          <w:trHeight w:val="761"/>
        </w:trPr>
        <w:tc>
          <w:tcPr>
            <w:tcW w:w="817" w:type="dxa"/>
            <w:shd w:val="clear" w:color="auto" w:fill="auto"/>
            <w:vAlign w:val="center"/>
          </w:tcPr>
          <w:p w14:paraId="5CB66836"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14:paraId="5CC8C39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1D039DB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2EC661F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0BA98E4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02C35D0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lastRenderedPageBreak/>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p w14:paraId="1BD4DAB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4FD6898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7466C69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25DEC60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6E5F2B7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541468C6"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97737D">
              <w:rPr>
                <w:rFonts w:ascii="Times New Roman" w:eastAsia="標楷體" w:hAnsi="Times New Roman" w:cs="Times New Roman"/>
                <w:kern w:val="0"/>
                <w:sz w:val="20"/>
                <w:szCs w:val="20"/>
              </w:rPr>
              <w:t>簡易生活應對。</w:t>
            </w:r>
          </w:p>
          <w:p w14:paraId="2E04524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97737D">
              <w:rPr>
                <w:rFonts w:ascii="Times New Roman" w:eastAsia="標楷體" w:hAnsi="Times New Roman" w:cs="Times New Roman"/>
                <w:kern w:val="0"/>
                <w:sz w:val="20"/>
                <w:szCs w:val="20"/>
              </w:rPr>
              <w:t>同儕互動。</w:t>
            </w:r>
          </w:p>
        </w:tc>
        <w:tc>
          <w:tcPr>
            <w:tcW w:w="3205" w:type="dxa"/>
            <w:shd w:val="clear" w:color="auto" w:fill="auto"/>
          </w:tcPr>
          <w:p w14:paraId="76D4C87A"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lastRenderedPageBreak/>
              <w:t>第二單元康健个生活</w:t>
            </w:r>
          </w:p>
          <w:p w14:paraId="5C1BDEFD"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第三課運動會</w:t>
            </w:r>
          </w:p>
          <w:p w14:paraId="344674B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教師依據課文情境圖，讓學生觀察情境圖。</w:t>
            </w:r>
          </w:p>
          <w:p w14:paraId="0DF7698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教師準備幾張寫著各種運動會比賽項目的紙條，進行「比手畫腳」遊戲，由此導入本課主題。</w:t>
            </w:r>
          </w:p>
          <w:p w14:paraId="6798B8A9"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教師問學生：「運動會有哪些比賽項目？曾經參與過什麼競賽？」引</w:t>
            </w:r>
            <w:r w:rsidRPr="0097737D">
              <w:rPr>
                <w:rFonts w:ascii="Times New Roman" w:eastAsia="標楷體" w:hAnsi="Times New Roman" w:cs="Times New Roman"/>
                <w:sz w:val="20"/>
                <w:szCs w:val="20"/>
              </w:rPr>
              <w:lastRenderedPageBreak/>
              <w:t>導學生說一說參加運動會的經驗。</w:t>
            </w:r>
          </w:p>
          <w:p w14:paraId="68F109F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教師依據本課課文內容，配合教學媒體，先帶領學生朗讀一遍課文。</w:t>
            </w:r>
          </w:p>
          <w:p w14:paraId="0217B85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教師解說課文新詞、句意及內容，再配合教學媒體帶領全班朗讀、輪讀、齊讀課文。</w:t>
            </w:r>
          </w:p>
          <w:p w14:paraId="6307041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教師播放教學媒體，指導學生吟唱課文，加深學生印象。</w:t>
            </w:r>
          </w:p>
          <w:p w14:paraId="1F34F28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7.</w:t>
            </w:r>
            <w:r w:rsidRPr="0097737D">
              <w:rPr>
                <w:rFonts w:ascii="Times New Roman" w:eastAsia="標楷體" w:hAnsi="Times New Roman" w:cs="Times New Roman"/>
                <w:sz w:val="20"/>
                <w:szCs w:val="20"/>
              </w:rPr>
              <w:t>教師指導學生將課本的國語對譯貼紙貼到課文頁，做同步翻譯練習。</w:t>
            </w:r>
          </w:p>
          <w:p w14:paraId="4D49CFE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8.</w:t>
            </w:r>
            <w:r w:rsidRPr="0097737D">
              <w:rPr>
                <w:rFonts w:ascii="Times New Roman" w:eastAsia="標楷體" w:hAnsi="Times New Roman" w:cs="Times New Roman"/>
                <w:sz w:val="20"/>
                <w:szCs w:val="20"/>
              </w:rPr>
              <w:t>教師利用教師手冊中的教學加油站資料，為學生簡單介紹各種運動常識。</w:t>
            </w:r>
          </w:p>
        </w:tc>
        <w:tc>
          <w:tcPr>
            <w:tcW w:w="561" w:type="dxa"/>
            <w:shd w:val="clear" w:color="auto" w:fill="auto"/>
            <w:vAlign w:val="center"/>
          </w:tcPr>
          <w:p w14:paraId="23BACCF5"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50559145" w14:textId="77777777" w:rsidR="00E7761D" w:rsidRPr="0097737D" w:rsidRDefault="006360DF" w:rsidP="00C6796C">
            <w:pPr>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7DB2DBBB"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51A482B4"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2F371147"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tc>
        <w:tc>
          <w:tcPr>
            <w:tcW w:w="1409" w:type="dxa"/>
            <w:shd w:val="clear" w:color="auto" w:fill="auto"/>
          </w:tcPr>
          <w:p w14:paraId="6E9E9B1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55B1D54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E6 </w:t>
            </w:r>
            <w:r w:rsidRPr="0097737D">
              <w:rPr>
                <w:rFonts w:ascii="Times New Roman" w:eastAsia="標楷體" w:hAnsi="Times New Roman" w:cs="Times New Roman"/>
                <w:sz w:val="20"/>
                <w:szCs w:val="20"/>
              </w:rPr>
              <w:t>了解自己的身體。</w:t>
            </w:r>
          </w:p>
          <w:p w14:paraId="225080C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探究運動基本的保健。</w:t>
            </w:r>
          </w:p>
        </w:tc>
        <w:tc>
          <w:tcPr>
            <w:tcW w:w="1823" w:type="dxa"/>
            <w:shd w:val="clear" w:color="auto" w:fill="auto"/>
          </w:tcPr>
          <w:p w14:paraId="056926AB" w14:textId="77777777" w:rsidR="00CF1DCF" w:rsidRPr="00E73FA1" w:rsidRDefault="00CF1DCF" w:rsidP="00281EF1">
            <w:pPr>
              <w:spacing w:after="180"/>
              <w:rPr>
                <w:rFonts w:eastAsia="標楷體"/>
                <w:color w:val="0070C0"/>
                <w:sz w:val="20"/>
                <w:szCs w:val="20"/>
              </w:rPr>
            </w:pPr>
          </w:p>
        </w:tc>
      </w:tr>
      <w:tr w:rsidR="00CF1DCF" w:rsidRPr="00B32678" w14:paraId="1B5E2C8E" w14:textId="77777777" w:rsidTr="00DD0CEF">
        <w:trPr>
          <w:trHeight w:val="761"/>
        </w:trPr>
        <w:tc>
          <w:tcPr>
            <w:tcW w:w="817" w:type="dxa"/>
            <w:shd w:val="clear" w:color="auto" w:fill="auto"/>
            <w:vAlign w:val="center"/>
          </w:tcPr>
          <w:p w14:paraId="60471B8D"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22F8C97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3D559A8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1815B45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13B32C4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5BB6FAC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w:t>
            </w:r>
            <w:r w:rsidRPr="0097737D">
              <w:rPr>
                <w:rFonts w:ascii="Times New Roman" w:eastAsia="標楷體" w:hAnsi="Times New Roman" w:cs="Times New Roman"/>
                <w:sz w:val="20"/>
                <w:szCs w:val="20"/>
              </w:rPr>
              <w:lastRenderedPageBreak/>
              <w:t>聲韻調。</w:t>
            </w:r>
          </w:p>
          <w:p w14:paraId="15C0AE9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1BF5C29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3E36495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43A82A1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25641AB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0C60935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7001AD1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97737D">
              <w:rPr>
                <w:rFonts w:ascii="Times New Roman" w:eastAsia="標楷體" w:hAnsi="Times New Roman" w:cs="Times New Roman"/>
                <w:kern w:val="0"/>
                <w:sz w:val="20"/>
                <w:szCs w:val="20"/>
              </w:rPr>
              <w:t>同儕互動。</w:t>
            </w:r>
          </w:p>
        </w:tc>
        <w:tc>
          <w:tcPr>
            <w:tcW w:w="3205" w:type="dxa"/>
            <w:shd w:val="clear" w:color="auto" w:fill="auto"/>
          </w:tcPr>
          <w:p w14:paraId="0B5B7EC4"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lastRenderedPageBreak/>
              <w:t>第二單元康健个生活</w:t>
            </w:r>
          </w:p>
          <w:p w14:paraId="501AEC76"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第三課運動會</w:t>
            </w:r>
          </w:p>
          <w:p w14:paraId="33EE3AB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教師配合教學媒體，指導學生進行「</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曉得講」之聽力練習，並和學生討論，他們各自喜歡以及常常進行的運動有哪些。</w:t>
            </w:r>
          </w:p>
          <w:p w14:paraId="555056A0"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教師播放教學媒體，帶領全班念誦這些語詞。</w:t>
            </w:r>
          </w:p>
          <w:p w14:paraId="06181C8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引導學生用常用句「</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會</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毋會</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」，看圖說出圖中人物各自擅長、不擅長的運動為何？並且可</w:t>
            </w:r>
            <w:r w:rsidRPr="0097737D">
              <w:rPr>
                <w:rFonts w:ascii="Times New Roman" w:eastAsia="標楷體" w:hAnsi="Times New Roman" w:cs="Times New Roman"/>
                <w:sz w:val="20"/>
                <w:szCs w:val="20"/>
              </w:rPr>
              <w:lastRenderedPageBreak/>
              <w:t>分組案同學們進行討論。</w:t>
            </w:r>
          </w:p>
          <w:p w14:paraId="660B502A"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，完成學習單的練習。</w:t>
            </w:r>
          </w:p>
          <w:p w14:paraId="5B0F556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可帶領學生進行「揣看啊」遊戲。</w:t>
            </w:r>
          </w:p>
        </w:tc>
        <w:tc>
          <w:tcPr>
            <w:tcW w:w="561" w:type="dxa"/>
            <w:shd w:val="clear" w:color="auto" w:fill="auto"/>
            <w:vAlign w:val="center"/>
          </w:tcPr>
          <w:p w14:paraId="764BBA03"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522BF961" w14:textId="77777777" w:rsidR="00E7761D" w:rsidRPr="0097737D" w:rsidRDefault="006360DF" w:rsidP="00C6796C">
            <w:pPr>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7C0AD47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46864F25"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對話練習</w:t>
            </w:r>
          </w:p>
          <w:p w14:paraId="29971DF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tc>
        <w:tc>
          <w:tcPr>
            <w:tcW w:w="1409" w:type="dxa"/>
            <w:shd w:val="clear" w:color="auto" w:fill="auto"/>
          </w:tcPr>
          <w:p w14:paraId="2565CA0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4D03351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E6 </w:t>
            </w:r>
            <w:r w:rsidRPr="0097737D">
              <w:rPr>
                <w:rFonts w:ascii="Times New Roman" w:eastAsia="標楷體" w:hAnsi="Times New Roman" w:cs="Times New Roman"/>
                <w:sz w:val="20"/>
                <w:szCs w:val="20"/>
              </w:rPr>
              <w:t>了解自己的身體。</w:t>
            </w:r>
          </w:p>
          <w:p w14:paraId="0F18C46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探究運動基本的保健。</w:t>
            </w:r>
          </w:p>
        </w:tc>
        <w:tc>
          <w:tcPr>
            <w:tcW w:w="1823" w:type="dxa"/>
            <w:shd w:val="clear" w:color="auto" w:fill="auto"/>
          </w:tcPr>
          <w:p w14:paraId="44340986" w14:textId="77777777" w:rsidR="00CF1DCF" w:rsidRPr="00E73FA1" w:rsidRDefault="00CF1DCF" w:rsidP="00281EF1">
            <w:pPr>
              <w:spacing w:after="180"/>
              <w:rPr>
                <w:rFonts w:eastAsia="標楷體"/>
                <w:color w:val="0070C0"/>
                <w:sz w:val="20"/>
                <w:szCs w:val="20"/>
              </w:rPr>
            </w:pPr>
          </w:p>
        </w:tc>
      </w:tr>
      <w:tr w:rsidR="00CF1DCF" w:rsidRPr="00B32678" w14:paraId="3F3AA191" w14:textId="77777777" w:rsidTr="00DD0CEF">
        <w:trPr>
          <w:trHeight w:val="761"/>
        </w:trPr>
        <w:tc>
          <w:tcPr>
            <w:tcW w:w="817" w:type="dxa"/>
            <w:shd w:val="clear" w:color="auto" w:fill="auto"/>
            <w:vAlign w:val="center"/>
          </w:tcPr>
          <w:p w14:paraId="06DFF305"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87AB977"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772A025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21A8A3F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5DA704F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6B77119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p w14:paraId="51EB743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50D7885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7796BB0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6C91458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1C24DAA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4CE522B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0D70BAF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97737D">
              <w:rPr>
                <w:rFonts w:ascii="Times New Roman" w:eastAsia="標楷體" w:hAnsi="Times New Roman" w:cs="Times New Roman"/>
                <w:kern w:val="0"/>
                <w:sz w:val="20"/>
                <w:szCs w:val="20"/>
              </w:rPr>
              <w:t>同儕互動。</w:t>
            </w:r>
          </w:p>
        </w:tc>
        <w:tc>
          <w:tcPr>
            <w:tcW w:w="3205" w:type="dxa"/>
            <w:shd w:val="clear" w:color="auto" w:fill="auto"/>
          </w:tcPr>
          <w:p w14:paraId="38C16754"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第二單元康健个生活</w:t>
            </w:r>
          </w:p>
          <w:p w14:paraId="6EA5D3EF"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第三課運動會</w:t>
            </w:r>
          </w:p>
          <w:p w14:paraId="6AC0708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教師根據課文內容，與學生進行「你這兜有參加麼个社團」討論。</w:t>
            </w:r>
          </w:p>
          <w:p w14:paraId="73AA033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音標教學</w:t>
            </w:r>
          </w:p>
          <w:p w14:paraId="5C4A782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教師請全班觀看「音標</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乜會」頁面，指導學生練習本課音標。</w:t>
            </w:r>
          </w:p>
          <w:p w14:paraId="2FF1218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教師揭示音標卡，帶領學生認識並複誦本課聲母「</w:t>
            </w:r>
            <w:r w:rsidRPr="0097737D">
              <w:rPr>
                <w:rFonts w:ascii="Times New Roman" w:eastAsia="標楷體" w:hAnsi="Times New Roman" w:cs="Times New Roman"/>
                <w:sz w:val="20"/>
                <w:szCs w:val="20"/>
              </w:rPr>
              <w:t>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k</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h</w:t>
            </w:r>
            <w:r w:rsidRPr="0097737D">
              <w:rPr>
                <w:rFonts w:ascii="Times New Roman" w:eastAsia="標楷體" w:hAnsi="Times New Roman" w:cs="Times New Roman"/>
                <w:sz w:val="20"/>
                <w:szCs w:val="20"/>
              </w:rPr>
              <w:t>」。</w:t>
            </w:r>
          </w:p>
          <w:p w14:paraId="509F0C75"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待學生熟念音標後，教師再領念本課例詞，讓學生感受例詞與音標間的關係。</w:t>
            </w:r>
          </w:p>
          <w:p w14:paraId="00ADBFF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教師可播放教學媒體，引導學生練習聲母「</w:t>
            </w:r>
            <w:r w:rsidRPr="0097737D">
              <w:rPr>
                <w:rFonts w:ascii="Times New Roman" w:eastAsia="標楷體" w:hAnsi="Times New Roman" w:cs="Times New Roman"/>
                <w:sz w:val="20"/>
                <w:szCs w:val="20"/>
              </w:rPr>
              <w:t>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k</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h</w:t>
            </w:r>
            <w:r w:rsidRPr="0097737D">
              <w:rPr>
                <w:rFonts w:ascii="Times New Roman" w:eastAsia="標楷體" w:hAnsi="Times New Roman" w:cs="Times New Roman"/>
                <w:sz w:val="20"/>
                <w:szCs w:val="20"/>
              </w:rPr>
              <w:t>」的例詞，並請學生試著說說看，客家話裡還有哪些也是發聲母「</w:t>
            </w:r>
            <w:r w:rsidRPr="0097737D">
              <w:rPr>
                <w:rFonts w:ascii="Times New Roman" w:eastAsia="標楷體" w:hAnsi="Times New Roman" w:cs="Times New Roman"/>
                <w:sz w:val="20"/>
                <w:szCs w:val="20"/>
              </w:rPr>
              <w:t>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k</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ng</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h</w:t>
            </w:r>
            <w:r w:rsidRPr="0097737D">
              <w:rPr>
                <w:rFonts w:ascii="Times New Roman" w:eastAsia="標楷體" w:hAnsi="Times New Roman" w:cs="Times New Roman"/>
                <w:sz w:val="20"/>
                <w:szCs w:val="20"/>
              </w:rPr>
              <w:t>」的字。如：</w:t>
            </w:r>
          </w:p>
          <w:p w14:paraId="24AB44C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g</w:t>
            </w:r>
            <w:r w:rsidRPr="0097737D">
              <w:rPr>
                <w:rFonts w:ascii="Times New Roman" w:eastAsia="標楷體" w:hAnsi="Times New Roman" w:cs="Times New Roman"/>
                <w:sz w:val="20"/>
                <w:szCs w:val="20"/>
              </w:rPr>
              <w:t>：假、家、記、句、佢、姑、鼓、歌、糕、果。</w:t>
            </w:r>
          </w:p>
          <w:p w14:paraId="597B1190"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k</w:t>
            </w:r>
            <w:r w:rsidRPr="0097737D">
              <w:rPr>
                <w:rFonts w:ascii="Times New Roman" w:eastAsia="標楷體" w:hAnsi="Times New Roman" w:cs="Times New Roman"/>
                <w:sz w:val="20"/>
                <w:szCs w:val="20"/>
              </w:rPr>
              <w:t>：具、企、棋、旗、課、考。</w:t>
            </w:r>
          </w:p>
          <w:p w14:paraId="615DA34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ng</w:t>
            </w:r>
            <w:r w:rsidRPr="0097737D">
              <w:rPr>
                <w:rFonts w:ascii="Times New Roman" w:eastAsia="標楷體" w:hAnsi="Times New Roman" w:cs="Times New Roman"/>
                <w:sz w:val="20"/>
                <w:szCs w:val="20"/>
              </w:rPr>
              <w:t>：牙、瓦、二、義、耳、外、鵝。</w:t>
            </w:r>
          </w:p>
          <w:p w14:paraId="604DDAC5"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lastRenderedPageBreak/>
              <w:t>h</w:t>
            </w:r>
            <w:r w:rsidRPr="0097737D">
              <w:rPr>
                <w:rFonts w:ascii="Times New Roman" w:eastAsia="標楷體" w:hAnsi="Times New Roman" w:cs="Times New Roman"/>
                <w:sz w:val="20"/>
                <w:szCs w:val="20"/>
              </w:rPr>
              <w:t>：下、蛤、去、戲、喜、係、河。</w:t>
            </w:r>
          </w:p>
          <w:p w14:paraId="25CE9AB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教師帶領學生進行「音標蘿蔔蹲」遊戲並完成「音標練習」學習單。</w:t>
            </w:r>
          </w:p>
          <w:p w14:paraId="0211846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老師帶領學生了解「令仔」的意思。</w:t>
            </w:r>
          </w:p>
        </w:tc>
        <w:tc>
          <w:tcPr>
            <w:tcW w:w="561" w:type="dxa"/>
            <w:shd w:val="clear" w:color="auto" w:fill="auto"/>
            <w:vAlign w:val="center"/>
          </w:tcPr>
          <w:p w14:paraId="7511C9F8"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467E2BC7" w14:textId="77777777" w:rsidR="00E7761D" w:rsidRPr="0097737D" w:rsidRDefault="006360DF" w:rsidP="00C6796C">
            <w:pPr>
              <w:adjustRightInd w:val="0"/>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7162456F"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620EB2D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68F03507"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tc>
        <w:tc>
          <w:tcPr>
            <w:tcW w:w="1409" w:type="dxa"/>
            <w:shd w:val="clear" w:color="auto" w:fill="auto"/>
          </w:tcPr>
          <w:p w14:paraId="622F339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【品德教育】</w:t>
            </w:r>
          </w:p>
          <w:p w14:paraId="47DB373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溝通合作與和諧人際關係。</w:t>
            </w:r>
          </w:p>
        </w:tc>
        <w:tc>
          <w:tcPr>
            <w:tcW w:w="1823" w:type="dxa"/>
            <w:shd w:val="clear" w:color="auto" w:fill="auto"/>
          </w:tcPr>
          <w:p w14:paraId="3FE13EFF" w14:textId="77777777" w:rsidR="00CF1DCF" w:rsidRPr="00E73FA1" w:rsidRDefault="00CF1DCF" w:rsidP="00281EF1">
            <w:pPr>
              <w:spacing w:after="180"/>
              <w:rPr>
                <w:rFonts w:eastAsia="標楷體"/>
                <w:color w:val="0070C0"/>
                <w:sz w:val="20"/>
                <w:szCs w:val="20"/>
              </w:rPr>
            </w:pPr>
          </w:p>
        </w:tc>
      </w:tr>
      <w:tr w:rsidR="00CF1DCF" w:rsidRPr="00B32678" w14:paraId="25177E86" w14:textId="77777777" w:rsidTr="00DD0CEF">
        <w:trPr>
          <w:trHeight w:val="761"/>
        </w:trPr>
        <w:tc>
          <w:tcPr>
            <w:tcW w:w="817" w:type="dxa"/>
            <w:shd w:val="clear" w:color="auto" w:fill="auto"/>
            <w:vAlign w:val="center"/>
          </w:tcPr>
          <w:p w14:paraId="475504DA"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23A7FC7C"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7E8DD9F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22F0C0E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09258A2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0032D0E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p w14:paraId="38848DE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5045816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15835A5D"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6B2E6FD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6F862F1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97737D">
              <w:rPr>
                <w:rFonts w:ascii="Times New Roman" w:eastAsia="標楷體" w:hAnsi="Times New Roman" w:cs="Times New Roman"/>
                <w:kern w:val="0"/>
                <w:sz w:val="20"/>
                <w:szCs w:val="20"/>
              </w:rPr>
              <w:t>表達。</w:t>
            </w:r>
          </w:p>
          <w:p w14:paraId="09C9CCB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1DC055D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97737D">
              <w:rPr>
                <w:rFonts w:ascii="Times New Roman" w:eastAsia="標楷體" w:hAnsi="Times New Roman" w:cs="Times New Roman"/>
                <w:kern w:val="0"/>
                <w:sz w:val="20"/>
                <w:szCs w:val="20"/>
              </w:rPr>
              <w:t>同儕互動。</w:t>
            </w:r>
          </w:p>
        </w:tc>
        <w:tc>
          <w:tcPr>
            <w:tcW w:w="3205" w:type="dxa"/>
            <w:shd w:val="clear" w:color="auto" w:fill="auto"/>
          </w:tcPr>
          <w:p w14:paraId="76A9D126"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第二單元康健个生活</w:t>
            </w:r>
          </w:p>
          <w:p w14:paraId="6BC999E9"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第四課踢毽仔</w:t>
            </w:r>
          </w:p>
          <w:p w14:paraId="30226A45"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教師準備一個毽子，邀請學生上臺以身體的不同部位接住毽子，再依據課文的情境圖，請學生比較對照，發表毽子還有哪些玩法？</w:t>
            </w:r>
          </w:p>
          <w:p w14:paraId="33539ED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教師介紹本課主題為「傳統玩具」，請學生發表知道的、玩過的有哪些。</w:t>
            </w:r>
          </w:p>
          <w:p w14:paraId="2A00E29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教師依據本課課文內容，配合教學媒體，帶領學生朗讀課文。</w:t>
            </w:r>
          </w:p>
          <w:p w14:paraId="7F02725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教師解說課文新詞、句意及內容，再配合教學媒體帶領全班朗讀、輪讀、齊讀、吟唱課文。</w:t>
            </w:r>
          </w:p>
          <w:p w14:paraId="1BE903C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教師解說「踢毽仔」也有人說成「踢錢仔」，因為以前尚未有工業生產的毽子，而且找不到適當的材料，只好用布包著硬幣代替，所以說成「踢錢仔」。後來有人用布包著鐵片做成毽子的頭，小朋友誤以</w:t>
            </w:r>
            <w:r w:rsidRPr="0097737D">
              <w:rPr>
                <w:rFonts w:ascii="Times New Roman" w:eastAsia="標楷體" w:hAnsi="Times New Roman" w:cs="Times New Roman"/>
                <w:sz w:val="20"/>
                <w:szCs w:val="20"/>
              </w:rPr>
              <w:lastRenderedPageBreak/>
              <w:t>為布裡面是包著硬幣，所以還是說成「踢錢仔」。</w:t>
            </w:r>
          </w:p>
          <w:p w14:paraId="55433F36"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教師依照課文設計動作，幫助學生熟念課文和語詞。</w:t>
            </w:r>
          </w:p>
          <w:p w14:paraId="0FDCEAD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7.</w:t>
            </w:r>
            <w:r w:rsidRPr="0097737D">
              <w:rPr>
                <w:rFonts w:ascii="Times New Roman" w:eastAsia="標楷體" w:hAnsi="Times New Roman" w:cs="Times New Roman"/>
                <w:sz w:val="20"/>
                <w:szCs w:val="20"/>
              </w:rPr>
              <w:t>教師指導學生將國語對譯貼紙貼到課文頁，做同步翻譯練習。</w:t>
            </w:r>
          </w:p>
          <w:p w14:paraId="292AD782"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8.</w:t>
            </w:r>
            <w:r w:rsidRPr="0097737D">
              <w:rPr>
                <w:rFonts w:ascii="Times New Roman" w:eastAsia="標楷體" w:hAnsi="Times New Roman" w:cs="Times New Roman"/>
                <w:sz w:val="20"/>
                <w:szCs w:val="20"/>
              </w:rPr>
              <w:t>教師利用教師手冊中的延伸學習資料，為學生簡單介紹各種童玩的做法與玩法。</w:t>
            </w:r>
          </w:p>
        </w:tc>
        <w:tc>
          <w:tcPr>
            <w:tcW w:w="561" w:type="dxa"/>
            <w:shd w:val="clear" w:color="auto" w:fill="auto"/>
            <w:vAlign w:val="center"/>
          </w:tcPr>
          <w:p w14:paraId="6B9A6B0B"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1E097684" w14:textId="77777777" w:rsidR="00E7761D" w:rsidRPr="0097737D" w:rsidRDefault="006360DF" w:rsidP="00C6796C">
            <w:pPr>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6C14609F"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64CB9637"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對話練習</w:t>
            </w:r>
          </w:p>
          <w:p w14:paraId="714EAFE4"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tc>
        <w:tc>
          <w:tcPr>
            <w:tcW w:w="1409" w:type="dxa"/>
            <w:shd w:val="clear" w:color="auto" w:fill="auto"/>
          </w:tcPr>
          <w:p w14:paraId="72BEBDF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1A8A2AD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了解每個人需求的不同，並討論與遵守團體的規則。</w:t>
            </w:r>
          </w:p>
          <w:p w14:paraId="419AFF1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7238953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探究運動基本的保健。</w:t>
            </w:r>
          </w:p>
        </w:tc>
        <w:tc>
          <w:tcPr>
            <w:tcW w:w="1823" w:type="dxa"/>
            <w:shd w:val="clear" w:color="auto" w:fill="auto"/>
          </w:tcPr>
          <w:p w14:paraId="7FC0DE27" w14:textId="77777777" w:rsidR="00CF1DCF" w:rsidRPr="00E73FA1" w:rsidRDefault="00CF1DCF" w:rsidP="00281EF1">
            <w:pPr>
              <w:spacing w:after="180"/>
              <w:rPr>
                <w:rFonts w:eastAsia="標楷體"/>
                <w:color w:val="0070C0"/>
                <w:sz w:val="20"/>
                <w:szCs w:val="20"/>
              </w:rPr>
            </w:pPr>
          </w:p>
        </w:tc>
      </w:tr>
      <w:tr w:rsidR="00CF1DCF" w:rsidRPr="00B32678" w14:paraId="47CF4D50" w14:textId="77777777" w:rsidTr="00DD0CEF">
        <w:trPr>
          <w:trHeight w:val="761"/>
        </w:trPr>
        <w:tc>
          <w:tcPr>
            <w:tcW w:w="817" w:type="dxa"/>
            <w:shd w:val="clear" w:color="auto" w:fill="auto"/>
            <w:vAlign w:val="center"/>
          </w:tcPr>
          <w:p w14:paraId="115D9401"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E039C1D"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7B88F5C0"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048B23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0FE9144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7BBC127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3-Ⅱ-1 </w:t>
            </w:r>
            <w:r w:rsidRPr="0097737D">
              <w:rPr>
                <w:rFonts w:ascii="Times New Roman" w:eastAsia="標楷體" w:hAnsi="Times New Roman" w:cs="Times New Roman"/>
                <w:sz w:val="20"/>
                <w:szCs w:val="20"/>
              </w:rPr>
              <w:t>能閱讀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文日常生活常用語句。</w:t>
            </w:r>
          </w:p>
        </w:tc>
        <w:tc>
          <w:tcPr>
            <w:tcW w:w="1559" w:type="dxa"/>
            <w:shd w:val="clear" w:color="auto" w:fill="auto"/>
          </w:tcPr>
          <w:p w14:paraId="791DC9F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06DA7F2C"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074D7E8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簡短文章。</w:t>
            </w:r>
          </w:p>
        </w:tc>
        <w:tc>
          <w:tcPr>
            <w:tcW w:w="3205" w:type="dxa"/>
            <w:shd w:val="clear" w:color="auto" w:fill="auto"/>
          </w:tcPr>
          <w:p w14:paraId="42FA9ADD"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第二單元康健个生活</w:t>
            </w:r>
          </w:p>
          <w:p w14:paraId="2313EA20"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第四課踢毽仔</w:t>
            </w:r>
          </w:p>
          <w:p w14:paraId="4E099F4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教師配合教學媒體，指導學生進行「</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曉得講」之聽力練習，並和學生討論，常見的傳統玩具有哪些。</w:t>
            </w:r>
          </w:p>
          <w:p w14:paraId="6230FFF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教師可準備幾種傳統玩具</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如陀螺、竹蜻蜓、彈珠、跳繩等</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，讓全班做同步認讀練習。教師不按順序舉出不同童玩，請學生念出教師所舉玩具的語詞，並複念一次，教師再公布正確答案。</w:t>
            </w:r>
          </w:p>
          <w:p w14:paraId="0CD9CE3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教師教導學生傳統玩具的客家話說法的同時，可留意學生的發音，藉此機會矯正其正確讀音。</w:t>
            </w:r>
          </w:p>
          <w:p w14:paraId="1AC952D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引導學生用常用句「成時會</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成時會</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」，請同學說說看下課</w:t>
            </w:r>
            <w:r w:rsidRPr="0097737D">
              <w:rPr>
                <w:rFonts w:ascii="Times New Roman" w:eastAsia="標楷體" w:hAnsi="Times New Roman" w:cs="Times New Roman"/>
                <w:sz w:val="20"/>
                <w:szCs w:val="20"/>
              </w:rPr>
              <w:lastRenderedPageBreak/>
              <w:t>的時候都會進行哪些活動。</w:t>
            </w:r>
          </w:p>
          <w:p w14:paraId="387B34A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，完成學習單的練習。</w:t>
            </w:r>
          </w:p>
          <w:p w14:paraId="699EE55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可帶領學生進行「玩具九宮格」遊戲。</w:t>
            </w:r>
          </w:p>
        </w:tc>
        <w:tc>
          <w:tcPr>
            <w:tcW w:w="561" w:type="dxa"/>
            <w:shd w:val="clear" w:color="auto" w:fill="auto"/>
            <w:vAlign w:val="center"/>
          </w:tcPr>
          <w:p w14:paraId="0FD24209"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103C028D" w14:textId="77777777" w:rsidR="00E7761D" w:rsidRPr="0097737D" w:rsidRDefault="006360DF" w:rsidP="00C6796C">
            <w:pPr>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693AA64C"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0A0AB1F7"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分組操作</w:t>
            </w:r>
          </w:p>
          <w:p w14:paraId="575A09F9"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tc>
        <w:tc>
          <w:tcPr>
            <w:tcW w:w="1409" w:type="dxa"/>
            <w:shd w:val="clear" w:color="auto" w:fill="auto"/>
          </w:tcPr>
          <w:p w14:paraId="343D8CF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3855D51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了解每個人需求的不同，並討論與遵守團體的規則。</w:t>
            </w:r>
          </w:p>
          <w:p w14:paraId="4FDBD83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4003D86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探究運動基本的保健。</w:t>
            </w:r>
          </w:p>
        </w:tc>
        <w:tc>
          <w:tcPr>
            <w:tcW w:w="1823" w:type="dxa"/>
            <w:shd w:val="clear" w:color="auto" w:fill="auto"/>
          </w:tcPr>
          <w:p w14:paraId="6E90E5DD" w14:textId="77777777" w:rsidR="00CF1DCF" w:rsidRPr="00E73FA1" w:rsidRDefault="00CF1DCF" w:rsidP="00281EF1">
            <w:pPr>
              <w:spacing w:after="180"/>
              <w:rPr>
                <w:rFonts w:eastAsia="標楷體"/>
                <w:color w:val="0070C0"/>
                <w:sz w:val="20"/>
                <w:szCs w:val="20"/>
              </w:rPr>
            </w:pPr>
          </w:p>
        </w:tc>
      </w:tr>
      <w:tr w:rsidR="00CF1DCF" w:rsidRPr="00B32678" w14:paraId="0F51081D" w14:textId="77777777" w:rsidTr="00DD0CEF">
        <w:trPr>
          <w:trHeight w:val="761"/>
        </w:trPr>
        <w:tc>
          <w:tcPr>
            <w:tcW w:w="817" w:type="dxa"/>
            <w:shd w:val="clear" w:color="auto" w:fill="auto"/>
            <w:vAlign w:val="center"/>
          </w:tcPr>
          <w:p w14:paraId="76D5E3FB"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0697FFEF"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10422F19"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615793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10D745F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2DA3BD3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3-Ⅱ-1 </w:t>
            </w:r>
            <w:r w:rsidRPr="0097737D">
              <w:rPr>
                <w:rFonts w:ascii="Times New Roman" w:eastAsia="標楷體" w:hAnsi="Times New Roman" w:cs="Times New Roman"/>
                <w:sz w:val="20"/>
                <w:szCs w:val="20"/>
              </w:rPr>
              <w:t>能閱讀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文日常生活常用語句。</w:t>
            </w:r>
          </w:p>
          <w:p w14:paraId="7D9DDDE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2C581190"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49A67EFA"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1362297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37DDA29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簡短文章。</w:t>
            </w:r>
          </w:p>
        </w:tc>
        <w:tc>
          <w:tcPr>
            <w:tcW w:w="3205" w:type="dxa"/>
            <w:shd w:val="clear" w:color="auto" w:fill="auto"/>
          </w:tcPr>
          <w:p w14:paraId="4CB3EF1F"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第二單元康健个生活</w:t>
            </w:r>
          </w:p>
          <w:p w14:paraId="2DE957CC"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第四課踢毽仔</w:t>
            </w:r>
          </w:p>
          <w:p w14:paraId="6BD9F749"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教師根據「共下來打嘴鼓」對話內容，帶領學生了解對話意思並進行相關練習。</w:t>
            </w:r>
          </w:p>
          <w:p w14:paraId="23F0A4F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音標教學</w:t>
            </w:r>
          </w:p>
          <w:p w14:paraId="61F5F597"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教師請全班觀看「音標</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乜會」頁面，指導學生練習本課音標。</w:t>
            </w:r>
          </w:p>
          <w:p w14:paraId="33DB9BD7"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教師揭示音標卡，帶領學生認識並複誦本課聲母「</w:t>
            </w:r>
            <w:r w:rsidRPr="0097737D">
              <w:rPr>
                <w:rFonts w:ascii="Times New Roman" w:eastAsia="標楷體" w:hAnsi="Times New Roman" w:cs="Times New Roman"/>
                <w:sz w:val="20"/>
                <w:szCs w:val="20"/>
              </w:rPr>
              <w:t>z</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w:t>
            </w:r>
            <w:r w:rsidRPr="0097737D">
              <w:rPr>
                <w:rFonts w:ascii="Times New Roman" w:eastAsia="標楷體" w:hAnsi="Times New Roman" w:cs="Times New Roman"/>
                <w:sz w:val="20"/>
                <w:szCs w:val="20"/>
              </w:rPr>
              <w:t>」。</w:t>
            </w:r>
          </w:p>
          <w:p w14:paraId="0AF655D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待學生熟念音標後，教師再領念本課例詞，讓學生感受例詞與音標間的關係。</w:t>
            </w:r>
          </w:p>
          <w:p w14:paraId="274888BA"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教師可播放教學媒體，引導學生練習聲母「</w:t>
            </w:r>
            <w:r w:rsidRPr="0097737D">
              <w:rPr>
                <w:rFonts w:ascii="Times New Roman" w:eastAsia="標楷體" w:hAnsi="Times New Roman" w:cs="Times New Roman"/>
                <w:sz w:val="20"/>
                <w:szCs w:val="20"/>
              </w:rPr>
              <w:t>z</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w:t>
            </w:r>
            <w:r w:rsidRPr="0097737D">
              <w:rPr>
                <w:rFonts w:ascii="Times New Roman" w:eastAsia="標楷體" w:hAnsi="Times New Roman" w:cs="Times New Roman"/>
                <w:sz w:val="20"/>
                <w:szCs w:val="20"/>
              </w:rPr>
              <w:t>」的例詞，並請學生試著說說看，客家話裡還有哪些也是發聲母「</w:t>
            </w:r>
            <w:r w:rsidRPr="0097737D">
              <w:rPr>
                <w:rFonts w:ascii="Times New Roman" w:eastAsia="標楷體" w:hAnsi="Times New Roman" w:cs="Times New Roman"/>
                <w:sz w:val="20"/>
                <w:szCs w:val="20"/>
              </w:rPr>
              <w:t>z</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w:t>
            </w:r>
            <w:r w:rsidRPr="0097737D">
              <w:rPr>
                <w:rFonts w:ascii="Times New Roman" w:eastAsia="標楷體" w:hAnsi="Times New Roman" w:cs="Times New Roman"/>
                <w:sz w:val="20"/>
                <w:szCs w:val="20"/>
              </w:rPr>
              <w:t>」的字。如：</w:t>
            </w:r>
          </w:p>
          <w:p w14:paraId="24B21D1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z</w:t>
            </w:r>
            <w:r w:rsidRPr="0097737D">
              <w:rPr>
                <w:rFonts w:ascii="Times New Roman" w:eastAsia="標楷體" w:hAnsi="Times New Roman" w:cs="Times New Roman"/>
                <w:sz w:val="20"/>
                <w:szCs w:val="20"/>
              </w:rPr>
              <w:t>：債、粽、走、蕉、做</w:t>
            </w:r>
          </w:p>
          <w:p w14:paraId="6011D25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c</w:t>
            </w:r>
            <w:r w:rsidRPr="0097737D">
              <w:rPr>
                <w:rFonts w:ascii="Times New Roman" w:eastAsia="標楷體" w:hAnsi="Times New Roman" w:cs="Times New Roman"/>
                <w:sz w:val="20"/>
                <w:szCs w:val="20"/>
              </w:rPr>
              <w:t>：菜、插、坐、茶、差</w:t>
            </w:r>
          </w:p>
          <w:p w14:paraId="26BE4FA9"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s</w:t>
            </w:r>
            <w:r w:rsidRPr="0097737D">
              <w:rPr>
                <w:rFonts w:ascii="Times New Roman" w:eastAsia="標楷體" w:hAnsi="Times New Roman" w:cs="Times New Roman"/>
                <w:sz w:val="20"/>
                <w:szCs w:val="20"/>
              </w:rPr>
              <w:t>：賽、洗、山、爽、索</w:t>
            </w:r>
          </w:p>
          <w:p w14:paraId="6E02BEE3"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教師解釋師傅話「紙鷂仔斷線</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lastRenderedPageBreak/>
              <w:t>有去無轉」的意思。</w:t>
            </w:r>
          </w:p>
        </w:tc>
        <w:tc>
          <w:tcPr>
            <w:tcW w:w="561" w:type="dxa"/>
            <w:shd w:val="clear" w:color="auto" w:fill="auto"/>
            <w:vAlign w:val="center"/>
          </w:tcPr>
          <w:p w14:paraId="7A620904"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1E00D6B7" w14:textId="77777777" w:rsidR="00E7761D" w:rsidRPr="0097737D" w:rsidRDefault="006360DF" w:rsidP="00C6796C">
            <w:pPr>
              <w:adjustRightInd w:val="0"/>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2139F27D"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47186E3E"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分組操作</w:t>
            </w:r>
          </w:p>
          <w:p w14:paraId="0F4A0948"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tc>
        <w:tc>
          <w:tcPr>
            <w:tcW w:w="1409" w:type="dxa"/>
            <w:shd w:val="clear" w:color="auto" w:fill="auto"/>
          </w:tcPr>
          <w:p w14:paraId="2652D0F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522699D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了解每個人需求的不同，並討論與遵守團體的規則。</w:t>
            </w:r>
          </w:p>
          <w:p w14:paraId="2DE7F93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【安全教育】</w:t>
            </w:r>
          </w:p>
          <w:p w14:paraId="374F6F7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97737D">
              <w:rPr>
                <w:rFonts w:ascii="Times New Roman" w:eastAsia="標楷體" w:hAnsi="Times New Roman" w:cs="Times New Roman"/>
                <w:sz w:val="20"/>
                <w:szCs w:val="20"/>
              </w:rPr>
              <w:t>探究運動基本的保健。</w:t>
            </w:r>
          </w:p>
        </w:tc>
        <w:tc>
          <w:tcPr>
            <w:tcW w:w="1823" w:type="dxa"/>
            <w:shd w:val="clear" w:color="auto" w:fill="auto"/>
          </w:tcPr>
          <w:p w14:paraId="7D75126E" w14:textId="77777777" w:rsidR="00CF1DCF" w:rsidRPr="00E73FA1" w:rsidRDefault="00CF1DCF" w:rsidP="00281EF1">
            <w:pPr>
              <w:spacing w:after="180"/>
              <w:rPr>
                <w:rFonts w:eastAsia="標楷體"/>
                <w:color w:val="0070C0"/>
                <w:sz w:val="20"/>
                <w:szCs w:val="20"/>
              </w:rPr>
            </w:pPr>
          </w:p>
        </w:tc>
      </w:tr>
      <w:tr w:rsidR="00CF1DCF" w:rsidRPr="00B32678" w14:paraId="5976FDD7" w14:textId="77777777" w:rsidTr="00DD0CEF">
        <w:trPr>
          <w:trHeight w:val="761"/>
        </w:trPr>
        <w:tc>
          <w:tcPr>
            <w:tcW w:w="817" w:type="dxa"/>
            <w:shd w:val="clear" w:color="auto" w:fill="auto"/>
            <w:vAlign w:val="center"/>
          </w:tcPr>
          <w:p w14:paraId="32B107A5"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C7F06E1"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p w14:paraId="4037B995"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34D76CC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1-Ⅱ-3 </w:t>
            </w:r>
            <w:r w:rsidRPr="0097737D">
              <w:rPr>
                <w:rFonts w:ascii="Times New Roman" w:eastAsia="標楷體" w:hAnsi="Times New Roman" w:cs="Times New Roman"/>
                <w:sz w:val="20"/>
                <w:szCs w:val="20"/>
              </w:rPr>
              <w:t>能學會運用視聽媒材練習</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文的聽力。</w:t>
            </w:r>
          </w:p>
          <w:p w14:paraId="477524D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97737D">
              <w:rPr>
                <w:rFonts w:ascii="Times New Roman" w:eastAsia="標楷體" w:hAnsi="Times New Roman" w:cs="Times New Roman"/>
                <w:sz w:val="20"/>
                <w:szCs w:val="20"/>
              </w:rPr>
              <w:t>能說明客家文化的組成元素。</w:t>
            </w:r>
          </w:p>
          <w:p w14:paraId="7412894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0628F50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Ad-Ⅱ-3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簡短故事。</w:t>
            </w:r>
          </w:p>
          <w:p w14:paraId="6C4C189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97737D">
              <w:rPr>
                <w:rFonts w:ascii="Times New Roman" w:eastAsia="標楷體" w:hAnsi="Times New Roman" w:cs="Times New Roman"/>
                <w:kern w:val="0"/>
                <w:sz w:val="20"/>
                <w:szCs w:val="20"/>
              </w:rPr>
              <w:t>客家社區關懷。</w:t>
            </w:r>
          </w:p>
          <w:p w14:paraId="3E57D13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◎Cc-Ⅱ-2 </w:t>
            </w:r>
            <w:r w:rsidRPr="0097737D">
              <w:rPr>
                <w:rFonts w:ascii="Times New Roman" w:eastAsia="標楷體" w:hAnsi="Times New Roman" w:cs="Times New Roman"/>
                <w:kern w:val="0"/>
                <w:sz w:val="20"/>
                <w:szCs w:val="20"/>
              </w:rPr>
              <w:t>客家展演藝術。</w:t>
            </w:r>
          </w:p>
        </w:tc>
        <w:tc>
          <w:tcPr>
            <w:tcW w:w="3205" w:type="dxa"/>
            <w:shd w:val="clear" w:color="auto" w:fill="auto"/>
          </w:tcPr>
          <w:p w14:paraId="4A01F0BD"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第二單元康健个生活</w:t>
            </w:r>
          </w:p>
          <w:p w14:paraId="477D609F"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單元活動二</w:t>
            </w:r>
          </w:p>
          <w:p w14:paraId="2FF0850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，將正確的順序寫入空格中，並完成一段完整的句子。</w:t>
            </w:r>
          </w:p>
          <w:p w14:paraId="392D6D5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教師可詢問學生：「麼人有參加過六堆運動會？」「敢有人聽過六堆運動會？」請學生依據實際生活經驗，自由發表意見，並帶入單元主題。</w:t>
            </w:r>
          </w:p>
          <w:p w14:paraId="1EC9454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教師可準備六堆運動會的相關影片，於課堂上播放給學生觀看，以利學生快速了解六堆運動會的活動形式。</w:t>
            </w:r>
          </w:p>
          <w:p w14:paraId="2A72987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Pr>
                <w:rFonts w:ascii="Times New Roman" w:eastAsia="標楷體" w:hAnsi="Times New Roman" w:cs="Times New Roman"/>
                <w:sz w:val="20"/>
                <w:szCs w:val="20"/>
              </w:rPr>
              <w:t>教師利用課本情境圖，詢問學生「阿明</w:t>
            </w:r>
            <w:r w:rsidRPr="0097737D">
              <w:rPr>
                <w:rFonts w:ascii="Times New Roman" w:eastAsia="標楷體" w:hAnsi="Times New Roman" w:cs="Times New Roman"/>
                <w:sz w:val="20"/>
                <w:szCs w:val="20"/>
              </w:rPr>
              <w:t>摎</w:t>
            </w:r>
            <w:r>
              <w:rPr>
                <w:rFonts w:ascii="Times New Roman" w:eastAsia="標楷體" w:hAnsi="Times New Roman" w:cs="Times New Roman"/>
                <w:sz w:val="20"/>
                <w:szCs w:val="20"/>
              </w:rPr>
              <w:t>阿爸去哪位？」「阿明</w:t>
            </w:r>
            <w:r w:rsidRPr="0097737D">
              <w:rPr>
                <w:rFonts w:ascii="Times New Roman" w:eastAsia="標楷體" w:hAnsi="Times New Roman" w:cs="Times New Roman"/>
                <w:sz w:val="20"/>
                <w:szCs w:val="20"/>
              </w:rPr>
              <w:t>摎厥爸參加麼个比賽？」等問題，引導學生看圖回答問題，並鼓勵學生勇於發表自己的看法。</w:t>
            </w:r>
          </w:p>
          <w:p w14:paraId="0950F75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教師播放教學媒體，請學生專心聆聽故事內容。</w:t>
            </w:r>
          </w:p>
          <w:p w14:paraId="022E593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教師可依據課本下方的「語詞解說」，先教導學生認識本課的難詞，讓學生在聆聽過程中，更能理解故事內容。</w:t>
            </w:r>
          </w:p>
          <w:p w14:paraId="47226AA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lastRenderedPageBreak/>
              <w:t>7.</w:t>
            </w:r>
            <w:r w:rsidRPr="0097737D">
              <w:rPr>
                <w:rFonts w:ascii="Times New Roman" w:eastAsia="標楷體" w:hAnsi="Times New Roman" w:cs="Times New Roman"/>
                <w:sz w:val="20"/>
                <w:szCs w:val="20"/>
              </w:rPr>
              <w:t>教師播放教學媒體，並適度運用媒體播放的暫停鍵，讓學生逐句複誦故事。</w:t>
            </w:r>
          </w:p>
          <w:p w14:paraId="0E634FD0"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8.</w:t>
            </w:r>
            <w:r w:rsidRPr="0097737D">
              <w:rPr>
                <w:rFonts w:ascii="Times New Roman" w:eastAsia="標楷體" w:hAnsi="Times New Roman" w:cs="Times New Roman"/>
                <w:sz w:val="20"/>
                <w:szCs w:val="20"/>
              </w:rPr>
              <w:t>教師再適時的將國語對譯解釋給學生聽，加深學生對單元故事的理解。</w:t>
            </w:r>
          </w:p>
        </w:tc>
        <w:tc>
          <w:tcPr>
            <w:tcW w:w="561" w:type="dxa"/>
            <w:shd w:val="clear" w:color="auto" w:fill="auto"/>
            <w:vAlign w:val="center"/>
          </w:tcPr>
          <w:p w14:paraId="12F98454"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095652FA" w14:textId="77777777" w:rsidR="00E7761D" w:rsidRPr="0097737D" w:rsidRDefault="006360DF" w:rsidP="00C6796C">
            <w:pPr>
              <w:adjustRightInd w:val="0"/>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4FB9E6BC"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29D590B1"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態度檢核</w:t>
            </w:r>
          </w:p>
          <w:p w14:paraId="011C9A57"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4159AC6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【人權教育】</w:t>
            </w:r>
          </w:p>
          <w:p w14:paraId="28370EF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97737D">
              <w:rPr>
                <w:rFonts w:ascii="Times New Roman" w:eastAsia="標楷體" w:hAnsi="Times New Roman" w:cs="Times New Roman"/>
                <w:sz w:val="20"/>
                <w:szCs w:val="20"/>
              </w:rPr>
              <w:t>了解每個人需求的不同，並討論與遵守團體的規則。</w:t>
            </w:r>
          </w:p>
          <w:p w14:paraId="6345ACC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【生涯規劃教育】</w:t>
            </w:r>
          </w:p>
          <w:p w14:paraId="030193E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97737D">
              <w:rPr>
                <w:rFonts w:ascii="Times New Roman" w:eastAsia="標楷體" w:hAnsi="Times New Roman" w:cs="Times New Roman"/>
                <w:sz w:val="20"/>
                <w:szCs w:val="20"/>
              </w:rPr>
              <w:t>培養規劃與運用時間的能力。</w:t>
            </w:r>
          </w:p>
        </w:tc>
        <w:tc>
          <w:tcPr>
            <w:tcW w:w="1823" w:type="dxa"/>
            <w:shd w:val="clear" w:color="auto" w:fill="auto"/>
          </w:tcPr>
          <w:p w14:paraId="6E94B1D4" w14:textId="77777777" w:rsidR="00CF1DCF" w:rsidRPr="00E73FA1" w:rsidRDefault="00CF1DCF" w:rsidP="00281EF1">
            <w:pPr>
              <w:spacing w:after="180"/>
              <w:rPr>
                <w:rFonts w:eastAsia="標楷體"/>
                <w:color w:val="0070C0"/>
                <w:sz w:val="20"/>
                <w:szCs w:val="20"/>
              </w:rPr>
            </w:pPr>
          </w:p>
        </w:tc>
      </w:tr>
      <w:tr w:rsidR="00CF1DCF" w:rsidRPr="00B32678" w14:paraId="308B9A76" w14:textId="77777777" w:rsidTr="00DD0CEF">
        <w:trPr>
          <w:trHeight w:val="761"/>
        </w:trPr>
        <w:tc>
          <w:tcPr>
            <w:tcW w:w="817" w:type="dxa"/>
            <w:shd w:val="clear" w:color="auto" w:fill="auto"/>
            <w:vAlign w:val="center"/>
          </w:tcPr>
          <w:p w14:paraId="44F4FA32"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52F28E2"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7D401BF9"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-E-A2</w:t>
            </w:r>
          </w:p>
        </w:tc>
        <w:tc>
          <w:tcPr>
            <w:tcW w:w="1559" w:type="dxa"/>
            <w:shd w:val="clear" w:color="auto" w:fill="auto"/>
          </w:tcPr>
          <w:p w14:paraId="1F7E104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424422B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2-Ⅱ-1 </w:t>
            </w:r>
            <w:r w:rsidRPr="0097737D">
              <w:rPr>
                <w:rFonts w:ascii="Times New Roman" w:eastAsia="標楷體" w:hAnsi="Times New Roman" w:cs="Times New Roman"/>
                <w:sz w:val="20"/>
                <w:szCs w:val="20"/>
              </w:rPr>
              <w:t>能說明客家文化的組成元素。</w:t>
            </w:r>
          </w:p>
          <w:p w14:paraId="4AF521B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p w14:paraId="391B7C1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6E75506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3-Ⅱ-3 </w:t>
            </w:r>
            <w:r w:rsidRPr="0097737D">
              <w:rPr>
                <w:rFonts w:ascii="Times New Roman" w:eastAsia="標楷體" w:hAnsi="Times New Roman" w:cs="Times New Roman"/>
                <w:sz w:val="20"/>
                <w:szCs w:val="20"/>
              </w:rPr>
              <w:t>能認唸與拼讀</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的聲韻調。</w:t>
            </w:r>
          </w:p>
        </w:tc>
        <w:tc>
          <w:tcPr>
            <w:tcW w:w="1559" w:type="dxa"/>
            <w:shd w:val="clear" w:color="auto" w:fill="auto"/>
          </w:tcPr>
          <w:p w14:paraId="259B7B62"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聲韻調的認唸與拼讀。</w:t>
            </w:r>
          </w:p>
          <w:p w14:paraId="58D915F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p w14:paraId="1B2CD43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97737D">
              <w:rPr>
                <w:rFonts w:ascii="Times New Roman" w:eastAsia="標楷體" w:hAnsi="Times New Roman" w:cs="Times New Roman"/>
                <w:kern w:val="0"/>
                <w:sz w:val="20"/>
                <w:szCs w:val="20"/>
              </w:rPr>
              <w:t>同儕互動。</w:t>
            </w:r>
          </w:p>
          <w:p w14:paraId="21D604E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7737D">
              <w:rPr>
                <w:rFonts w:ascii="Times New Roman" w:eastAsia="標楷體" w:hAnsi="Times New Roman" w:cs="Times New Roman"/>
                <w:kern w:val="0"/>
                <w:sz w:val="20"/>
                <w:szCs w:val="20"/>
              </w:rPr>
              <w:t>客家祖先祭拜。</w:t>
            </w:r>
          </w:p>
          <w:p w14:paraId="2A86808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97737D">
              <w:rPr>
                <w:rFonts w:ascii="Times New Roman" w:eastAsia="標楷體" w:hAnsi="Times New Roman" w:cs="Times New Roman"/>
                <w:kern w:val="0"/>
                <w:sz w:val="20"/>
                <w:szCs w:val="20"/>
              </w:rPr>
              <w:t>客家時令習俗。</w:t>
            </w:r>
          </w:p>
        </w:tc>
        <w:tc>
          <w:tcPr>
            <w:tcW w:w="3205" w:type="dxa"/>
            <w:shd w:val="clear" w:color="auto" w:fill="auto"/>
          </w:tcPr>
          <w:p w14:paraId="04FDDC38"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第三單元恩</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俚</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个節日</w:t>
            </w:r>
          </w:p>
          <w:p w14:paraId="19F5F8A8"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第五課鬧熱過五月節</w:t>
            </w:r>
          </w:p>
          <w:p w14:paraId="0C51143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教師先將全班分組，請學生分組討論一年當中有哪些節日？並請學生將這些節日加以分類，教師提示學生可按月分、季節、國內外、國曆或農曆來分類。</w:t>
            </w:r>
          </w:p>
          <w:p w14:paraId="1D81F50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教師請各組發表討論結果，教師就學生不足或不正確之處補充說明。</w:t>
            </w:r>
          </w:p>
          <w:p w14:paraId="1DA2B07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教師依照課文情境圖，讓學生觀察情境圖，說一說圖中景物，由此導入本課主題。</w:t>
            </w:r>
          </w:p>
          <w:p w14:paraId="0559912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教師說明端午節的各種習俗，例如：包粽子、掛香包，門口插艾草、菖蒲、榕樹枝葉、喝雄黃酒以避邪。</w:t>
            </w:r>
          </w:p>
          <w:p w14:paraId="5822C55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教師可配合教學媒體，帶領學生朗讀課文。</w:t>
            </w:r>
          </w:p>
          <w:p w14:paraId="48FA30B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教師解說課文內容及解釋語詞，</w:t>
            </w:r>
            <w:r w:rsidRPr="0097737D">
              <w:rPr>
                <w:rFonts w:ascii="Times New Roman" w:eastAsia="標楷體" w:hAnsi="Times New Roman" w:cs="Times New Roman"/>
                <w:sz w:val="20"/>
                <w:szCs w:val="20"/>
              </w:rPr>
              <w:lastRenderedPageBreak/>
              <w:t>讓學生更了解文意，加強學習效果。</w:t>
            </w:r>
          </w:p>
          <w:p w14:paraId="412CA617"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7.</w:t>
            </w:r>
            <w:r w:rsidRPr="0097737D">
              <w:rPr>
                <w:rFonts w:ascii="Times New Roman" w:eastAsia="標楷體" w:hAnsi="Times New Roman" w:cs="Times New Roman"/>
                <w:sz w:val="20"/>
                <w:szCs w:val="20"/>
              </w:rPr>
              <w:t>教師指導學生將課本的國語對譯貼紙貼到課文內。</w:t>
            </w:r>
          </w:p>
        </w:tc>
        <w:tc>
          <w:tcPr>
            <w:tcW w:w="561" w:type="dxa"/>
            <w:shd w:val="clear" w:color="auto" w:fill="auto"/>
            <w:vAlign w:val="center"/>
          </w:tcPr>
          <w:p w14:paraId="68EC9B9E"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581ADF61" w14:textId="77777777" w:rsidR="00E7761D" w:rsidRPr="0097737D" w:rsidRDefault="006360DF" w:rsidP="00C6796C">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19F8640F"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6923426D"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對話練習</w:t>
            </w:r>
          </w:p>
          <w:p w14:paraId="08B84B88"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21366485"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3EBAFA1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2618170C"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97737D">
              <w:rPr>
                <w:rFonts w:ascii="Times New Roman" w:eastAsia="標楷體" w:hAnsi="Times New Roman" w:cs="Times New Roman"/>
                <w:sz w:val="20"/>
                <w:szCs w:val="20"/>
              </w:rPr>
              <w:t>了解自己的文化特質。</w:t>
            </w:r>
          </w:p>
          <w:p w14:paraId="0538FC0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7737D">
              <w:rPr>
                <w:rFonts w:ascii="Times New Roman" w:eastAsia="標楷體" w:hAnsi="Times New Roman" w:cs="Times New Roman"/>
                <w:sz w:val="20"/>
                <w:szCs w:val="20"/>
              </w:rPr>
              <w:t>建立自己的文化認同與意識。</w:t>
            </w:r>
          </w:p>
        </w:tc>
        <w:tc>
          <w:tcPr>
            <w:tcW w:w="1823" w:type="dxa"/>
            <w:shd w:val="clear" w:color="auto" w:fill="auto"/>
          </w:tcPr>
          <w:p w14:paraId="76297C1F" w14:textId="77777777" w:rsidR="00CF1DCF" w:rsidRPr="00E73FA1" w:rsidRDefault="00CF1DCF" w:rsidP="00281EF1">
            <w:pPr>
              <w:spacing w:after="180"/>
              <w:rPr>
                <w:rFonts w:eastAsia="標楷體"/>
                <w:color w:val="0070C0"/>
                <w:sz w:val="20"/>
                <w:szCs w:val="20"/>
              </w:rPr>
            </w:pPr>
          </w:p>
        </w:tc>
      </w:tr>
      <w:tr w:rsidR="00CF1DCF" w:rsidRPr="00B32678" w14:paraId="02887FD7" w14:textId="77777777" w:rsidTr="00DD0CEF">
        <w:trPr>
          <w:trHeight w:val="761"/>
        </w:trPr>
        <w:tc>
          <w:tcPr>
            <w:tcW w:w="817" w:type="dxa"/>
            <w:shd w:val="clear" w:color="auto" w:fill="auto"/>
            <w:vAlign w:val="center"/>
          </w:tcPr>
          <w:p w14:paraId="76B17B9A"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1DFC1E1"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01D7CD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164A8B5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6D4672">
              <w:rPr>
                <w:rFonts w:ascii="Times New Roman" w:eastAsia="標楷體" w:hAnsi="Times New Roman" w:cs="Times New Roman"/>
                <w:sz w:val="20"/>
                <w:szCs w:val="20"/>
              </w:rPr>
              <w:t>能辨識日常生活對話的語句。</w:t>
            </w:r>
          </w:p>
          <w:p w14:paraId="44CF3BA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Pr>
                <w:rFonts w:ascii="Times New Roman" w:eastAsia="標楷體" w:hAnsi="Times New Roman" w:cs="Times New Roman"/>
                <w:sz w:val="20"/>
                <w:szCs w:val="20"/>
              </w:rPr>
              <w:t>能養成使用客語的習慣</w:t>
            </w:r>
            <w:r w:rsidRPr="0097737D">
              <w:rPr>
                <w:rFonts w:ascii="Times New Roman" w:eastAsia="標楷體" w:hAnsi="Times New Roman" w:cs="Times New Roman"/>
                <w:sz w:val="20"/>
                <w:szCs w:val="20"/>
              </w:rPr>
              <w:t>。</w:t>
            </w:r>
          </w:p>
          <w:p w14:paraId="5D313DD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Pr>
                <w:rFonts w:ascii="Times New Roman" w:eastAsia="標楷體" w:hAnsi="Times New Roman" w:cs="Times New Roman"/>
                <w:sz w:val="20"/>
                <w:szCs w:val="20"/>
              </w:rPr>
              <w:t>能以客語回應日常生活對話</w:t>
            </w:r>
            <w:r w:rsidRPr="0097737D">
              <w:rPr>
                <w:rFonts w:ascii="Times New Roman" w:eastAsia="標楷體" w:hAnsi="Times New Roman" w:cs="Times New Roman"/>
                <w:sz w:val="20"/>
                <w:szCs w:val="20"/>
              </w:rPr>
              <w:t>。</w:t>
            </w:r>
          </w:p>
          <w:p w14:paraId="451EC48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4-Ⅱ-2 </w:t>
            </w:r>
            <w:r w:rsidRPr="005B08F8">
              <w:rPr>
                <w:rFonts w:ascii="Times New Roman" w:eastAsia="標楷體" w:hAnsi="Times New Roman" w:cs="Times New Roman"/>
                <w:sz w:val="20"/>
                <w:szCs w:val="20"/>
              </w:rPr>
              <w:t>能建立使用客語文書寫的習慣。</w:t>
            </w:r>
          </w:p>
        </w:tc>
        <w:tc>
          <w:tcPr>
            <w:tcW w:w="1559" w:type="dxa"/>
            <w:shd w:val="clear" w:color="auto" w:fill="auto"/>
          </w:tcPr>
          <w:p w14:paraId="4865BA2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Pr>
                <w:rFonts w:ascii="Times New Roman" w:eastAsia="標楷體" w:hAnsi="Times New Roman" w:cs="Times New Roman"/>
                <w:kern w:val="0"/>
                <w:sz w:val="20"/>
                <w:szCs w:val="20"/>
              </w:rPr>
              <w:t>客語基礎語詞</w:t>
            </w:r>
            <w:r w:rsidRPr="0097737D">
              <w:rPr>
                <w:rFonts w:ascii="Times New Roman" w:eastAsia="標楷體" w:hAnsi="Times New Roman" w:cs="Times New Roman"/>
                <w:kern w:val="0"/>
                <w:sz w:val="20"/>
                <w:szCs w:val="20"/>
              </w:rPr>
              <w:t>。</w:t>
            </w:r>
          </w:p>
          <w:p w14:paraId="01A2EE25"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sidRPr="00E95AF9">
              <w:rPr>
                <w:rFonts w:ascii="Times New Roman" w:eastAsia="標楷體" w:hAnsi="Times New Roman" w:cs="Times New Roman"/>
                <w:kern w:val="0"/>
                <w:sz w:val="20"/>
                <w:szCs w:val="20"/>
              </w:rPr>
              <w:t>客語基礎生活用語。</w:t>
            </w:r>
          </w:p>
          <w:p w14:paraId="6296A69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F505CB">
              <w:rPr>
                <w:rFonts w:ascii="Times New Roman" w:eastAsia="標楷體" w:hAnsi="Times New Roman" w:cs="Times New Roman"/>
                <w:kern w:val="0"/>
                <w:sz w:val="20"/>
                <w:szCs w:val="20"/>
              </w:rPr>
              <w:t>客語簡短文章</w:t>
            </w:r>
            <w:r w:rsidRPr="0097737D">
              <w:rPr>
                <w:rFonts w:ascii="Times New Roman" w:eastAsia="標楷體" w:hAnsi="Times New Roman" w:cs="Times New Roman"/>
                <w:kern w:val="0"/>
                <w:sz w:val="20"/>
                <w:szCs w:val="20"/>
              </w:rPr>
              <w:t>。</w:t>
            </w:r>
          </w:p>
          <w:p w14:paraId="488265B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557464">
              <w:rPr>
                <w:rFonts w:ascii="Times New Roman" w:eastAsia="標楷體" w:hAnsi="Times New Roman" w:cs="Times New Roman"/>
                <w:kern w:val="0"/>
                <w:sz w:val="20"/>
                <w:szCs w:val="20"/>
              </w:rPr>
              <w:t>客家傳統飲食。</w:t>
            </w:r>
          </w:p>
        </w:tc>
        <w:tc>
          <w:tcPr>
            <w:tcW w:w="3205" w:type="dxa"/>
            <w:shd w:val="clear" w:color="auto" w:fill="auto"/>
          </w:tcPr>
          <w:p w14:paraId="4D8622BB"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第三單元恩</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俚</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个節日</w:t>
            </w:r>
          </w:p>
          <w:p w14:paraId="2DEF51AD"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第五課鬧熱過五月節</w:t>
            </w:r>
          </w:p>
          <w:p w14:paraId="511D2959"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教師配合教學媒體，指導學生進行「</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曉得講」之聽力練習，教導學生熟念各種傳統節日的客家話說法。</w:t>
            </w:r>
          </w:p>
          <w:p w14:paraId="66C80A7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教師可讓學生說說看一年裡還有哪些節日？最喜歡哪個節日？為什麼？這些節日分別會進行哪些活動？全班進行課堂分享與討論活動。</w:t>
            </w:r>
          </w:p>
          <w:p w14:paraId="2345FD27"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教師可自製本課圖卡，做同步認讀練習。教師不按順序舉出本課語詞的圖卡，請學生念出教師所舉圖卡的語詞，並藉此機會矯正學生發音。</w:t>
            </w:r>
          </w:p>
          <w:p w14:paraId="4F0D820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引導學生用常用句「</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係</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个活動」，將每個節日會進行的活動說出來。</w:t>
            </w:r>
          </w:p>
          <w:p w14:paraId="54433877"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，完成學習單。</w:t>
            </w:r>
          </w:p>
          <w:p w14:paraId="31D9FDD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可帶領學生進行「年節到」遊戲。</w:t>
            </w:r>
          </w:p>
        </w:tc>
        <w:tc>
          <w:tcPr>
            <w:tcW w:w="561" w:type="dxa"/>
            <w:shd w:val="clear" w:color="auto" w:fill="auto"/>
            <w:vAlign w:val="center"/>
          </w:tcPr>
          <w:p w14:paraId="12EC7F1F"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t>1</w:t>
            </w:r>
          </w:p>
        </w:tc>
        <w:tc>
          <w:tcPr>
            <w:tcW w:w="1098" w:type="dxa"/>
            <w:shd w:val="clear" w:color="auto" w:fill="auto"/>
          </w:tcPr>
          <w:p w14:paraId="15D58375" w14:textId="77777777" w:rsidR="00E7761D" w:rsidRPr="0097737D" w:rsidRDefault="006360DF" w:rsidP="00C6796C">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3B20E603"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7824D801"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387F932D"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p w14:paraId="113E0615"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137C1A37"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1B06678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97737D">
              <w:rPr>
                <w:rFonts w:ascii="Times New Roman" w:eastAsia="標楷體" w:hAnsi="Times New Roman" w:cs="Times New Roman"/>
                <w:sz w:val="20"/>
                <w:szCs w:val="20"/>
              </w:rPr>
              <w:t>了解自己的文化特質。</w:t>
            </w:r>
          </w:p>
          <w:p w14:paraId="5FBD8A3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7737D">
              <w:rPr>
                <w:rFonts w:ascii="Times New Roman" w:eastAsia="標楷體" w:hAnsi="Times New Roman" w:cs="Times New Roman"/>
                <w:sz w:val="20"/>
                <w:szCs w:val="20"/>
              </w:rPr>
              <w:t>建立自己的文化認同與意識。</w:t>
            </w:r>
          </w:p>
        </w:tc>
        <w:tc>
          <w:tcPr>
            <w:tcW w:w="1823" w:type="dxa"/>
            <w:shd w:val="clear" w:color="auto" w:fill="auto"/>
          </w:tcPr>
          <w:p w14:paraId="056B5AD6" w14:textId="77777777" w:rsidR="00CF1DCF" w:rsidRPr="00E73FA1" w:rsidRDefault="00CF1DCF" w:rsidP="00281EF1">
            <w:pPr>
              <w:spacing w:after="180"/>
              <w:rPr>
                <w:rFonts w:eastAsia="標楷體"/>
                <w:color w:val="0070C0"/>
                <w:sz w:val="20"/>
                <w:szCs w:val="20"/>
              </w:rPr>
            </w:pPr>
          </w:p>
        </w:tc>
      </w:tr>
      <w:tr w:rsidR="00CF1DCF" w:rsidRPr="00B32678" w14:paraId="10C0BEF7" w14:textId="77777777" w:rsidTr="00DD0CEF">
        <w:trPr>
          <w:trHeight w:val="761"/>
        </w:trPr>
        <w:tc>
          <w:tcPr>
            <w:tcW w:w="817" w:type="dxa"/>
            <w:shd w:val="clear" w:color="auto" w:fill="auto"/>
            <w:vAlign w:val="center"/>
          </w:tcPr>
          <w:p w14:paraId="499D0225"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27681146"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p w14:paraId="5E6B6E0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tc>
        <w:tc>
          <w:tcPr>
            <w:tcW w:w="1559" w:type="dxa"/>
            <w:shd w:val="clear" w:color="auto" w:fill="auto"/>
          </w:tcPr>
          <w:p w14:paraId="5A68632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6D4672">
              <w:rPr>
                <w:rFonts w:ascii="Times New Roman" w:eastAsia="標楷體" w:hAnsi="Times New Roman" w:cs="Times New Roman"/>
                <w:sz w:val="20"/>
                <w:szCs w:val="20"/>
              </w:rPr>
              <w:t>能辨識日常生活對話的語句。</w:t>
            </w:r>
          </w:p>
          <w:p w14:paraId="71B07E8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249B3">
              <w:rPr>
                <w:rFonts w:ascii="Times New Roman" w:eastAsia="標楷體" w:hAnsi="Times New Roman" w:cs="Times New Roman"/>
                <w:sz w:val="20"/>
                <w:szCs w:val="20"/>
              </w:rPr>
              <w:t>能養成使用客語的習慣。</w:t>
            </w:r>
          </w:p>
          <w:p w14:paraId="1AF2ACB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B3A7E">
              <w:rPr>
                <w:rFonts w:ascii="Times New Roman" w:eastAsia="標楷體" w:hAnsi="Times New Roman" w:cs="Times New Roman"/>
                <w:sz w:val="20"/>
                <w:szCs w:val="20"/>
              </w:rPr>
              <w:t>能以客語回應日常生活對話。</w:t>
            </w:r>
          </w:p>
          <w:p w14:paraId="6AD93183"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4-Ⅱ-2 </w:t>
            </w:r>
            <w:r w:rsidRPr="005B08F8">
              <w:rPr>
                <w:rFonts w:ascii="Times New Roman" w:eastAsia="標楷體" w:hAnsi="Times New Roman" w:cs="Times New Roman"/>
                <w:sz w:val="20"/>
                <w:szCs w:val="20"/>
              </w:rPr>
              <w:t>能建立使用客語文書寫的習慣。</w:t>
            </w:r>
          </w:p>
        </w:tc>
        <w:tc>
          <w:tcPr>
            <w:tcW w:w="1559" w:type="dxa"/>
            <w:shd w:val="clear" w:color="auto" w:fill="auto"/>
          </w:tcPr>
          <w:p w14:paraId="294D558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7330AA">
              <w:rPr>
                <w:rFonts w:ascii="Times New Roman" w:eastAsia="標楷體" w:hAnsi="Times New Roman" w:cs="Times New Roman"/>
                <w:kern w:val="0"/>
                <w:sz w:val="20"/>
                <w:szCs w:val="20"/>
              </w:rPr>
              <w:t>客語基礎語詞。</w:t>
            </w:r>
          </w:p>
          <w:p w14:paraId="16D77F27"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sidRPr="00E95AF9">
              <w:rPr>
                <w:rFonts w:ascii="Times New Roman" w:eastAsia="標楷體" w:hAnsi="Times New Roman" w:cs="Times New Roman"/>
                <w:kern w:val="0"/>
                <w:sz w:val="20"/>
                <w:szCs w:val="20"/>
              </w:rPr>
              <w:t>客語基礎生活用語。</w:t>
            </w:r>
          </w:p>
          <w:p w14:paraId="6435C3D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F505CB">
              <w:rPr>
                <w:rFonts w:ascii="Times New Roman" w:eastAsia="標楷體" w:hAnsi="Times New Roman" w:cs="Times New Roman"/>
                <w:kern w:val="0"/>
                <w:sz w:val="20"/>
                <w:szCs w:val="20"/>
              </w:rPr>
              <w:t>客語簡短文章</w:t>
            </w:r>
            <w:r>
              <w:rPr>
                <w:rFonts w:ascii="Times New Roman" w:eastAsia="標楷體" w:hAnsi="Times New Roman" w:cs="Times New Roman"/>
                <w:kern w:val="0"/>
                <w:sz w:val="20"/>
                <w:szCs w:val="20"/>
              </w:rPr>
              <w:t>。</w:t>
            </w:r>
          </w:p>
          <w:p w14:paraId="7DA73D0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557464">
              <w:rPr>
                <w:rFonts w:ascii="Times New Roman" w:eastAsia="標楷體" w:hAnsi="Times New Roman" w:cs="Times New Roman"/>
                <w:kern w:val="0"/>
                <w:sz w:val="20"/>
                <w:szCs w:val="20"/>
              </w:rPr>
              <w:t>客家傳統飲食。</w:t>
            </w:r>
          </w:p>
        </w:tc>
        <w:tc>
          <w:tcPr>
            <w:tcW w:w="3205" w:type="dxa"/>
            <w:shd w:val="clear" w:color="auto" w:fill="auto"/>
          </w:tcPr>
          <w:p w14:paraId="13DC8C7C"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第三單元恩</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俚</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个節日</w:t>
            </w:r>
          </w:p>
          <w:p w14:paraId="0F063636"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第五課鬧熱過五月節</w:t>
            </w:r>
          </w:p>
          <w:p w14:paraId="7C5A5BD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教師先跟學生講解「共下來打嘴鼓」情境內容，並透過提問，讓學生對於更熟悉相關說法，並可與同學進行角色扮演練習。</w:t>
            </w:r>
          </w:p>
          <w:p w14:paraId="3181C64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音標教學</w:t>
            </w:r>
          </w:p>
          <w:p w14:paraId="5AA09225"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教師請全班觀看</w:t>
            </w:r>
            <w:r>
              <w:rPr>
                <w:rFonts w:ascii="新細明體-ExtB" w:eastAsia="新細明體-ExtB" w:hAnsi="新細明體-ExtB" w:cs="新細明體-ExtB" w:hint="eastAsia"/>
                <w:sz w:val="20"/>
                <w:szCs w:val="20"/>
              </w:rPr>
              <w:t>𠊎</w:t>
            </w:r>
            <w:r w:rsidRPr="0097737D">
              <w:rPr>
                <w:rFonts w:ascii="Times New Roman" w:eastAsia="標楷體" w:hAnsi="Times New Roman" w:cs="Times New Roman"/>
                <w:sz w:val="20"/>
                <w:szCs w:val="20"/>
              </w:rPr>
              <w:t>認得識音標頁面，指導學生練習本課音標。</w:t>
            </w:r>
          </w:p>
          <w:p w14:paraId="5D13750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教師揭示音標卡，帶領學生認識並複誦本課聲母「</w:t>
            </w:r>
            <w:r w:rsidRPr="0097737D">
              <w:rPr>
                <w:rFonts w:ascii="Times New Roman" w:eastAsia="標楷體" w:hAnsi="Times New Roman" w:cs="Times New Roman"/>
                <w:sz w:val="20"/>
                <w:szCs w:val="20"/>
              </w:rPr>
              <w:t>j</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q</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x</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zh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rh</w:t>
            </w:r>
            <w:r w:rsidRPr="0097737D">
              <w:rPr>
                <w:rFonts w:ascii="Times New Roman" w:eastAsia="標楷體" w:hAnsi="Times New Roman" w:cs="Times New Roman"/>
                <w:sz w:val="20"/>
                <w:szCs w:val="20"/>
              </w:rPr>
              <w:t>」。</w:t>
            </w:r>
          </w:p>
          <w:p w14:paraId="4E7E44D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待學生熟念音標後，教師再領念本課例詞，讓學生感受例詞與音標間的關係。</w:t>
            </w:r>
          </w:p>
          <w:p w14:paraId="5D24EDF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教師可播放教學媒體，引導學生練習聲母「</w:t>
            </w:r>
            <w:r w:rsidRPr="0097737D">
              <w:rPr>
                <w:rFonts w:ascii="Times New Roman" w:eastAsia="標楷體" w:hAnsi="Times New Roman" w:cs="Times New Roman"/>
                <w:sz w:val="20"/>
                <w:szCs w:val="20"/>
              </w:rPr>
              <w:t>j</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q</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x</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zh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rh</w:t>
            </w:r>
            <w:r w:rsidRPr="0097737D">
              <w:rPr>
                <w:rFonts w:ascii="Times New Roman" w:eastAsia="標楷體" w:hAnsi="Times New Roman" w:cs="Times New Roman"/>
                <w:sz w:val="20"/>
                <w:szCs w:val="20"/>
              </w:rPr>
              <w:t>」的例詞，並請學生試著說說看，客家話裡還有哪些也是發聲母「</w:t>
            </w:r>
            <w:r w:rsidRPr="0097737D">
              <w:rPr>
                <w:rFonts w:ascii="Times New Roman" w:eastAsia="標楷體" w:hAnsi="Times New Roman" w:cs="Times New Roman"/>
                <w:sz w:val="20"/>
                <w:szCs w:val="20"/>
              </w:rPr>
              <w:t>j</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q</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x</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zh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ch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sh</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rh</w:t>
            </w:r>
            <w:r w:rsidRPr="0097737D">
              <w:rPr>
                <w:rFonts w:ascii="Times New Roman" w:eastAsia="標楷體" w:hAnsi="Times New Roman" w:cs="Times New Roman"/>
                <w:sz w:val="20"/>
                <w:szCs w:val="20"/>
              </w:rPr>
              <w:t>」的字。如：</w:t>
            </w:r>
          </w:p>
          <w:p w14:paraId="6CCAC79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j</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祭</w:t>
            </w:r>
            <w:r w:rsidRPr="0097737D">
              <w:rPr>
                <w:rFonts w:ascii="Times New Roman" w:eastAsia="標楷體" w:hAnsi="Times New Roman" w:cs="Times New Roman"/>
                <w:sz w:val="20"/>
                <w:szCs w:val="20"/>
              </w:rPr>
              <w:t>拜</w:t>
            </w:r>
          </w:p>
          <w:p w14:paraId="3A58E7E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q</w:t>
            </w:r>
            <w:r w:rsidRPr="0097737D">
              <w:rPr>
                <w:rFonts w:ascii="Times New Roman" w:eastAsia="標楷體" w:hAnsi="Times New Roman" w:cs="Times New Roman"/>
                <w:sz w:val="20"/>
                <w:szCs w:val="20"/>
              </w:rPr>
              <w:t>：肚</w:t>
            </w:r>
            <w:r w:rsidRPr="008007AE">
              <w:rPr>
                <w:rFonts w:ascii="Times New Roman" w:eastAsia="標楷體" w:hAnsi="Times New Roman" w:cs="Times New Roman"/>
                <w:sz w:val="20"/>
                <w:szCs w:val="20"/>
              </w:rPr>
              <w:t>臍</w:t>
            </w:r>
          </w:p>
          <w:p w14:paraId="7FC4FA7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x</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四</w:t>
            </w:r>
            <w:r w:rsidRPr="0097737D">
              <w:rPr>
                <w:rFonts w:ascii="Times New Roman" w:eastAsia="標楷體" w:hAnsi="Times New Roman" w:cs="Times New Roman"/>
                <w:sz w:val="20"/>
                <w:szCs w:val="20"/>
              </w:rPr>
              <w:t>號、米</w:t>
            </w:r>
            <w:r w:rsidRPr="008007AE">
              <w:rPr>
                <w:rFonts w:ascii="Times New Roman" w:eastAsia="標楷體" w:hAnsi="Times New Roman" w:cs="Times New Roman"/>
                <w:sz w:val="20"/>
                <w:szCs w:val="20"/>
              </w:rPr>
              <w:t>篩</w:t>
            </w:r>
            <w:r w:rsidRPr="0097737D">
              <w:rPr>
                <w:rFonts w:ascii="Times New Roman" w:eastAsia="標楷體" w:hAnsi="Times New Roman" w:cs="Times New Roman"/>
                <w:sz w:val="20"/>
                <w:szCs w:val="20"/>
              </w:rPr>
              <w:t>目</w:t>
            </w:r>
          </w:p>
          <w:p w14:paraId="42C9322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zh</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遮</w:t>
            </w:r>
            <w:r w:rsidRPr="0097737D">
              <w:rPr>
                <w:rFonts w:ascii="Times New Roman" w:eastAsia="標楷體" w:hAnsi="Times New Roman" w:cs="Times New Roman"/>
                <w:sz w:val="20"/>
                <w:szCs w:val="20"/>
              </w:rPr>
              <w:t>仔、手</w:t>
            </w:r>
            <w:r w:rsidRPr="008007AE">
              <w:rPr>
                <w:rFonts w:ascii="Times New Roman" w:eastAsia="標楷體" w:hAnsi="Times New Roman" w:cs="Times New Roman"/>
                <w:sz w:val="20"/>
                <w:szCs w:val="20"/>
              </w:rPr>
              <w:t>指</w:t>
            </w:r>
            <w:r w:rsidRPr="0097737D">
              <w:rPr>
                <w:rFonts w:ascii="Times New Roman" w:eastAsia="標楷體" w:hAnsi="Times New Roman" w:cs="Times New Roman"/>
                <w:sz w:val="20"/>
                <w:szCs w:val="20"/>
              </w:rPr>
              <w:t>、畫圖</w:t>
            </w:r>
            <w:r w:rsidRPr="008007AE">
              <w:rPr>
                <w:rFonts w:ascii="Times New Roman" w:eastAsia="標楷體" w:hAnsi="Times New Roman" w:cs="Times New Roman"/>
                <w:sz w:val="20"/>
                <w:szCs w:val="20"/>
              </w:rPr>
              <w:t>紙</w:t>
            </w:r>
          </w:p>
          <w:p w14:paraId="3B96898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ch</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櫥</w:t>
            </w:r>
            <w:r w:rsidRPr="0097737D">
              <w:rPr>
                <w:rFonts w:ascii="Times New Roman" w:eastAsia="標楷體" w:hAnsi="Times New Roman" w:cs="Times New Roman"/>
                <w:sz w:val="20"/>
                <w:szCs w:val="20"/>
              </w:rPr>
              <w:t>仔、牙</w:t>
            </w:r>
            <w:r w:rsidRPr="008007AE">
              <w:rPr>
                <w:rFonts w:ascii="Times New Roman" w:eastAsia="標楷體" w:hAnsi="Times New Roman" w:cs="Times New Roman"/>
                <w:sz w:val="20"/>
                <w:szCs w:val="20"/>
              </w:rPr>
              <w:t>齒</w:t>
            </w:r>
            <w:r w:rsidRPr="0097737D">
              <w:rPr>
                <w:rFonts w:ascii="Times New Roman" w:eastAsia="標楷體" w:hAnsi="Times New Roman" w:cs="Times New Roman"/>
                <w:sz w:val="20"/>
                <w:szCs w:val="20"/>
              </w:rPr>
              <w:t>、老</w:t>
            </w:r>
            <w:r w:rsidRPr="008007AE">
              <w:rPr>
                <w:rFonts w:ascii="Times New Roman" w:eastAsia="標楷體" w:hAnsi="Times New Roman" w:cs="Times New Roman"/>
                <w:sz w:val="20"/>
                <w:szCs w:val="20"/>
              </w:rPr>
              <w:t>鼠</w:t>
            </w:r>
          </w:p>
          <w:p w14:paraId="19275EE2"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sh</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蛇</w:t>
            </w:r>
            <w:r w:rsidRPr="0097737D">
              <w:rPr>
                <w:rFonts w:ascii="Times New Roman" w:eastAsia="標楷體" w:hAnsi="Times New Roman" w:cs="Times New Roman"/>
                <w:sz w:val="20"/>
                <w:szCs w:val="20"/>
              </w:rPr>
              <w:t>哥、湯</w:t>
            </w:r>
            <w:r w:rsidRPr="008007AE">
              <w:rPr>
                <w:rFonts w:ascii="Times New Roman" w:eastAsia="標楷體" w:hAnsi="Times New Roman" w:cs="Times New Roman"/>
                <w:sz w:val="20"/>
                <w:szCs w:val="20"/>
              </w:rPr>
              <w:t>匙</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時</w:t>
            </w:r>
            <w:r w:rsidRPr="0097737D">
              <w:rPr>
                <w:rFonts w:ascii="Times New Roman" w:eastAsia="標楷體" w:hAnsi="Times New Roman" w:cs="Times New Roman"/>
                <w:sz w:val="20"/>
                <w:szCs w:val="20"/>
              </w:rPr>
              <w:t>間、看</w:t>
            </w:r>
            <w:r w:rsidRPr="008007AE">
              <w:rPr>
                <w:rFonts w:ascii="Times New Roman" w:eastAsia="標楷體" w:hAnsi="Times New Roman" w:cs="Times New Roman"/>
                <w:sz w:val="20"/>
                <w:szCs w:val="20"/>
              </w:rPr>
              <w:t>書</w:t>
            </w:r>
          </w:p>
          <w:p w14:paraId="166FBF39"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lastRenderedPageBreak/>
              <w:t>rh</w:t>
            </w:r>
            <w:r w:rsidRPr="0097737D">
              <w:rPr>
                <w:rFonts w:ascii="Times New Roman" w:eastAsia="標楷體" w:hAnsi="Times New Roman" w:cs="Times New Roman"/>
                <w:sz w:val="20"/>
                <w:szCs w:val="20"/>
              </w:rPr>
              <w:t>：阿</w:t>
            </w:r>
            <w:r w:rsidRPr="008007AE">
              <w:rPr>
                <w:rFonts w:ascii="Times New Roman" w:eastAsia="標楷體" w:hAnsi="Times New Roman" w:cs="Times New Roman"/>
                <w:sz w:val="20"/>
                <w:szCs w:val="20"/>
              </w:rPr>
              <w:t>姨</w:t>
            </w:r>
            <w:r w:rsidRPr="0097737D">
              <w:rPr>
                <w:rFonts w:ascii="Times New Roman" w:eastAsia="標楷體" w:hAnsi="Times New Roman" w:cs="Times New Roman"/>
                <w:sz w:val="20"/>
                <w:szCs w:val="20"/>
              </w:rPr>
              <w:t>、</w:t>
            </w:r>
            <w:r w:rsidRPr="008007AE">
              <w:rPr>
                <w:rFonts w:ascii="Times New Roman" w:eastAsia="標楷體" w:hAnsi="Times New Roman" w:cs="Times New Roman"/>
                <w:sz w:val="20"/>
                <w:szCs w:val="20"/>
              </w:rPr>
              <w:t>爺</w:t>
            </w:r>
            <w:r w:rsidRPr="0097737D">
              <w:rPr>
                <w:rFonts w:ascii="Times New Roman" w:eastAsia="標楷體" w:hAnsi="Times New Roman" w:cs="Times New Roman"/>
                <w:sz w:val="20"/>
                <w:szCs w:val="20"/>
              </w:rPr>
              <w:t>哀</w:t>
            </w:r>
          </w:p>
          <w:p w14:paraId="5807AD3F"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了解俗諺「吂食五月節粽，襖袍毋好入甕」的意思。</w:t>
            </w:r>
          </w:p>
        </w:tc>
        <w:tc>
          <w:tcPr>
            <w:tcW w:w="561" w:type="dxa"/>
            <w:shd w:val="clear" w:color="auto" w:fill="auto"/>
            <w:vAlign w:val="center"/>
          </w:tcPr>
          <w:p w14:paraId="398E24ED"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1D2B662D" w14:textId="77777777" w:rsidR="00E7761D" w:rsidRPr="0097737D" w:rsidRDefault="006360DF" w:rsidP="00C6796C">
            <w:pPr>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24FB8A2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60F0417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對話練習</w:t>
            </w:r>
          </w:p>
          <w:p w14:paraId="7C0CC573"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p w14:paraId="10FFCEB5"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40A9A808"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47A0102D"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97737D">
              <w:rPr>
                <w:rFonts w:ascii="Times New Roman" w:eastAsia="標楷體" w:hAnsi="Times New Roman" w:cs="Times New Roman"/>
                <w:sz w:val="20"/>
                <w:szCs w:val="20"/>
              </w:rPr>
              <w:t>了解自己的文化特質。</w:t>
            </w:r>
          </w:p>
          <w:p w14:paraId="62995CF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7737D">
              <w:rPr>
                <w:rFonts w:ascii="Times New Roman" w:eastAsia="標楷體" w:hAnsi="Times New Roman" w:cs="Times New Roman"/>
                <w:sz w:val="20"/>
                <w:szCs w:val="20"/>
              </w:rPr>
              <w:t>建立自己的文化認同與意識。</w:t>
            </w:r>
          </w:p>
        </w:tc>
        <w:tc>
          <w:tcPr>
            <w:tcW w:w="1823" w:type="dxa"/>
            <w:shd w:val="clear" w:color="auto" w:fill="auto"/>
          </w:tcPr>
          <w:p w14:paraId="308F9E82" w14:textId="77777777" w:rsidR="00CF1DCF" w:rsidRPr="00E73FA1" w:rsidRDefault="00CF1DCF" w:rsidP="00281EF1">
            <w:pPr>
              <w:spacing w:after="180"/>
              <w:rPr>
                <w:rFonts w:eastAsia="標楷體"/>
                <w:color w:val="0070C0"/>
                <w:sz w:val="20"/>
                <w:szCs w:val="20"/>
              </w:rPr>
            </w:pPr>
          </w:p>
        </w:tc>
      </w:tr>
      <w:tr w:rsidR="00CF1DCF" w:rsidRPr="00B32678" w14:paraId="7B732149" w14:textId="77777777" w:rsidTr="00DD0CEF">
        <w:trPr>
          <w:trHeight w:val="761"/>
        </w:trPr>
        <w:tc>
          <w:tcPr>
            <w:tcW w:w="817" w:type="dxa"/>
            <w:shd w:val="clear" w:color="auto" w:fill="auto"/>
            <w:vAlign w:val="center"/>
          </w:tcPr>
          <w:p w14:paraId="4D6AC61F"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143F7C8A"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62997579"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-E-C1</w:t>
            </w:r>
          </w:p>
        </w:tc>
        <w:tc>
          <w:tcPr>
            <w:tcW w:w="1559" w:type="dxa"/>
            <w:shd w:val="clear" w:color="auto" w:fill="auto"/>
          </w:tcPr>
          <w:p w14:paraId="343C9DC4"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Pr>
                <w:rFonts w:ascii="Times New Roman" w:eastAsia="標楷體" w:hAnsi="Times New Roman" w:cs="Times New Roman"/>
                <w:sz w:val="20"/>
                <w:szCs w:val="20"/>
              </w:rPr>
              <w:t>能辨識日常生活對話的語句。</w:t>
            </w:r>
          </w:p>
          <w:p w14:paraId="147D36E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249B3">
              <w:rPr>
                <w:rFonts w:ascii="Times New Roman" w:eastAsia="標楷體" w:hAnsi="Times New Roman" w:cs="Times New Roman"/>
                <w:sz w:val="20"/>
                <w:szCs w:val="20"/>
              </w:rPr>
              <w:t>能養成使用客語的習慣。</w:t>
            </w:r>
          </w:p>
          <w:p w14:paraId="22AF24F1"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B3A7E">
              <w:rPr>
                <w:rFonts w:ascii="Times New Roman" w:eastAsia="標楷體" w:hAnsi="Times New Roman" w:cs="Times New Roman"/>
                <w:sz w:val="20"/>
                <w:szCs w:val="20"/>
              </w:rPr>
              <w:t>能以客語回應日常生活對話。</w:t>
            </w:r>
          </w:p>
          <w:p w14:paraId="3428E4C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3-Ⅱ-1 </w:t>
            </w:r>
            <w:r>
              <w:rPr>
                <w:rFonts w:ascii="Times New Roman" w:eastAsia="標楷體" w:hAnsi="Times New Roman" w:cs="Times New Roman"/>
                <w:sz w:val="20"/>
                <w:szCs w:val="20"/>
              </w:rPr>
              <w:t>能閱</w:t>
            </w:r>
            <w:r w:rsidRPr="0097737D">
              <w:rPr>
                <w:rFonts w:ascii="Times New Roman" w:eastAsia="標楷體" w:hAnsi="Times New Roman" w:cs="Times New Roman"/>
                <w:sz w:val="20"/>
                <w:szCs w:val="20"/>
              </w:rPr>
              <w:t>讀</w:t>
            </w:r>
            <w:r>
              <w:rPr>
                <w:rFonts w:ascii="Times New Roman" w:eastAsia="標楷體" w:hAnsi="Times New Roman" w:cs="Times New Roman"/>
                <w:sz w:val="20"/>
                <w:szCs w:val="20"/>
              </w:rPr>
              <w:t>客語文日常生活常用語句</w:t>
            </w:r>
            <w:r w:rsidRPr="0097737D">
              <w:rPr>
                <w:rFonts w:ascii="Times New Roman" w:eastAsia="標楷體" w:hAnsi="Times New Roman" w:cs="Times New Roman"/>
                <w:sz w:val="20"/>
                <w:szCs w:val="20"/>
              </w:rPr>
              <w:t>。</w:t>
            </w:r>
          </w:p>
        </w:tc>
        <w:tc>
          <w:tcPr>
            <w:tcW w:w="1559" w:type="dxa"/>
            <w:shd w:val="clear" w:color="auto" w:fill="auto"/>
          </w:tcPr>
          <w:p w14:paraId="1FDE6F9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7330AA">
              <w:rPr>
                <w:rFonts w:ascii="Times New Roman" w:eastAsia="標楷體" w:hAnsi="Times New Roman" w:cs="Times New Roman"/>
                <w:kern w:val="0"/>
                <w:sz w:val="20"/>
                <w:szCs w:val="20"/>
              </w:rPr>
              <w:t>客語基礎語詞。</w:t>
            </w:r>
          </w:p>
          <w:p w14:paraId="336C4CB3"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sidRPr="00E95AF9">
              <w:rPr>
                <w:rFonts w:ascii="Times New Roman" w:eastAsia="標楷體" w:hAnsi="Times New Roman" w:cs="Times New Roman"/>
                <w:kern w:val="0"/>
                <w:sz w:val="20"/>
                <w:szCs w:val="20"/>
              </w:rPr>
              <w:t>客語基礎生活用語。</w:t>
            </w:r>
          </w:p>
          <w:p w14:paraId="5CC73C2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57D08">
              <w:rPr>
                <w:rFonts w:ascii="Times New Roman" w:eastAsia="標楷體" w:hAnsi="Times New Roman" w:cs="Times New Roman"/>
                <w:kern w:val="0"/>
                <w:sz w:val="20"/>
                <w:szCs w:val="20"/>
              </w:rPr>
              <w:t>客語</w:t>
            </w:r>
            <w:r w:rsidRPr="00D47A93">
              <w:rPr>
                <w:rFonts w:ascii="Times New Roman" w:eastAsia="標楷體" w:hAnsi="Times New Roman" w:cs="Times New Roman"/>
                <w:kern w:val="0"/>
                <w:sz w:val="20"/>
                <w:szCs w:val="20"/>
              </w:rPr>
              <w:t>情意</w:t>
            </w:r>
            <w:r w:rsidRPr="00557D08">
              <w:rPr>
                <w:rFonts w:ascii="Times New Roman" w:eastAsia="標楷體" w:hAnsi="Times New Roman" w:cs="Times New Roman"/>
                <w:kern w:val="0"/>
                <w:sz w:val="20"/>
                <w:szCs w:val="20"/>
              </w:rPr>
              <w:t>表達。</w:t>
            </w:r>
          </w:p>
          <w:p w14:paraId="625A944E"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Be-Ⅱ-2 </w:t>
            </w:r>
            <w:r w:rsidRPr="002B1991">
              <w:rPr>
                <w:rFonts w:ascii="Times New Roman" w:eastAsia="標楷體" w:hAnsi="Times New Roman" w:cs="Times New Roman"/>
                <w:kern w:val="0"/>
                <w:sz w:val="20"/>
                <w:szCs w:val="20"/>
              </w:rPr>
              <w:t>社區環境與景觀。</w:t>
            </w:r>
          </w:p>
          <w:p w14:paraId="47F857C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557464">
              <w:rPr>
                <w:rFonts w:ascii="Times New Roman" w:eastAsia="標楷體" w:hAnsi="Times New Roman" w:cs="Times New Roman"/>
                <w:kern w:val="0"/>
                <w:sz w:val="20"/>
                <w:szCs w:val="20"/>
              </w:rPr>
              <w:t>客家祖先祭拜。</w:t>
            </w:r>
          </w:p>
        </w:tc>
        <w:tc>
          <w:tcPr>
            <w:tcW w:w="3205" w:type="dxa"/>
            <w:shd w:val="clear" w:color="auto" w:fill="auto"/>
          </w:tcPr>
          <w:p w14:paraId="1D4BD578"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第三單元恩</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俚</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个節日</w:t>
            </w:r>
          </w:p>
          <w:p w14:paraId="01491937"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單元活動三</w:t>
            </w:r>
          </w:p>
          <w:p w14:paraId="6C59046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請學生聽</w:t>
            </w:r>
            <w:r w:rsidRPr="0097737D">
              <w:rPr>
                <w:rFonts w:ascii="Times New Roman" w:eastAsia="標楷體" w:hAnsi="Times New Roman" w:cs="Times New Roman"/>
                <w:sz w:val="20"/>
                <w:szCs w:val="20"/>
              </w:rPr>
              <w:t>CD</w:t>
            </w:r>
            <w:r w:rsidRPr="0097737D">
              <w:rPr>
                <w:rFonts w:ascii="Times New Roman" w:eastAsia="標楷體" w:hAnsi="Times New Roman" w:cs="Times New Roman"/>
                <w:sz w:val="20"/>
                <w:szCs w:val="20"/>
              </w:rPr>
              <w:t>，完成學習單。</w:t>
            </w:r>
          </w:p>
          <w:p w14:paraId="2E0BEBA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教師準備粄粽與米粽各一個，詢問學生：「這係麼个？你有食過無？」教師打開粽葉，請學生觀察兩個粽子的差異，讓學生試著發表自己看到的景象，自由發表意見，由此帶入本單元主題。</w:t>
            </w:r>
          </w:p>
          <w:p w14:paraId="1A5CE04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教師利用課本情境圖，詢問學生「阿婆佢兜在該做麼个？」「阿姆在灶下做麼个？」等問題，引導學生看圖回答問題。</w:t>
            </w:r>
          </w:p>
          <w:p w14:paraId="7815DA5D"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教師播放教學媒體，請學生專心聆聽故事內容。</w:t>
            </w:r>
          </w:p>
          <w:p w14:paraId="79670D4E"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教師可依據課本下方的「語詞解說」，先教導學生認識本課的難詞，讓學生在聆聽過程中，更能理解故事內容。</w:t>
            </w:r>
          </w:p>
          <w:p w14:paraId="01765C5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6.</w:t>
            </w:r>
            <w:r w:rsidRPr="0097737D">
              <w:rPr>
                <w:rFonts w:ascii="Times New Roman" w:eastAsia="標楷體" w:hAnsi="Times New Roman" w:cs="Times New Roman"/>
                <w:sz w:val="20"/>
                <w:szCs w:val="20"/>
              </w:rPr>
              <w:t>教師播放教學媒體，並適度運用媒體播放的暫停鍵，讓學生逐句複誦故事。</w:t>
            </w:r>
          </w:p>
          <w:p w14:paraId="34C1BBA4"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7.</w:t>
            </w:r>
            <w:r w:rsidRPr="0097737D">
              <w:rPr>
                <w:rFonts w:ascii="Times New Roman" w:eastAsia="標楷體" w:hAnsi="Times New Roman" w:cs="Times New Roman"/>
                <w:sz w:val="20"/>
                <w:szCs w:val="20"/>
              </w:rPr>
              <w:t>教師再適時的將國語對譯解釋給</w:t>
            </w:r>
            <w:r w:rsidRPr="0097737D">
              <w:rPr>
                <w:rFonts w:ascii="Times New Roman" w:eastAsia="標楷體" w:hAnsi="Times New Roman" w:cs="Times New Roman"/>
                <w:sz w:val="20"/>
                <w:szCs w:val="20"/>
              </w:rPr>
              <w:lastRenderedPageBreak/>
              <w:t>學生聽，加深學生對單元故事的理解。</w:t>
            </w:r>
          </w:p>
        </w:tc>
        <w:tc>
          <w:tcPr>
            <w:tcW w:w="561" w:type="dxa"/>
            <w:shd w:val="clear" w:color="auto" w:fill="auto"/>
            <w:vAlign w:val="center"/>
          </w:tcPr>
          <w:p w14:paraId="07485F58"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7E7E6CFF" w14:textId="77777777" w:rsidR="00E7761D" w:rsidRPr="0097737D" w:rsidRDefault="006360DF" w:rsidP="00C6796C">
            <w:pPr>
              <w:adjustRightInd w:val="0"/>
              <w:snapToGrid w:val="0"/>
              <w:ind w:left="57"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532879C5"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52D457D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分組操作</w:t>
            </w:r>
          </w:p>
          <w:p w14:paraId="373B2581"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紙筆測驗</w:t>
            </w:r>
          </w:p>
        </w:tc>
        <w:tc>
          <w:tcPr>
            <w:tcW w:w="1409" w:type="dxa"/>
            <w:shd w:val="clear" w:color="auto" w:fill="auto"/>
          </w:tcPr>
          <w:p w14:paraId="731AA17F"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【多元文化教育】</w:t>
            </w:r>
          </w:p>
          <w:p w14:paraId="5FB28AF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97737D">
              <w:rPr>
                <w:rFonts w:ascii="Times New Roman" w:eastAsia="標楷體" w:hAnsi="Times New Roman" w:cs="Times New Roman"/>
                <w:sz w:val="20"/>
                <w:szCs w:val="20"/>
              </w:rPr>
              <w:t>了解自己的文化特質。</w:t>
            </w:r>
          </w:p>
          <w:p w14:paraId="5F89C2BA"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97737D">
              <w:rPr>
                <w:rFonts w:ascii="Times New Roman" w:eastAsia="標楷體" w:hAnsi="Times New Roman" w:cs="Times New Roman"/>
                <w:sz w:val="20"/>
                <w:szCs w:val="20"/>
              </w:rPr>
              <w:t>了解各文化間的多樣性與差異性。</w:t>
            </w:r>
          </w:p>
        </w:tc>
        <w:tc>
          <w:tcPr>
            <w:tcW w:w="1823" w:type="dxa"/>
            <w:shd w:val="clear" w:color="auto" w:fill="auto"/>
          </w:tcPr>
          <w:p w14:paraId="43003EB9" w14:textId="77777777" w:rsidR="00CF1DCF" w:rsidRPr="00E73FA1" w:rsidRDefault="00CF1DCF" w:rsidP="00281EF1">
            <w:pPr>
              <w:spacing w:after="180"/>
              <w:rPr>
                <w:rFonts w:eastAsia="標楷體"/>
                <w:color w:val="0070C0"/>
                <w:sz w:val="20"/>
                <w:szCs w:val="20"/>
              </w:rPr>
            </w:pPr>
          </w:p>
        </w:tc>
      </w:tr>
      <w:tr w:rsidR="00CF1DCF" w:rsidRPr="00B32678" w14:paraId="56971E40" w14:textId="77777777" w:rsidTr="00DD0CEF">
        <w:trPr>
          <w:trHeight w:val="761"/>
        </w:trPr>
        <w:tc>
          <w:tcPr>
            <w:tcW w:w="817" w:type="dxa"/>
            <w:shd w:val="clear" w:color="auto" w:fill="auto"/>
            <w:vAlign w:val="center"/>
          </w:tcPr>
          <w:p w14:paraId="0AD0E4CF"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0AE69346"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-E-B1</w:t>
            </w:r>
          </w:p>
          <w:p w14:paraId="4AAC8F23"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-E-B3</w:t>
            </w:r>
          </w:p>
        </w:tc>
        <w:tc>
          <w:tcPr>
            <w:tcW w:w="1559" w:type="dxa"/>
            <w:shd w:val="clear" w:color="auto" w:fill="auto"/>
          </w:tcPr>
          <w:p w14:paraId="58FC201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1-Ⅱ-2 </w:t>
            </w:r>
            <w:r w:rsidRPr="0097737D">
              <w:rPr>
                <w:rFonts w:ascii="Times New Roman" w:eastAsia="標楷體" w:hAnsi="Times New Roman" w:cs="Times New Roman"/>
                <w:sz w:val="20"/>
                <w:szCs w:val="20"/>
              </w:rPr>
              <w:t>能養成聆聽</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文的習慣。</w:t>
            </w:r>
          </w:p>
          <w:p w14:paraId="5B67B4D2"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2-Ⅱ-2 </w:t>
            </w:r>
            <w:r w:rsidRPr="0097737D">
              <w:rPr>
                <w:rFonts w:ascii="Times New Roman" w:eastAsia="標楷體" w:hAnsi="Times New Roman" w:cs="Times New Roman"/>
                <w:sz w:val="20"/>
                <w:szCs w:val="20"/>
              </w:rPr>
              <w:t>能養成使用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的習慣。</w:t>
            </w:r>
          </w:p>
        </w:tc>
        <w:tc>
          <w:tcPr>
            <w:tcW w:w="1559" w:type="dxa"/>
            <w:shd w:val="clear" w:color="auto" w:fill="auto"/>
          </w:tcPr>
          <w:p w14:paraId="3490CB69"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基礎漢字。</w:t>
            </w:r>
          </w:p>
          <w:p w14:paraId="31D83CEF"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簡短詩歌。</w:t>
            </w:r>
          </w:p>
          <w:p w14:paraId="4FA662BB"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◎Cc-Ⅱ-2 </w:t>
            </w:r>
            <w:r w:rsidRPr="0097737D">
              <w:rPr>
                <w:rFonts w:ascii="Times New Roman" w:eastAsia="標楷體" w:hAnsi="Times New Roman" w:cs="Times New Roman"/>
                <w:kern w:val="0"/>
                <w:sz w:val="20"/>
                <w:szCs w:val="20"/>
              </w:rPr>
              <w:t>客家展演藝術。</w:t>
            </w:r>
          </w:p>
        </w:tc>
        <w:tc>
          <w:tcPr>
            <w:tcW w:w="3205" w:type="dxa"/>
            <w:shd w:val="clear" w:color="auto" w:fill="auto"/>
          </w:tcPr>
          <w:p w14:paraId="3D268BD5"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童謠</w:t>
            </w:r>
          </w:p>
          <w:p w14:paraId="0ACF3370"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搖搖雜雜</w:t>
            </w:r>
          </w:p>
          <w:p w14:paraId="49F506FC"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教師詢問學生平常玩遊戲時，除了猜拳，還有哪些口訣可以用來分隊伍或決定角色？</w:t>
            </w:r>
          </w:p>
          <w:p w14:paraId="5819CD55"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教師向學生說明，除了平時常聽到的國語口訣外，客家話也有相關的童謠，藉此帶入本童謠內容。</w:t>
            </w:r>
          </w:p>
          <w:p w14:paraId="70E72346"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教師依據童謠情境圖，讓學生觀察圖中景物，並試著說說看情境圖中有哪些景物？</w:t>
            </w:r>
          </w:p>
          <w:p w14:paraId="6E4115C2"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教師解說童謠內容及解釋新詞，讓學生了解文意，加強學習效果。</w:t>
            </w:r>
          </w:p>
          <w:p w14:paraId="51ECB1E1"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5.</w:t>
            </w:r>
            <w:r w:rsidRPr="0097737D">
              <w:rPr>
                <w:rFonts w:ascii="Times New Roman" w:eastAsia="標楷體" w:hAnsi="Times New Roman" w:cs="Times New Roman"/>
                <w:sz w:val="20"/>
                <w:szCs w:val="20"/>
              </w:rPr>
              <w:t>教師帶領學生逐句念誦，待熟練後，配合媒體，讓學生熟悉歌曲旋律，再全班跟著旋律吟唱。</w:t>
            </w:r>
          </w:p>
        </w:tc>
        <w:tc>
          <w:tcPr>
            <w:tcW w:w="561" w:type="dxa"/>
            <w:shd w:val="clear" w:color="auto" w:fill="auto"/>
            <w:vAlign w:val="center"/>
          </w:tcPr>
          <w:p w14:paraId="0070EF11"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t>1</w:t>
            </w:r>
          </w:p>
        </w:tc>
        <w:tc>
          <w:tcPr>
            <w:tcW w:w="1098" w:type="dxa"/>
            <w:shd w:val="clear" w:color="auto" w:fill="auto"/>
          </w:tcPr>
          <w:p w14:paraId="079008FD" w14:textId="77777777" w:rsidR="00E7761D" w:rsidRPr="0097737D" w:rsidRDefault="006360DF" w:rsidP="00C6796C">
            <w:pPr>
              <w:adjustRightInd w:val="0"/>
              <w:snapToGrid w:val="0"/>
              <w:ind w:left="57" w:right="57"/>
              <w:rPr>
                <w:noProof/>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3BB59306"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3FD62C9A"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1679E2D2"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課堂問答</w:t>
            </w:r>
          </w:p>
          <w:p w14:paraId="5CFF41B8"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p w14:paraId="478908DC"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態度檢核</w:t>
            </w:r>
          </w:p>
        </w:tc>
        <w:tc>
          <w:tcPr>
            <w:tcW w:w="1409" w:type="dxa"/>
            <w:shd w:val="clear" w:color="auto" w:fill="auto"/>
          </w:tcPr>
          <w:p w14:paraId="6F25B1A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【品德教育】</w:t>
            </w:r>
          </w:p>
          <w:p w14:paraId="141DCD7B"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97737D">
              <w:rPr>
                <w:rFonts w:ascii="Times New Roman" w:eastAsia="標楷體" w:hAnsi="Times New Roman" w:cs="Times New Roman"/>
                <w:sz w:val="20"/>
                <w:szCs w:val="20"/>
              </w:rPr>
              <w:t>良好生活習慣與德行。</w:t>
            </w:r>
          </w:p>
        </w:tc>
        <w:tc>
          <w:tcPr>
            <w:tcW w:w="1823" w:type="dxa"/>
            <w:shd w:val="clear" w:color="auto" w:fill="auto"/>
          </w:tcPr>
          <w:p w14:paraId="5660B1F0" w14:textId="77777777" w:rsidR="00CF1DCF" w:rsidRPr="00E73FA1" w:rsidRDefault="00CF1DCF" w:rsidP="00281EF1">
            <w:pPr>
              <w:spacing w:after="180"/>
              <w:rPr>
                <w:rFonts w:eastAsia="標楷體"/>
                <w:color w:val="0070C0"/>
                <w:sz w:val="20"/>
                <w:szCs w:val="20"/>
              </w:rPr>
            </w:pPr>
          </w:p>
        </w:tc>
      </w:tr>
      <w:tr w:rsidR="00CF1DCF" w:rsidRPr="00B32678" w14:paraId="3A7630AA" w14:textId="77777777" w:rsidTr="00DD0CEF">
        <w:trPr>
          <w:trHeight w:val="761"/>
        </w:trPr>
        <w:tc>
          <w:tcPr>
            <w:tcW w:w="817" w:type="dxa"/>
            <w:shd w:val="clear" w:color="auto" w:fill="auto"/>
            <w:vAlign w:val="center"/>
          </w:tcPr>
          <w:p w14:paraId="7E7063D3" w14:textId="77777777" w:rsidR="00E7761D" w:rsidRPr="0097737D" w:rsidRDefault="006360DF" w:rsidP="00B5015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第廿週</w:t>
            </w:r>
          </w:p>
        </w:tc>
        <w:tc>
          <w:tcPr>
            <w:tcW w:w="1276" w:type="dxa"/>
            <w:shd w:val="clear" w:color="auto" w:fill="auto"/>
          </w:tcPr>
          <w:p w14:paraId="38B2890B" w14:textId="77777777" w:rsidR="003227A0" w:rsidRDefault="006360DF">
            <w:pPr>
              <w:contextualSpacing/>
              <w:mirrorIndents/>
              <w:rPr>
                <w:rFonts w:ascii="標楷體" w:eastAsia="標楷體" w:hAnsi="標楷體"/>
                <w:sz w:val="20"/>
                <w:szCs w:val="20"/>
              </w:rPr>
            </w:pPr>
            <w:r>
              <w:rPr>
                <w:rFonts w:ascii="Times New Roman" w:eastAsia="標楷體" w:hAnsi="Times New Roman" w:cs="Times New Roman"/>
                <w:sz w:val="20"/>
                <w:szCs w:val="20"/>
              </w:rPr>
              <w:t>客</w:t>
            </w:r>
            <w:r>
              <w:rPr>
                <w:rFonts w:ascii="Times New Roman" w:eastAsia="標楷體" w:hAnsi="Times New Roman" w:cs="Times New Roman"/>
                <w:sz w:val="20"/>
                <w:szCs w:val="20"/>
              </w:rPr>
              <w:t>-E-A1</w:t>
            </w:r>
          </w:p>
        </w:tc>
        <w:tc>
          <w:tcPr>
            <w:tcW w:w="1559" w:type="dxa"/>
            <w:shd w:val="clear" w:color="auto" w:fill="auto"/>
          </w:tcPr>
          <w:p w14:paraId="34403A59"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1-Ⅱ-1 </w:t>
            </w:r>
            <w:r w:rsidRPr="0097737D">
              <w:rPr>
                <w:rFonts w:ascii="Times New Roman" w:eastAsia="標楷體" w:hAnsi="Times New Roman" w:cs="Times New Roman"/>
                <w:sz w:val="20"/>
                <w:szCs w:val="20"/>
              </w:rPr>
              <w:t>能辨識日常生活對話的語句。</w:t>
            </w:r>
          </w:p>
          <w:p w14:paraId="1F0B2986"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2-Ⅱ-3 </w:t>
            </w:r>
            <w:r w:rsidRPr="0097737D">
              <w:rPr>
                <w:rFonts w:ascii="Times New Roman" w:eastAsia="標楷體" w:hAnsi="Times New Roman" w:cs="Times New Roman"/>
                <w:sz w:val="20"/>
                <w:szCs w:val="20"/>
              </w:rPr>
              <w:t>能以</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回應日常生活對話。</w:t>
            </w:r>
          </w:p>
          <w:p w14:paraId="0A44AE3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4-Ⅱ-2 </w:t>
            </w:r>
            <w:r w:rsidRPr="0097737D">
              <w:rPr>
                <w:rFonts w:ascii="Times New Roman" w:eastAsia="標楷體" w:hAnsi="Times New Roman" w:cs="Times New Roman"/>
                <w:sz w:val="20"/>
                <w:szCs w:val="20"/>
              </w:rPr>
              <w:t>能建立使用</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文書</w:t>
            </w:r>
            <w:r w:rsidRPr="0097737D">
              <w:rPr>
                <w:rFonts w:ascii="Times New Roman" w:eastAsia="標楷體" w:hAnsi="Times New Roman" w:cs="Times New Roman"/>
                <w:sz w:val="20"/>
                <w:szCs w:val="20"/>
              </w:rPr>
              <w:lastRenderedPageBreak/>
              <w:t>寫的習慣。</w:t>
            </w:r>
          </w:p>
          <w:p w14:paraId="07DBE76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 xml:space="preserve">4-Ⅱ-3 </w:t>
            </w:r>
            <w:r w:rsidRPr="0097737D">
              <w:rPr>
                <w:rFonts w:ascii="Times New Roman" w:eastAsia="標楷體" w:hAnsi="Times New Roman" w:cs="Times New Roman"/>
                <w:sz w:val="20"/>
                <w:szCs w:val="20"/>
              </w:rPr>
              <w:t>能組織</w:t>
            </w:r>
            <w:r>
              <w:rPr>
                <w:rFonts w:ascii="Times New Roman" w:eastAsia="標楷體" w:hAnsi="Times New Roman" w:cs="Times New Roman"/>
                <w:sz w:val="20"/>
                <w:szCs w:val="20"/>
              </w:rPr>
              <w:t>客語</w:t>
            </w:r>
            <w:r w:rsidRPr="0097737D">
              <w:rPr>
                <w:rFonts w:ascii="Times New Roman" w:eastAsia="標楷體" w:hAnsi="Times New Roman" w:cs="Times New Roman"/>
                <w:sz w:val="20"/>
                <w:szCs w:val="20"/>
              </w:rPr>
              <w:t>文常用的語句。</w:t>
            </w:r>
          </w:p>
        </w:tc>
        <w:tc>
          <w:tcPr>
            <w:tcW w:w="1559" w:type="dxa"/>
            <w:shd w:val="clear" w:color="auto" w:fill="auto"/>
          </w:tcPr>
          <w:p w14:paraId="1A48D3C1"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基礎語詞。</w:t>
            </w:r>
          </w:p>
          <w:p w14:paraId="76F04038"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Ac-Ⅱ-1 </w:t>
            </w:r>
            <w:r>
              <w:rPr>
                <w:rFonts w:ascii="Times New Roman" w:eastAsia="標楷體" w:hAnsi="Times New Roman" w:cs="Times New Roman"/>
                <w:kern w:val="0"/>
                <w:sz w:val="20"/>
                <w:szCs w:val="20"/>
              </w:rPr>
              <w:t>客語</w:t>
            </w:r>
            <w:r w:rsidRPr="0097737D">
              <w:rPr>
                <w:rFonts w:ascii="Times New Roman" w:eastAsia="標楷體" w:hAnsi="Times New Roman" w:cs="Times New Roman"/>
                <w:kern w:val="0"/>
                <w:sz w:val="20"/>
                <w:szCs w:val="20"/>
              </w:rPr>
              <w:t>基礎生活用語。</w:t>
            </w:r>
          </w:p>
          <w:p w14:paraId="79DC8B84" w14:textId="77777777" w:rsidR="003227A0" w:rsidRDefault="006360DF">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97737D">
              <w:rPr>
                <w:rFonts w:ascii="Times New Roman" w:eastAsia="標楷體" w:hAnsi="Times New Roman" w:cs="Times New Roman"/>
                <w:kern w:val="0"/>
                <w:sz w:val="20"/>
                <w:szCs w:val="20"/>
              </w:rPr>
              <w:t>簡易生活應對。</w:t>
            </w:r>
          </w:p>
        </w:tc>
        <w:tc>
          <w:tcPr>
            <w:tcW w:w="3205" w:type="dxa"/>
            <w:shd w:val="clear" w:color="auto" w:fill="auto"/>
          </w:tcPr>
          <w:p w14:paraId="1CE14BCE"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總複習</w:t>
            </w:r>
          </w:p>
          <w:p w14:paraId="0A25D343"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搞麼个？</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出任務囉！</w:t>
            </w:r>
          </w:p>
          <w:p w14:paraId="6826785F" w14:textId="77777777" w:rsidR="00E7761D" w:rsidRPr="00C6796C" w:rsidRDefault="006360DF" w:rsidP="00C6796C">
            <w:pPr>
              <w:rPr>
                <w:rFonts w:ascii="標楷體" w:eastAsia="標楷體" w:hAnsi="標楷體"/>
                <w:sz w:val="20"/>
                <w:szCs w:val="20"/>
              </w:rPr>
            </w:pPr>
            <w:r w:rsidRPr="00C6796C">
              <w:rPr>
                <w:rFonts w:ascii="Times New Roman" w:eastAsia="標楷體" w:hAnsi="Times New Roman" w:cs="Times New Roman"/>
                <w:sz w:val="20"/>
                <w:szCs w:val="20"/>
              </w:rPr>
              <w:t>節日遊樂園</w:t>
            </w:r>
          </w:p>
          <w:p w14:paraId="26E4B5D8"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教師先請學生發表是否有去過遊樂園玩？有哪些遊樂設施？最喜歡玩哪一種？</w:t>
            </w:r>
          </w:p>
          <w:p w14:paraId="2F20F770"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教師帶領學生觀察課文情境圖，說說看圖中的遊樂設施各是對應</w:t>
            </w:r>
            <w:r w:rsidRPr="0097737D">
              <w:rPr>
                <w:rFonts w:ascii="Times New Roman" w:eastAsia="標楷體" w:hAnsi="Times New Roman" w:cs="Times New Roman"/>
                <w:sz w:val="20"/>
                <w:szCs w:val="20"/>
              </w:rPr>
              <w:lastRenderedPageBreak/>
              <w:t>哪一個傳統節日？</w:t>
            </w:r>
          </w:p>
          <w:p w14:paraId="1EC1409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教師將全班分成三組，開始進行遊戲。每走到一個節日，教師便要出題，同組同學們相互討論，將答案寫下來。</w:t>
            </w:r>
          </w:p>
          <w:p w14:paraId="76D847A2" w14:textId="77777777" w:rsidR="00E7761D" w:rsidRPr="00C6796C" w:rsidRDefault="006360DF" w:rsidP="00C6796C">
            <w:pPr>
              <w:rPr>
                <w:rFonts w:ascii="標楷體" w:eastAsia="標楷體" w:hAnsi="標楷體"/>
                <w:sz w:val="20"/>
                <w:szCs w:val="20"/>
              </w:rPr>
            </w:pPr>
            <w:r w:rsidRPr="00C6796C">
              <w:rPr>
                <w:rFonts w:ascii="Times New Roman" w:eastAsia="標楷體" w:hAnsi="Times New Roman" w:cs="Times New Roman"/>
                <w:sz w:val="20"/>
                <w:szCs w:val="20"/>
              </w:rPr>
              <w:t>出去尞</w:t>
            </w:r>
          </w:p>
          <w:p w14:paraId="6240FD12"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教師先請學生看情境圖，並請學生說說看，圖意為何？然後再請學生聚焦在車票上。</w:t>
            </w:r>
          </w:p>
          <w:p w14:paraId="7239990B" w14:textId="77777777" w:rsidR="00E7761D" w:rsidRDefault="006360DF" w:rsidP="00C6796C">
            <w:pPr>
              <w:rPr>
                <w:rFonts w:ascii="標楷體" w:eastAsia="標楷體" w:hAnsi="標楷體"/>
                <w:sz w:val="20"/>
                <w:szCs w:val="20"/>
              </w:rPr>
            </w:pPr>
            <w:r>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這張高鐵車票是哪一天可以搭乘？</w:t>
            </w:r>
          </w:p>
          <w:p w14:paraId="26B11E5A" w14:textId="77777777" w:rsidR="00E7761D" w:rsidRDefault="006360DF" w:rsidP="00C6796C">
            <w:pPr>
              <w:rPr>
                <w:rFonts w:ascii="標楷體" w:eastAsia="標楷體" w:hAnsi="標楷體"/>
                <w:sz w:val="20"/>
                <w:szCs w:val="20"/>
              </w:rPr>
            </w:pPr>
            <w:r>
              <w:rPr>
                <w:rFonts w:ascii="Times New Roman" w:eastAsia="標楷體" w:hAnsi="Times New Roman" w:cs="Times New Roman"/>
                <w:sz w:val="20"/>
                <w:szCs w:val="20"/>
              </w:rPr>
              <w:t>(2)</w:t>
            </w:r>
            <w:r w:rsidRPr="0097737D">
              <w:rPr>
                <w:rFonts w:ascii="Times New Roman" w:eastAsia="標楷體" w:hAnsi="Times New Roman" w:cs="Times New Roman"/>
                <w:sz w:val="20"/>
                <w:szCs w:val="20"/>
              </w:rPr>
              <w:t>這張車票是從哪裡出發？目的地是哪裡？</w:t>
            </w:r>
          </w:p>
          <w:p w14:paraId="73E63723" w14:textId="77777777" w:rsidR="00E7761D" w:rsidRPr="0097737D" w:rsidRDefault="006360DF" w:rsidP="00C6796C">
            <w:pPr>
              <w:rPr>
                <w:rFonts w:ascii="標楷體" w:eastAsia="標楷體" w:hAnsi="標楷體"/>
                <w:sz w:val="20"/>
                <w:szCs w:val="20"/>
              </w:rPr>
            </w:pPr>
            <w:r>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他們搭乘的班次是什麼？何時出發？到</w:t>
            </w:r>
          </w:p>
          <w:p w14:paraId="61DE2EC0" w14:textId="77777777" w:rsidR="00E7761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達目的地的時間是幾點？</w:t>
            </w:r>
          </w:p>
          <w:p w14:paraId="23B47177" w14:textId="77777777" w:rsidR="00E7761D" w:rsidRPr="00307A91" w:rsidRDefault="006360DF" w:rsidP="00C6796C">
            <w:pPr>
              <w:rPr>
                <w:rFonts w:ascii="標楷體" w:eastAsia="標楷體" w:hAnsi="標楷體"/>
                <w:sz w:val="20"/>
                <w:szCs w:val="20"/>
              </w:rPr>
            </w:pPr>
            <w:r>
              <w:rPr>
                <w:rFonts w:ascii="Times New Roman" w:eastAsia="標楷體" w:hAnsi="Times New Roman" w:cs="Times New Roman"/>
                <w:sz w:val="20"/>
                <w:szCs w:val="20"/>
              </w:rPr>
              <w:t>(4)</w:t>
            </w:r>
            <w:r w:rsidRPr="0097737D">
              <w:rPr>
                <w:rFonts w:ascii="Times New Roman" w:eastAsia="標楷體" w:hAnsi="Times New Roman" w:cs="Times New Roman"/>
                <w:sz w:val="20"/>
                <w:szCs w:val="20"/>
              </w:rPr>
              <w:t>阿明坐在第幾車廂？座位號碼是多少？</w:t>
            </w:r>
          </w:p>
          <w:p w14:paraId="5C71A36B" w14:textId="77777777" w:rsidR="00E7761D" w:rsidRPr="0097737D" w:rsidRDefault="006360DF" w:rsidP="00C6796C">
            <w:pPr>
              <w:rPr>
                <w:rFonts w:ascii="標楷體" w:eastAsia="標楷體" w:hAnsi="標楷體"/>
                <w:sz w:val="20"/>
                <w:szCs w:val="20"/>
              </w:rPr>
            </w:pPr>
            <w:r w:rsidRPr="0097737D">
              <w:rPr>
                <w:rFonts w:ascii="Times New Roman" w:eastAsia="標楷體" w:hAnsi="Times New Roman" w:cs="Times New Roman"/>
                <w:sz w:val="20"/>
                <w:szCs w:val="20"/>
              </w:rPr>
              <w:t>3.</w:t>
            </w:r>
            <w:r w:rsidRPr="0097737D">
              <w:rPr>
                <w:rFonts w:ascii="Times New Roman" w:eastAsia="標楷體" w:hAnsi="Times New Roman" w:cs="Times New Roman"/>
                <w:sz w:val="20"/>
                <w:szCs w:val="20"/>
              </w:rPr>
              <w:t>教師帶領學生讀懂票面意義之後，便可開始進行「出去尞」練習。</w:t>
            </w:r>
          </w:p>
        </w:tc>
        <w:tc>
          <w:tcPr>
            <w:tcW w:w="561" w:type="dxa"/>
            <w:shd w:val="clear" w:color="auto" w:fill="auto"/>
            <w:vAlign w:val="center"/>
          </w:tcPr>
          <w:p w14:paraId="0E971AC3" w14:textId="77777777" w:rsidR="00E7761D" w:rsidRPr="0097737D" w:rsidRDefault="006360DF" w:rsidP="00C6796C">
            <w:pPr>
              <w:jc w:val="center"/>
              <w:rPr>
                <w:rFonts w:ascii="標楷體" w:eastAsia="標楷體" w:hAnsi="標楷體"/>
                <w:sz w:val="20"/>
                <w:szCs w:val="20"/>
              </w:rPr>
            </w:pPr>
            <w:r w:rsidRPr="0097737D">
              <w:rPr>
                <w:rFonts w:ascii="Times New Roman" w:eastAsia="標楷體" w:hAnsi="Times New Roman" w:cs="Times New Roman"/>
                <w:sz w:val="20"/>
                <w:szCs w:val="20"/>
              </w:rPr>
              <w:lastRenderedPageBreak/>
              <w:t>1</w:t>
            </w:r>
          </w:p>
        </w:tc>
        <w:tc>
          <w:tcPr>
            <w:tcW w:w="1098" w:type="dxa"/>
            <w:shd w:val="clear" w:color="auto" w:fill="auto"/>
          </w:tcPr>
          <w:p w14:paraId="55EA6AFA" w14:textId="77777777" w:rsidR="00E7761D" w:rsidRPr="0097737D" w:rsidRDefault="006360DF" w:rsidP="00C6796C">
            <w:pPr>
              <w:adjustRightInd w:val="0"/>
              <w:snapToGrid w:val="0"/>
              <w:ind w:right="57"/>
              <w:rPr>
                <w:szCs w:val="24"/>
              </w:rPr>
            </w:pPr>
            <w:r w:rsidRPr="0097737D">
              <w:rPr>
                <w:rFonts w:ascii="Times New Roman" w:eastAsia="標楷體" w:hAnsi="Times New Roman" w:cs="Times New Roman"/>
                <w:sz w:val="20"/>
                <w:szCs w:val="20"/>
              </w:rPr>
              <w:t>1.</w:t>
            </w:r>
            <w:r w:rsidRPr="0097737D">
              <w:rPr>
                <w:rFonts w:ascii="Times New Roman" w:eastAsia="標楷體" w:hAnsi="Times New Roman" w:cs="Times New Roman"/>
                <w:sz w:val="20"/>
                <w:szCs w:val="20"/>
              </w:rPr>
              <w:t>教學媒體</w:t>
            </w:r>
          </w:p>
        </w:tc>
        <w:tc>
          <w:tcPr>
            <w:tcW w:w="1332" w:type="dxa"/>
            <w:shd w:val="clear" w:color="auto" w:fill="auto"/>
          </w:tcPr>
          <w:p w14:paraId="1D16E53E"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口語表達</w:t>
            </w:r>
          </w:p>
          <w:p w14:paraId="12654EFF"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參與討論</w:t>
            </w:r>
          </w:p>
          <w:p w14:paraId="53944D73"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實作評量</w:t>
            </w:r>
          </w:p>
          <w:p w14:paraId="7B6C132F" w14:textId="77777777" w:rsidR="00E7761D" w:rsidRPr="0097737D" w:rsidRDefault="006360DF" w:rsidP="00C6796C">
            <w:pPr>
              <w:contextualSpacing/>
              <w:mirrorIndents/>
              <w:rPr>
                <w:rFonts w:ascii="標楷體" w:eastAsia="標楷體" w:hAnsi="標楷體"/>
                <w:sz w:val="20"/>
                <w:szCs w:val="20"/>
              </w:rPr>
            </w:pPr>
            <w:r w:rsidRPr="0097737D">
              <w:rPr>
                <w:rFonts w:ascii="Times New Roman" w:eastAsia="標楷體" w:hAnsi="Times New Roman" w:cs="Times New Roman"/>
                <w:sz w:val="20"/>
                <w:szCs w:val="20"/>
              </w:rPr>
              <w:t>遊戲評量</w:t>
            </w:r>
          </w:p>
        </w:tc>
        <w:tc>
          <w:tcPr>
            <w:tcW w:w="1409" w:type="dxa"/>
            <w:shd w:val="clear" w:color="auto" w:fill="auto"/>
          </w:tcPr>
          <w:p w14:paraId="7C28ED2E"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【家庭教育】</w:t>
            </w:r>
          </w:p>
          <w:p w14:paraId="491FE855"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97737D">
              <w:rPr>
                <w:rFonts w:ascii="Times New Roman" w:eastAsia="標楷體" w:hAnsi="Times New Roman" w:cs="Times New Roman"/>
                <w:sz w:val="20"/>
                <w:szCs w:val="20"/>
              </w:rPr>
              <w:t>了解家庭中各種關係的互動</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親子、手足、祖孫及其他親屬等</w:t>
            </w:r>
            <w:r w:rsidRPr="0097737D">
              <w:rPr>
                <w:rFonts w:ascii="Times New Roman" w:eastAsia="標楷體" w:hAnsi="Times New Roman" w:cs="Times New Roman"/>
                <w:sz w:val="20"/>
                <w:szCs w:val="20"/>
              </w:rPr>
              <w:t>)</w:t>
            </w:r>
            <w:r w:rsidRPr="0097737D">
              <w:rPr>
                <w:rFonts w:ascii="Times New Roman" w:eastAsia="標楷體" w:hAnsi="Times New Roman" w:cs="Times New Roman"/>
                <w:sz w:val="20"/>
                <w:szCs w:val="20"/>
              </w:rPr>
              <w:t>。</w:t>
            </w:r>
          </w:p>
          <w:p w14:paraId="6820F100" w14:textId="77777777" w:rsidR="003227A0" w:rsidRDefault="006360DF">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E11 </w:t>
            </w:r>
            <w:r w:rsidRPr="0097737D">
              <w:rPr>
                <w:rFonts w:ascii="Times New Roman" w:eastAsia="標楷體" w:hAnsi="Times New Roman" w:cs="Times New Roman"/>
                <w:sz w:val="20"/>
                <w:szCs w:val="20"/>
              </w:rPr>
              <w:t>養成</w:t>
            </w:r>
            <w:r w:rsidRPr="0097737D">
              <w:rPr>
                <w:rFonts w:ascii="Times New Roman" w:eastAsia="標楷體" w:hAnsi="Times New Roman" w:cs="Times New Roman"/>
                <w:sz w:val="20"/>
                <w:szCs w:val="20"/>
              </w:rPr>
              <w:lastRenderedPageBreak/>
              <w:t>良好家庭生活習慣，熟悉家務技巧，並參與家務工作。</w:t>
            </w:r>
          </w:p>
        </w:tc>
        <w:tc>
          <w:tcPr>
            <w:tcW w:w="1823" w:type="dxa"/>
            <w:shd w:val="clear" w:color="auto" w:fill="auto"/>
          </w:tcPr>
          <w:p w14:paraId="52CA6AF6" w14:textId="77777777" w:rsidR="00CF1DCF" w:rsidRPr="00E73FA1" w:rsidRDefault="00CF1DCF" w:rsidP="00281EF1">
            <w:pPr>
              <w:spacing w:after="180"/>
              <w:rPr>
                <w:rFonts w:eastAsia="標楷體"/>
                <w:color w:val="0070C0"/>
                <w:sz w:val="20"/>
                <w:szCs w:val="20"/>
              </w:rPr>
            </w:pPr>
          </w:p>
        </w:tc>
      </w:tr>
    </w:tbl>
    <w:p w14:paraId="6335C6AB"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A8539" w14:textId="77777777" w:rsidR="00F07E8C" w:rsidRDefault="00F07E8C" w:rsidP="00DD0CEF">
      <w:r>
        <w:separator/>
      </w:r>
    </w:p>
  </w:endnote>
  <w:endnote w:type="continuationSeparator" w:id="0">
    <w:p w14:paraId="16F26C80" w14:textId="77777777" w:rsidR="00F07E8C" w:rsidRDefault="00F07E8C"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23115" w14:textId="77777777" w:rsidR="00F07E8C" w:rsidRDefault="00F07E8C" w:rsidP="00DD0CEF">
      <w:r>
        <w:separator/>
      </w:r>
    </w:p>
  </w:footnote>
  <w:footnote w:type="continuationSeparator" w:id="0">
    <w:p w14:paraId="2C328AE4" w14:textId="77777777" w:rsidR="00F07E8C" w:rsidRDefault="00F07E8C"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B3745"/>
    <w:rsid w:val="000C6713"/>
    <w:rsid w:val="0015013E"/>
    <w:rsid w:val="00175F4A"/>
    <w:rsid w:val="001E61D4"/>
    <w:rsid w:val="00243EC1"/>
    <w:rsid w:val="00264875"/>
    <w:rsid w:val="00281330"/>
    <w:rsid w:val="003227A0"/>
    <w:rsid w:val="00480406"/>
    <w:rsid w:val="005D507C"/>
    <w:rsid w:val="005E0D82"/>
    <w:rsid w:val="006360DF"/>
    <w:rsid w:val="006D6E1B"/>
    <w:rsid w:val="00776254"/>
    <w:rsid w:val="009E1B24"/>
    <w:rsid w:val="00A103DE"/>
    <w:rsid w:val="00A53264"/>
    <w:rsid w:val="00A646A8"/>
    <w:rsid w:val="00AD3873"/>
    <w:rsid w:val="00AE25E2"/>
    <w:rsid w:val="00B930F9"/>
    <w:rsid w:val="00B966EA"/>
    <w:rsid w:val="00CC2765"/>
    <w:rsid w:val="00CD6E54"/>
    <w:rsid w:val="00CF1DCF"/>
    <w:rsid w:val="00DA1D81"/>
    <w:rsid w:val="00DD0CEF"/>
    <w:rsid w:val="00E023B3"/>
    <w:rsid w:val="00E61A7E"/>
    <w:rsid w:val="00E87DD1"/>
    <w:rsid w:val="00F05DCA"/>
    <w:rsid w:val="00F07E8C"/>
    <w:rsid w:val="00F122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B9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40</Pages>
  <Words>3495</Words>
  <Characters>19924</Characters>
  <Application>Microsoft Office Word</Application>
  <DocSecurity>0</DocSecurity>
  <Lines>166</Lines>
  <Paragraphs>46</Paragraphs>
  <ScaleCrop>false</ScaleCrop>
  <Company/>
  <LinksUpToDate>false</LinksUpToDate>
  <CharactersWithSpaces>23373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Asus</cp:lastModifiedBy>
  <cp:revision>2</cp:revision>
  <dcterms:created xsi:type="dcterms:W3CDTF">2022-06-27T07:23:00Z</dcterms:created>
  <dcterms:modified xsi:type="dcterms:W3CDTF">2022-06-27T07:23:00Z</dcterms:modified>
</cp:coreProperties>
</file>