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C72D97" w14:textId="66BCC8F6" w:rsidR="00F716C4" w:rsidRPr="00B407DB" w:rsidRDefault="00F716C4" w:rsidP="00B407DB">
      <w:pPr>
        <w:jc w:val="center"/>
        <w:rPr>
          <w:rFonts w:ascii="標楷體" w:eastAsia="標楷體" w:hAnsi="標楷體" w:cs="標楷體"/>
          <w:b/>
          <w:sz w:val="28"/>
          <w:szCs w:val="28"/>
        </w:rPr>
      </w:pPr>
      <w:r>
        <w:rPr>
          <w:rFonts w:ascii="標楷體" w:eastAsia="標楷體" w:hAnsi="標楷體" w:cs="標楷體" w:hint="eastAsia"/>
          <w:b/>
          <w:sz w:val="28"/>
          <w:szCs w:val="28"/>
        </w:rPr>
        <w:t>花蓮縣</w:t>
      </w:r>
      <w:r w:rsidR="0087202C" w:rsidRPr="001E290D">
        <w:rPr>
          <w:rFonts w:ascii="標楷體" w:eastAsia="標楷體" w:hAnsi="標楷體" w:cs="標楷體" w:hint="eastAsia"/>
          <w:b/>
          <w:sz w:val="28"/>
          <w:szCs w:val="28"/>
          <w:u w:val="single"/>
        </w:rPr>
        <w:t>＿</w:t>
      </w:r>
      <w:r w:rsidR="0087202C">
        <w:rPr>
          <w:rFonts w:ascii="標楷體" w:eastAsia="標楷體" w:hAnsi="標楷體" w:cs="標楷體" w:hint="eastAsia"/>
          <w:b/>
          <w:sz w:val="28"/>
          <w:szCs w:val="28"/>
          <w:u w:val="single"/>
        </w:rPr>
        <w:t>大榮</w:t>
      </w:r>
      <w:r w:rsidR="0087202C" w:rsidRPr="001E290D">
        <w:rPr>
          <w:rFonts w:ascii="標楷體" w:eastAsia="標楷體" w:hAnsi="標楷體" w:cs="標楷體" w:hint="eastAsia"/>
          <w:b/>
          <w:sz w:val="28"/>
          <w:szCs w:val="28"/>
          <w:u w:val="single"/>
        </w:rPr>
        <w:t>＿</w:t>
      </w:r>
      <w:r w:rsidRPr="001E290D">
        <w:rPr>
          <w:rFonts w:ascii="標楷體" w:eastAsia="標楷體" w:hAnsi="標楷體" w:cs="標楷體"/>
          <w:b/>
          <w:sz w:val="28"/>
          <w:szCs w:val="28"/>
        </w:rPr>
        <w:t>國民小學</w:t>
      </w:r>
      <w:r w:rsidR="002F1BAB">
        <w:rPr>
          <w:rFonts w:ascii="標楷體" w:eastAsia="標楷體" w:hAnsi="標楷體" w:cs="標楷體" w:hint="eastAsia"/>
          <w:b/>
          <w:sz w:val="28"/>
          <w:szCs w:val="28"/>
        </w:rPr>
        <w:t>111</w:t>
      </w:r>
      <w:r w:rsidRPr="001E290D">
        <w:rPr>
          <w:rFonts w:ascii="標楷體" w:eastAsia="標楷體" w:hAnsi="標楷體" w:cs="標楷體"/>
          <w:b/>
          <w:sz w:val="28"/>
          <w:szCs w:val="28"/>
        </w:rPr>
        <w:t>年度</w:t>
      </w:r>
      <w:r w:rsidR="002F1BAB">
        <w:rPr>
          <w:rFonts w:ascii="標楷體" w:eastAsia="標楷體" w:hAnsi="標楷體" w:cs="標楷體" w:hint="eastAsia"/>
          <w:b/>
          <w:sz w:val="28"/>
          <w:szCs w:val="28"/>
        </w:rPr>
        <w:t>四</w:t>
      </w:r>
      <w:r w:rsidRPr="001E290D">
        <w:rPr>
          <w:rFonts w:ascii="標楷體" w:eastAsia="標楷體" w:hAnsi="標楷體" w:cs="標楷體"/>
          <w:b/>
          <w:sz w:val="28"/>
          <w:szCs w:val="28"/>
        </w:rPr>
        <w:t>年級</w:t>
      </w:r>
      <w:r w:rsidR="00B407DB">
        <w:rPr>
          <w:rFonts w:ascii="標楷體" w:eastAsia="標楷體" w:hAnsi="標楷體" w:cs="標楷體" w:hint="eastAsia"/>
          <w:b/>
          <w:sz w:val="28"/>
          <w:szCs w:val="28"/>
        </w:rPr>
        <w:t xml:space="preserve"> </w:t>
      </w:r>
      <w:r w:rsidRPr="001E290D">
        <w:rPr>
          <w:rFonts w:ascii="標楷體" w:eastAsia="標楷體" w:hAnsi="標楷體" w:cs="標楷體" w:hint="eastAsia"/>
          <w:b/>
          <w:sz w:val="28"/>
          <w:szCs w:val="28"/>
        </w:rPr>
        <w:t>第</w:t>
      </w:r>
      <w:r w:rsidR="002F1BAB">
        <w:rPr>
          <w:rFonts w:ascii="標楷體" w:eastAsia="標楷體" w:hAnsi="標楷體" w:cs="標楷體" w:hint="eastAsia"/>
          <w:b/>
          <w:sz w:val="28"/>
          <w:szCs w:val="28"/>
        </w:rPr>
        <w:t>一</w:t>
      </w:r>
      <w:r w:rsidRPr="001E290D">
        <w:rPr>
          <w:rFonts w:ascii="標楷體" w:eastAsia="標楷體" w:hAnsi="標楷體" w:cs="標楷體"/>
          <w:b/>
          <w:sz w:val="28"/>
          <w:szCs w:val="28"/>
        </w:rPr>
        <w:t>學期</w:t>
      </w:r>
      <w:r w:rsidRPr="00B80E48">
        <w:rPr>
          <w:rFonts w:ascii="標楷體" w:eastAsia="標楷體" w:hAnsi="標楷體" w:cs="標楷體" w:hint="eastAsia"/>
          <w:b/>
          <w:sz w:val="28"/>
          <w:szCs w:val="28"/>
          <w:u w:val="single"/>
        </w:rPr>
        <w:t>部定</w:t>
      </w:r>
      <w:r w:rsidRPr="001E290D">
        <w:rPr>
          <w:rFonts w:ascii="標楷體" w:eastAsia="標楷體" w:hAnsi="標楷體" w:cs="標楷體" w:hint="eastAsia"/>
          <w:b/>
          <w:sz w:val="28"/>
          <w:szCs w:val="28"/>
        </w:rPr>
        <w:t>課</w:t>
      </w:r>
      <w:r w:rsidRPr="001E290D">
        <w:rPr>
          <w:rFonts w:ascii="標楷體" w:eastAsia="標楷體" w:hAnsi="標楷體" w:cs="標楷體"/>
          <w:b/>
          <w:sz w:val="28"/>
          <w:szCs w:val="28"/>
        </w:rPr>
        <w:t>程計畫</w:t>
      </w:r>
      <w:r w:rsidR="00B407DB">
        <w:rPr>
          <w:rFonts w:ascii="標楷體" w:eastAsia="標楷體" w:hAnsi="標楷體" w:cs="標楷體" w:hint="eastAsia"/>
          <w:b/>
          <w:sz w:val="28"/>
          <w:szCs w:val="28"/>
        </w:rPr>
        <w:t xml:space="preserve">  </w:t>
      </w:r>
      <w:r w:rsidRPr="001E290D">
        <w:rPr>
          <w:rFonts w:ascii="標楷體" w:eastAsia="標楷體" w:hAnsi="標楷體" w:cs="標楷體"/>
          <w:b/>
          <w:sz w:val="28"/>
          <w:szCs w:val="28"/>
        </w:rPr>
        <w:t>設計者：</w:t>
      </w:r>
      <w:r w:rsidR="0087202C">
        <w:rPr>
          <w:rFonts w:ascii="標楷體" w:eastAsia="標楷體" w:hAnsi="標楷體" w:cs="標楷體" w:hint="eastAsia"/>
          <w:b/>
          <w:sz w:val="28"/>
          <w:szCs w:val="28"/>
          <w:u w:val="single"/>
        </w:rPr>
        <w:t>吳淳喻</w:t>
      </w:r>
    </w:p>
    <w:p w14:paraId="692CE24E" w14:textId="77777777" w:rsidR="00137DCE" w:rsidRPr="0040055C" w:rsidRDefault="00137DCE" w:rsidP="00F716C4">
      <w:pPr>
        <w:jc w:val="center"/>
        <w:rPr>
          <w:rFonts w:ascii="標楷體" w:eastAsia="標楷體" w:hAnsi="標楷體" w:cs="標楷體"/>
          <w:b/>
          <w:sz w:val="28"/>
          <w:szCs w:val="28"/>
          <w:u w:val="single"/>
        </w:rPr>
      </w:pPr>
    </w:p>
    <w:p w14:paraId="79F2AC44" w14:textId="77777777" w:rsidR="002F52A4" w:rsidRPr="00360DB4" w:rsidRDefault="002F52A4" w:rsidP="00360DB4">
      <w:pPr>
        <w:pStyle w:val="a7"/>
        <w:numPr>
          <w:ilvl w:val="0"/>
          <w:numId w:val="48"/>
        </w:numPr>
        <w:adjustRightInd w:val="0"/>
        <w:snapToGrid w:val="0"/>
        <w:spacing w:line="240" w:lineRule="atLeast"/>
        <w:ind w:leftChars="0"/>
        <w:jc w:val="both"/>
        <w:rPr>
          <w:rFonts w:ascii="標楷體" w:eastAsia="標楷體" w:hAnsi="標楷體"/>
          <w:b/>
          <w:color w:val="000000"/>
        </w:rPr>
      </w:pPr>
      <w:r w:rsidRPr="00360DB4">
        <w:rPr>
          <w:rFonts w:ascii="標楷體" w:eastAsia="標楷體" w:hAnsi="標楷體" w:hint="eastAsia"/>
          <w:b/>
          <w:color w:val="000000"/>
        </w:rPr>
        <w:t>課</w:t>
      </w:r>
      <w:r w:rsidRPr="00360DB4">
        <w:rPr>
          <w:rFonts w:ascii="標楷體" w:eastAsia="標楷體" w:hAnsi="標楷體"/>
          <w:b/>
          <w:color w:val="000000"/>
        </w:rPr>
        <w:t>程類別：</w:t>
      </w:r>
      <w:r w:rsidR="009E6F5E" w:rsidRPr="00360DB4">
        <w:rPr>
          <w:rFonts w:ascii="標楷體" w:eastAsia="標楷體" w:hAnsi="標楷體" w:cs="標楷體" w:hint="eastAsia"/>
          <w:color w:val="FF0000"/>
        </w:rPr>
        <w:t>(請勾選</w:t>
      </w:r>
      <w:r w:rsidR="009E6F5E" w:rsidRPr="00360DB4">
        <w:rPr>
          <w:rFonts w:ascii="新細明體" w:hAnsi="新細明體" w:cs="標楷體" w:hint="eastAsia"/>
          <w:color w:val="FF0000"/>
        </w:rPr>
        <w:t>，</w:t>
      </w:r>
      <w:r w:rsidR="009E6F5E" w:rsidRPr="00360DB4">
        <w:rPr>
          <w:rFonts w:ascii="標楷體" w:eastAsia="標楷體" w:hAnsi="標楷體" w:cs="標楷體" w:hint="eastAsia"/>
          <w:color w:val="FF0000"/>
        </w:rPr>
        <w:t>原住民族語文及新住民語文請分別填寫族別及語文名稱)</w:t>
      </w:r>
    </w:p>
    <w:p w14:paraId="6DC7960D" w14:textId="77777777" w:rsidR="002F52A4" w:rsidRPr="006135C0" w:rsidRDefault="00104E46" w:rsidP="00504359">
      <w:pPr>
        <w:pStyle w:val="a7"/>
        <w:adjustRightInd w:val="0"/>
        <w:snapToGrid w:val="0"/>
        <w:spacing w:line="240" w:lineRule="atLeast"/>
        <w:ind w:leftChars="0" w:left="357"/>
        <w:rPr>
          <w:rFonts w:ascii="標楷體" w:eastAsia="標楷體" w:hAnsi="標楷體" w:cs="MS Gothic"/>
          <w:color w:val="000000"/>
        </w:rPr>
      </w:pP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hint="eastAsia"/>
          <w:color w:val="000000"/>
        </w:rPr>
        <w:t>國</w:t>
      </w:r>
      <w:r w:rsidR="002F52A4" w:rsidRPr="006135C0">
        <w:rPr>
          <w:rFonts w:ascii="標楷體" w:eastAsia="標楷體" w:hAnsi="標楷體"/>
          <w:color w:val="000000"/>
        </w:rPr>
        <w:t>語文</w:t>
      </w:r>
      <w:r w:rsidR="002F52A4" w:rsidRPr="006135C0">
        <w:rPr>
          <w:rFonts w:ascii="標楷體" w:eastAsia="標楷體" w:hAnsi="標楷體" w:hint="eastAsia"/>
          <w:color w:val="000000"/>
        </w:rPr>
        <w:t xml:space="preserve">  </w:t>
      </w:r>
      <w:r>
        <w:rPr>
          <w:rFonts w:ascii="標楷體" w:eastAsia="標楷體" w:hAnsi="標楷體" w:hint="eastAsia"/>
          <w:color w:val="000000"/>
        </w:rPr>
        <w:t>□</w:t>
      </w:r>
      <w:r w:rsidR="002F52A4" w:rsidRPr="006135C0">
        <w:rPr>
          <w:rFonts w:ascii="標楷體" w:eastAsia="標楷體" w:hAnsi="標楷體"/>
          <w:color w:val="000000"/>
        </w:rPr>
        <w:t>閩南語文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客家語文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原住民族語文：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族  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新住民語文：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語 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英語文</w:t>
      </w:r>
    </w:p>
    <w:p w14:paraId="1CD4598D" w14:textId="77777777" w:rsidR="002F52A4" w:rsidRPr="006135C0" w:rsidRDefault="00104E46" w:rsidP="00504359">
      <w:pPr>
        <w:pStyle w:val="a7"/>
        <w:adjustRightInd w:val="0"/>
        <w:snapToGrid w:val="0"/>
        <w:spacing w:line="240" w:lineRule="atLeast"/>
        <w:ind w:leftChars="0" w:left="357"/>
        <w:rPr>
          <w:rFonts w:ascii="標楷體" w:eastAsia="標楷體" w:hAnsi="標楷體" w:cs="MS Gothic"/>
          <w:color w:val="000000"/>
        </w:rPr>
      </w:pPr>
      <w:r>
        <w:rPr>
          <w:rFonts w:ascii="標楷體" w:eastAsia="標楷體" w:hAnsi="標楷體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數學</w:t>
      </w:r>
      <w:r w:rsidR="00B91B72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健康與體育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生活課程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■</w:t>
      </w:r>
      <w:r w:rsidR="002F52A4" w:rsidRPr="006135C0">
        <w:rPr>
          <w:rFonts w:ascii="標楷體" w:eastAsia="標楷體" w:hAnsi="標楷體" w:cs="MS Gothic"/>
          <w:color w:val="000000"/>
        </w:rPr>
        <w:t>社會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自然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 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藝術</w:t>
      </w:r>
      <w:r w:rsidR="002F52A4"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="002F52A4" w:rsidRPr="006135C0">
        <w:rPr>
          <w:rFonts w:ascii="標楷體" w:eastAsia="標楷體" w:hAnsi="標楷體" w:cs="MS Gothic"/>
          <w:color w:val="000000"/>
        </w:rPr>
        <w:t>綜合</w:t>
      </w:r>
    </w:p>
    <w:p w14:paraId="197C2E32" w14:textId="77777777" w:rsidR="002F52A4" w:rsidRPr="00360DB4" w:rsidRDefault="000B44A3" w:rsidP="00360DB4">
      <w:pPr>
        <w:pStyle w:val="a7"/>
        <w:numPr>
          <w:ilvl w:val="0"/>
          <w:numId w:val="48"/>
        </w:numPr>
        <w:spacing w:afterLines="100" w:after="240" w:line="400" w:lineRule="exact"/>
        <w:ind w:leftChars="0"/>
        <w:jc w:val="both"/>
        <w:rPr>
          <w:rFonts w:ascii="標楷體" w:eastAsia="標楷體" w:hAnsi="標楷體"/>
          <w:b/>
          <w:color w:val="000000"/>
        </w:rPr>
      </w:pPr>
      <w:r w:rsidRPr="00360DB4">
        <w:rPr>
          <w:rFonts w:ascii="標楷體" w:eastAsia="標楷體" w:hAnsi="標楷體" w:hint="eastAsia"/>
          <w:b/>
          <w:color w:val="000000"/>
        </w:rPr>
        <w:t>學習節數</w:t>
      </w:r>
      <w:r w:rsidR="00B32678" w:rsidRPr="00360DB4">
        <w:rPr>
          <w:rFonts w:ascii="標楷體" w:eastAsia="標楷體" w:hAnsi="標楷體" w:hint="eastAsia"/>
          <w:b/>
          <w:color w:val="000000"/>
        </w:rPr>
        <w:t>：</w:t>
      </w:r>
      <w:r w:rsidR="00EA7DA7" w:rsidRPr="00360DB4">
        <w:rPr>
          <w:rFonts w:ascii="標楷體" w:eastAsia="標楷體" w:hAnsi="標楷體" w:hint="eastAsia"/>
          <w:color w:val="000000"/>
        </w:rPr>
        <w:t>每週（</w:t>
      </w:r>
      <w:r w:rsidR="002F1BAB" w:rsidRPr="00360DB4">
        <w:rPr>
          <w:rFonts w:ascii="標楷體" w:eastAsia="標楷體" w:hAnsi="標楷體" w:hint="eastAsia"/>
          <w:color w:val="000000"/>
        </w:rPr>
        <w:t>3</w:t>
      </w:r>
      <w:r w:rsidR="00EA7DA7" w:rsidRPr="00360DB4">
        <w:rPr>
          <w:rFonts w:ascii="標楷體" w:eastAsia="標楷體" w:hAnsi="標楷體" w:hint="eastAsia"/>
          <w:color w:val="000000"/>
        </w:rPr>
        <w:t>）節，</w:t>
      </w:r>
      <w:r w:rsidRPr="00360DB4">
        <w:rPr>
          <w:rFonts w:eastAsia="標楷體" w:hint="eastAsia"/>
          <w:color w:val="000000"/>
        </w:rPr>
        <w:t>實施</w:t>
      </w:r>
      <w:r w:rsidR="00B32678" w:rsidRPr="00360DB4">
        <w:rPr>
          <w:rFonts w:ascii="標楷體" w:eastAsia="標楷體" w:hAnsi="標楷體" w:hint="eastAsia"/>
          <w:color w:val="000000"/>
        </w:rPr>
        <w:t>(</w:t>
      </w:r>
      <w:r w:rsidR="002F1BAB" w:rsidRPr="00360DB4">
        <w:rPr>
          <w:rFonts w:ascii="標楷體" w:eastAsia="標楷體" w:hAnsi="標楷體" w:hint="eastAsia"/>
          <w:color w:val="000000"/>
        </w:rPr>
        <w:t>21</w:t>
      </w:r>
      <w:r w:rsidR="00B32678" w:rsidRPr="00360DB4">
        <w:rPr>
          <w:rFonts w:ascii="標楷體" w:eastAsia="標楷體" w:hAnsi="標楷體"/>
          <w:color w:val="000000"/>
        </w:rPr>
        <w:t>)</w:t>
      </w:r>
      <w:r w:rsidRPr="00360DB4">
        <w:rPr>
          <w:rFonts w:eastAsia="標楷體" w:hint="eastAsia"/>
          <w:color w:val="000000"/>
        </w:rPr>
        <w:t>週，</w:t>
      </w:r>
      <w:r w:rsidR="00EA7DA7" w:rsidRPr="00360DB4">
        <w:rPr>
          <w:rFonts w:eastAsia="標楷體" w:hint="eastAsia"/>
          <w:color w:val="000000"/>
        </w:rPr>
        <w:t>共（</w:t>
      </w:r>
      <w:r w:rsidR="002F1BAB" w:rsidRPr="00360DB4">
        <w:rPr>
          <w:rFonts w:eastAsia="標楷體" w:hint="eastAsia"/>
          <w:color w:val="000000"/>
        </w:rPr>
        <w:t>63</w:t>
      </w:r>
      <w:r w:rsidR="00EA7DA7" w:rsidRPr="00360DB4">
        <w:rPr>
          <w:rFonts w:eastAsia="標楷體" w:hint="eastAsia"/>
          <w:color w:val="000000"/>
        </w:rPr>
        <w:t>）節</w:t>
      </w:r>
      <w:r w:rsidRPr="00360DB4">
        <w:rPr>
          <w:rFonts w:eastAsia="標楷體" w:hint="eastAsia"/>
          <w:color w:val="000000"/>
        </w:rPr>
        <w:t>。</w:t>
      </w:r>
    </w:p>
    <w:p w14:paraId="4C0501F0" w14:textId="77777777" w:rsidR="000B44A3" w:rsidRPr="00360DB4" w:rsidRDefault="007653BE" w:rsidP="00360DB4">
      <w:pPr>
        <w:pStyle w:val="a7"/>
        <w:numPr>
          <w:ilvl w:val="0"/>
          <w:numId w:val="48"/>
        </w:numPr>
        <w:spacing w:afterLines="100" w:after="240" w:line="400" w:lineRule="exact"/>
        <w:ind w:leftChars="0"/>
        <w:jc w:val="both"/>
        <w:rPr>
          <w:rFonts w:eastAsia="標楷體"/>
          <w:b/>
        </w:rPr>
      </w:pPr>
      <w:r w:rsidRPr="00360DB4">
        <w:rPr>
          <w:rFonts w:eastAsia="標楷體" w:hint="eastAsia"/>
          <w:b/>
        </w:rPr>
        <w:t>素養</w:t>
      </w:r>
      <w:r w:rsidR="007149F2" w:rsidRPr="00360DB4">
        <w:rPr>
          <w:rFonts w:eastAsia="標楷體" w:hint="eastAsia"/>
          <w:b/>
        </w:rPr>
        <w:t>導</w:t>
      </w:r>
      <w:r w:rsidR="007149F2" w:rsidRPr="00360DB4">
        <w:rPr>
          <w:rFonts w:eastAsia="標楷體"/>
          <w:b/>
        </w:rPr>
        <w:t>向</w:t>
      </w:r>
      <w:r w:rsidR="000B44A3" w:rsidRPr="00360DB4">
        <w:rPr>
          <w:rFonts w:eastAsia="標楷體" w:hint="eastAsia"/>
          <w:b/>
        </w:rPr>
        <w:t>教學規劃：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822"/>
        <w:gridCol w:w="1276"/>
        <w:gridCol w:w="1276"/>
        <w:gridCol w:w="5953"/>
        <w:gridCol w:w="425"/>
        <w:gridCol w:w="851"/>
        <w:gridCol w:w="850"/>
        <w:gridCol w:w="1276"/>
        <w:gridCol w:w="928"/>
      </w:tblGrid>
      <w:tr w:rsidR="009707E9" w:rsidRPr="00B42D56" w14:paraId="450D5C4E" w14:textId="77777777" w:rsidTr="009707E9">
        <w:trPr>
          <w:trHeight w:val="1133"/>
        </w:trPr>
        <w:tc>
          <w:tcPr>
            <w:tcW w:w="1129" w:type="dxa"/>
            <w:vMerge w:val="restart"/>
            <w:shd w:val="clear" w:color="auto" w:fill="auto"/>
            <w:vAlign w:val="center"/>
          </w:tcPr>
          <w:p w14:paraId="772842DB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教</w:t>
            </w:r>
            <w:r w:rsidRPr="00B42D56">
              <w:rPr>
                <w:rFonts w:eastAsia="標楷體"/>
                <w:color w:val="000000"/>
              </w:rPr>
              <w:t>學期程</w:t>
            </w:r>
          </w:p>
        </w:tc>
        <w:tc>
          <w:tcPr>
            <w:tcW w:w="822" w:type="dxa"/>
            <w:vMerge w:val="restart"/>
            <w:shd w:val="clear" w:color="auto" w:fill="auto"/>
            <w:vAlign w:val="center"/>
          </w:tcPr>
          <w:p w14:paraId="5E99B043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核心素養</w:t>
            </w:r>
          </w:p>
        </w:tc>
        <w:tc>
          <w:tcPr>
            <w:tcW w:w="2552" w:type="dxa"/>
            <w:gridSpan w:val="2"/>
            <w:vAlign w:val="center"/>
          </w:tcPr>
          <w:p w14:paraId="490BD8F9" w14:textId="77777777" w:rsidR="009707E9" w:rsidRPr="00B42D56" w:rsidRDefault="009707E9" w:rsidP="009707E9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學習重點</w:t>
            </w:r>
          </w:p>
        </w:tc>
        <w:tc>
          <w:tcPr>
            <w:tcW w:w="5953" w:type="dxa"/>
            <w:vMerge w:val="restart"/>
            <w:shd w:val="clear" w:color="auto" w:fill="auto"/>
            <w:vAlign w:val="center"/>
          </w:tcPr>
          <w:p w14:paraId="668FB21B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B42D56">
              <w:rPr>
                <w:rFonts w:eastAsia="標楷體" w:hint="eastAsia"/>
              </w:rPr>
              <w:t>單</w:t>
            </w:r>
            <w:r w:rsidRPr="00B42D56">
              <w:rPr>
                <w:rFonts w:eastAsia="標楷體"/>
              </w:rPr>
              <w:t>元</w:t>
            </w:r>
            <w:r w:rsidRPr="00B42D56">
              <w:rPr>
                <w:rFonts w:eastAsia="標楷體" w:hint="eastAsia"/>
              </w:rPr>
              <w:t>/</w:t>
            </w:r>
            <w:r w:rsidRPr="00B42D56">
              <w:rPr>
                <w:rFonts w:eastAsia="標楷體" w:hint="eastAsia"/>
              </w:rPr>
              <w:t>主</w:t>
            </w:r>
            <w:r w:rsidRPr="00B42D56">
              <w:rPr>
                <w:rFonts w:eastAsia="標楷體"/>
              </w:rPr>
              <w:t>題</w:t>
            </w:r>
            <w:r w:rsidRPr="00B42D56">
              <w:rPr>
                <w:rFonts w:eastAsia="標楷體" w:hint="eastAsia"/>
              </w:rPr>
              <w:t>名</w:t>
            </w:r>
            <w:r w:rsidRPr="00B42D56">
              <w:rPr>
                <w:rFonts w:eastAsia="標楷體"/>
              </w:rPr>
              <w:t>稱</w:t>
            </w:r>
          </w:p>
          <w:p w14:paraId="31B093FF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/>
              </w:rPr>
              <w:t>與</w:t>
            </w:r>
            <w:r w:rsidRPr="00B42D56">
              <w:rPr>
                <w:rFonts w:eastAsia="標楷體" w:hint="eastAsia"/>
              </w:rPr>
              <w:t>活動內容</w:t>
            </w:r>
          </w:p>
        </w:tc>
        <w:tc>
          <w:tcPr>
            <w:tcW w:w="425" w:type="dxa"/>
            <w:vMerge w:val="restart"/>
            <w:shd w:val="clear" w:color="auto" w:fill="auto"/>
            <w:vAlign w:val="center"/>
          </w:tcPr>
          <w:p w14:paraId="5E2A5D79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節數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1A50E1DF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教學</w:t>
            </w:r>
          </w:p>
          <w:p w14:paraId="2BF5E59B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資源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14:paraId="13762AA0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評</w:t>
            </w:r>
            <w:r w:rsidRPr="00B42D56">
              <w:rPr>
                <w:rFonts w:eastAsia="標楷體"/>
                <w:color w:val="000000"/>
              </w:rPr>
              <w:t>量方式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14:paraId="374E0242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融</w:t>
            </w:r>
            <w:r w:rsidRPr="00B42D56">
              <w:rPr>
                <w:rFonts w:eastAsia="標楷體"/>
                <w:color w:val="000000"/>
              </w:rPr>
              <w:t>入議題</w:t>
            </w:r>
          </w:p>
          <w:p w14:paraId="46B9786A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/>
                <w:color w:val="000000"/>
              </w:rPr>
              <w:t>實質內涵</w:t>
            </w:r>
          </w:p>
        </w:tc>
        <w:tc>
          <w:tcPr>
            <w:tcW w:w="928" w:type="dxa"/>
            <w:vMerge w:val="restart"/>
            <w:shd w:val="clear" w:color="auto" w:fill="auto"/>
            <w:vAlign w:val="center"/>
          </w:tcPr>
          <w:p w14:paraId="544D5D90" w14:textId="77777777" w:rsidR="009707E9" w:rsidRPr="00B42D56" w:rsidRDefault="009707E9" w:rsidP="0050370E">
            <w:pPr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備註</w:t>
            </w:r>
          </w:p>
          <w:p w14:paraId="370B3C19" w14:textId="77777777" w:rsidR="009707E9" w:rsidRPr="00B42D56" w:rsidRDefault="009707E9" w:rsidP="0050370E">
            <w:pPr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ascii="標楷體" w:eastAsia="標楷體" w:hAnsi="標楷體" w:cs="Arial"/>
                <w:kern w:val="0"/>
              </w:rPr>
              <w:t>(如協同方式/申請經費)</w:t>
            </w:r>
          </w:p>
        </w:tc>
      </w:tr>
      <w:tr w:rsidR="009707E9" w:rsidRPr="00B42D56" w14:paraId="3E62D420" w14:textId="77777777" w:rsidTr="009707E9">
        <w:trPr>
          <w:trHeight w:val="1350"/>
        </w:trPr>
        <w:tc>
          <w:tcPr>
            <w:tcW w:w="1129" w:type="dxa"/>
            <w:vMerge/>
            <w:shd w:val="clear" w:color="auto" w:fill="auto"/>
            <w:vAlign w:val="center"/>
          </w:tcPr>
          <w:p w14:paraId="2C9AF248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822" w:type="dxa"/>
            <w:vMerge/>
            <w:shd w:val="clear" w:color="auto" w:fill="auto"/>
            <w:vAlign w:val="center"/>
          </w:tcPr>
          <w:p w14:paraId="4F4D74BE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1276" w:type="dxa"/>
            <w:vAlign w:val="center"/>
          </w:tcPr>
          <w:p w14:paraId="69848CE4" w14:textId="77777777" w:rsidR="009707E9" w:rsidRPr="00792C2A" w:rsidRDefault="009707E9" w:rsidP="00792C2A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學習表現</w:t>
            </w:r>
          </w:p>
        </w:tc>
        <w:tc>
          <w:tcPr>
            <w:tcW w:w="1276" w:type="dxa"/>
            <w:vAlign w:val="center"/>
          </w:tcPr>
          <w:p w14:paraId="1D1DE7F0" w14:textId="77777777" w:rsidR="009707E9" w:rsidRPr="00792C2A" w:rsidRDefault="009707E9" w:rsidP="00792C2A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學習內容</w:t>
            </w:r>
          </w:p>
        </w:tc>
        <w:tc>
          <w:tcPr>
            <w:tcW w:w="5953" w:type="dxa"/>
            <w:vMerge/>
            <w:shd w:val="clear" w:color="auto" w:fill="auto"/>
            <w:vAlign w:val="center"/>
          </w:tcPr>
          <w:p w14:paraId="1F57A540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006B5189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30239A9C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850" w:type="dxa"/>
            <w:vMerge/>
            <w:shd w:val="clear" w:color="auto" w:fill="auto"/>
            <w:vAlign w:val="center"/>
          </w:tcPr>
          <w:p w14:paraId="60EF2218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14:paraId="50FBECBD" w14:textId="77777777" w:rsidR="009707E9" w:rsidRPr="00B42D56" w:rsidRDefault="009707E9" w:rsidP="0050370E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928" w:type="dxa"/>
            <w:vMerge/>
            <w:shd w:val="clear" w:color="auto" w:fill="auto"/>
            <w:vAlign w:val="center"/>
          </w:tcPr>
          <w:p w14:paraId="6BB5F41C" w14:textId="77777777" w:rsidR="009707E9" w:rsidRPr="00B42D56" w:rsidRDefault="009707E9" w:rsidP="0050370E">
            <w:pPr>
              <w:jc w:val="center"/>
              <w:rPr>
                <w:rFonts w:eastAsia="標楷體"/>
                <w:color w:val="000000"/>
              </w:rPr>
            </w:pPr>
          </w:p>
        </w:tc>
      </w:tr>
      <w:tr w:rsidR="009707E9" w:rsidRPr="00B42D56" w14:paraId="3D6F97F7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7070B680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t>第一週</w:t>
            </w:r>
          </w:p>
          <w:p w14:paraId="2F163567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8/29~9/2</w:t>
            </w:r>
          </w:p>
        </w:tc>
        <w:tc>
          <w:tcPr>
            <w:tcW w:w="822" w:type="dxa"/>
            <w:shd w:val="clear" w:color="auto" w:fill="auto"/>
          </w:tcPr>
          <w:p w14:paraId="020B6F4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相關訊息，達成溝通的目的，促進相互間的理解。</w:t>
            </w:r>
          </w:p>
        </w:tc>
        <w:tc>
          <w:tcPr>
            <w:tcW w:w="1276" w:type="dxa"/>
          </w:tcPr>
          <w:p w14:paraId="0BB9063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1a-II-2 分辨社會事物的類別或先後順序。</w:t>
            </w:r>
          </w:p>
        </w:tc>
        <w:tc>
          <w:tcPr>
            <w:tcW w:w="1276" w:type="dxa"/>
          </w:tcPr>
          <w:p w14:paraId="542FEC0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Bb-II-1 居民的生活空間與生活方式具有地區性的差異。</w:t>
            </w:r>
          </w:p>
        </w:tc>
        <w:tc>
          <w:tcPr>
            <w:tcW w:w="5953" w:type="dxa"/>
            <w:shd w:val="clear" w:color="auto" w:fill="auto"/>
          </w:tcPr>
          <w:p w14:paraId="4D7FCCE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第一單元  家鄉地圖小世界</w:t>
            </w:r>
          </w:p>
          <w:p w14:paraId="3AE3FC0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第一課生活中的地圖</w:t>
            </w:r>
          </w:p>
          <w:p w14:paraId="57487108" w14:textId="77777777" w:rsidR="00C019CE" w:rsidRPr="0087326A" w:rsidRDefault="003E4FC0" w:rsidP="00C019CE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活動一：觀光導覽圖（40分鐘）</w:t>
            </w:r>
          </w:p>
          <w:p w14:paraId="11252D9B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一、閱讀</w:t>
            </w:r>
          </w:p>
          <w:p w14:paraId="5A5343C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教師引導學生閱讀課文8～9頁。</w:t>
            </w:r>
          </w:p>
          <w:p w14:paraId="475C63DD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二、問答</w:t>
            </w:r>
          </w:p>
          <w:p w14:paraId="3E6FFA1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1.你平常在哪裡可以看到地圖？</w:t>
            </w:r>
          </w:p>
          <w:p w14:paraId="68D91D6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（教室牆上、捷運車站、客運車上、動物園門口、登山步道口等。）</w:t>
            </w:r>
          </w:p>
          <w:p w14:paraId="6C4A510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2.你曾經用地圖做什麼事？</w:t>
            </w:r>
          </w:p>
          <w:p w14:paraId="7A13A4D3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（尋找要去遊玩的地點、如何搭乘大眾運輸工具等。）</w:t>
            </w:r>
          </w:p>
          <w:p w14:paraId="5EA73BD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3.你曾經看過什麼樣的觀光導覽圖？</w:t>
            </w:r>
          </w:p>
          <w:p w14:paraId="50AFBDC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（遊樂園區、動物園等，通常都會提供觀光導覽圖。）</w:t>
            </w:r>
          </w:p>
          <w:p w14:paraId="0110AC9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4.你在觀光導覽圖上，有看到哪些標示？</w:t>
            </w:r>
          </w:p>
          <w:p w14:paraId="77B9541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（遊客中心、廁所位置、行走步道、方位等。）</w:t>
            </w:r>
          </w:p>
          <w:p w14:paraId="1BDC34F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5.當我們到觀光旅遊的景點，參考觀光導覽圖會有什麼幫助？</w:t>
            </w:r>
          </w:p>
          <w:p w14:paraId="69E91D6E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（提供園區地理位置、路要怎麼走、景點位置、美食情報、特產、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歷史古蹟文化介紹等觀光客最想知道的訊息。）</w:t>
            </w:r>
          </w:p>
          <w:p w14:paraId="2F1AF12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6.觀光導覽地圖有什麼特色？</w:t>
            </w:r>
          </w:p>
          <w:p w14:paraId="37A27076" w14:textId="77777777" w:rsidR="00C019CE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（通常路線的色彩比較豐富、有3D的模型建築、Q版人物等，以比較趣味、吸引人的方式，來介紹觀光資訊。）</w:t>
            </w:r>
          </w:p>
          <w:p w14:paraId="6DC12C0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三、讀圖</w:t>
            </w:r>
          </w:p>
          <w:p w14:paraId="26C37F4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1.教師引導學生閱讀課本第10～11頁。</w:t>
            </w:r>
          </w:p>
          <w:p w14:paraId="34F6CC8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2.請各組討論以下問題：</w:t>
            </w:r>
          </w:p>
          <w:p w14:paraId="7B11ACB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(1)臺南市安平老街觀光導覽圖上有哪些有趣的地方？</w:t>
            </w:r>
          </w:p>
          <w:p w14:paraId="701CA9FF" w14:textId="77777777" w:rsidR="005E024B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（安平古堡、劍獅裝飾，還有億載金城、德記洋行、林默娘公園等。）</w:t>
            </w:r>
          </w:p>
          <w:p w14:paraId="16B285A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(2)臺南市安平老街觀光導覽圖上有哪些小圖很吸引你？</w:t>
            </w:r>
          </w:p>
          <w:p w14:paraId="59BE7F22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（Q版人物，好像漫畫一樣的景點繪畫，這些都很吸引人。）</w:t>
            </w:r>
          </w:p>
          <w:p w14:paraId="7C2013E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(3)臺南市安平老街觀光導覽圖上有哪些古蹟？</w:t>
            </w:r>
          </w:p>
          <w:p w14:paraId="75A8ECAB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（主要有安平古堡、還有熱蘭遮城的城牆遺跡，向南方走，可以看到臺南運河等。）</w:t>
            </w:r>
          </w:p>
          <w:p w14:paraId="6C8C5547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(4)臺南市安平老街觀光導覽圖上有哪些地點是你們去過的？</w:t>
            </w:r>
          </w:p>
          <w:p w14:paraId="5EB07A0E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（學生自由回答。）</w:t>
            </w:r>
          </w:p>
          <w:p w14:paraId="33474F4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3.請各組派一位學生上臺報告結果。</w:t>
            </w:r>
          </w:p>
          <w:p w14:paraId="51B8B7E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4.教師引導學生閱讀課本第12～13頁。</w:t>
            </w:r>
          </w:p>
          <w:p w14:paraId="3674B8DE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5.請各組討論以下問題：</w:t>
            </w:r>
          </w:p>
          <w:p w14:paraId="36E4F83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⑴池上觀光導覽圖上有哪些有趣的地方？</w:t>
            </w:r>
          </w:p>
          <w:p w14:paraId="0913081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（有杜園、小水車、涂家桑園、汲水亭、大水車、浮圳、大觀樓、伯朗大道等。）</w:t>
            </w:r>
          </w:p>
          <w:p w14:paraId="3A2AE18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⑵池上觀光導覽圖上有哪些小圖很吸引你？</w:t>
            </w:r>
          </w:p>
          <w:p w14:paraId="1A19E8B5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（自行車路線是我有興趣去騎乘的路線。金城武樹名稱感覺很有吸引力。）</w:t>
            </w:r>
          </w:p>
          <w:p w14:paraId="6F012F3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6.請各組派一位學生上臺報告結果。</w:t>
            </w:r>
          </w:p>
          <w:p w14:paraId="1B7DF59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四、小組一起去旅遊</w:t>
            </w:r>
          </w:p>
          <w:p w14:paraId="4A42EE1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1.教師提供一張自己縣市地區的觀光導覽圖，例如：動物園區地圖、老街散步地圖等。</w:t>
            </w:r>
          </w:p>
          <w:p w14:paraId="04B461C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2.請各組討論：</w:t>
            </w:r>
          </w:p>
          <w:p w14:paraId="1717504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(1)從觀光導覽圖中選出想去的地點或想吃的美食。</w:t>
            </w:r>
          </w:p>
          <w:p w14:paraId="746F96D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(2)並排出行走或旅遊的順序。</w:t>
            </w:r>
          </w:p>
          <w:p w14:paraId="77FAE19D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(3)請各組派一位學生上臺報告旅遊規畫的結果。</w:t>
            </w:r>
          </w:p>
          <w:p w14:paraId="6EAE3BB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2D34F8A7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6433E22D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1.為什麼觀光導覽圖常以生動的圖案繪製？</w:t>
            </w:r>
          </w:p>
          <w:p w14:paraId="3578CB7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2.觀光導覽圖常以哪些重要的訊息？</w:t>
            </w:r>
          </w:p>
          <w:p w14:paraId="7621618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3.使用觀光導覽圖有什麼好處？</w:t>
            </w:r>
          </w:p>
          <w:p w14:paraId="79A749B6" w14:textId="77777777" w:rsidR="0096750A" w:rsidRPr="0087326A" w:rsidRDefault="005467C8" w:rsidP="00C019CE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21C3CB0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活動二：行政區域圖（40分鐘）</w:t>
            </w:r>
          </w:p>
          <w:p w14:paraId="6F505B0D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一、想一想</w:t>
            </w:r>
          </w:p>
          <w:p w14:paraId="78C1F29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1.你在日常生活除了觀光導覽圖以外，曾經看過哪些地圖？</w:t>
            </w:r>
          </w:p>
          <w:p w14:paraId="43836D6E" w14:textId="77777777" w:rsidR="00187F18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（世界地圖、行政區域圖、家鄉的縣市圖，或是校園的學區圖等。）</w:t>
            </w:r>
          </w:p>
          <w:p w14:paraId="2409FD3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二、閱讀與實作</w:t>
            </w:r>
          </w:p>
          <w:p w14:paraId="2E42E75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1.教師引導學生閱讀課本第14頁。</w:t>
            </w:r>
          </w:p>
          <w:p w14:paraId="57B0CFD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2.教師請學生將15頁的臺灣行政區域圖撕下來：</w:t>
            </w:r>
          </w:p>
          <w:p w14:paraId="3522348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(1)教師發給各組學生白板筆。</w:t>
            </w:r>
          </w:p>
          <w:p w14:paraId="7C4645E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(2)請學生利用白板筆把臺中市圈起來。</w:t>
            </w:r>
          </w:p>
          <w:p w14:paraId="2EF4C2D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3.教師引導學生閱讀課本第17頁。</w:t>
            </w:r>
          </w:p>
          <w:p w14:paraId="7EE3081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4.教師提出以下問題，請學生回答：</w:t>
            </w:r>
          </w:p>
          <w:p w14:paraId="66B97833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(1)從第17頁的臺中市行政區域圖或15頁臺灣行政區域圖中，可以看到臺中市面積最大的是哪一區？</w:t>
            </w:r>
          </w:p>
          <w:p w14:paraId="7445187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（和平區。）</w:t>
            </w:r>
          </w:p>
          <w:p w14:paraId="19C8623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(2)臺中市靠近臺灣海峽的是哪些區？</w:t>
            </w:r>
          </w:p>
          <w:p w14:paraId="376C17C5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（從北到南有大甲、大安、清水、梧棲、龍井。）</w:t>
            </w:r>
          </w:p>
          <w:p w14:paraId="48D8A0DB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(3)和臺中市相鄰的有哪些縣市？</w:t>
            </w:r>
          </w:p>
          <w:p w14:paraId="399FC58E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（與苗栗縣、宜蘭縣、花蓮縣、南投縣、彰化縣等相鄰。）</w:t>
            </w:r>
          </w:p>
          <w:p w14:paraId="416AA3D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(4)運用臺中市行政區域圖，可以讓我們知道哪些事情？</w:t>
            </w:r>
          </w:p>
          <w:p w14:paraId="331B4A7D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（臺中市包括哪些區、哪一個區的面積比較大、哪一些區靠近海洋、相鄰的縣市有哪些。）</w:t>
            </w:r>
          </w:p>
          <w:p w14:paraId="390574C7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三、家鄉行政區域圖討論</w:t>
            </w:r>
          </w:p>
          <w:p w14:paraId="215DC83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請教師於課前蒐集一張學校所在地的縣市行政區域圖，或利用課本「臺灣行政區域圖」，找一找在地圖上有哪些發現：</w:t>
            </w:r>
          </w:p>
          <w:p w14:paraId="25D5C7B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1.教師引導學生觀看臺灣行政區域圖，請學生利用白板筆把自己居住的縣市圈起來。</w:t>
            </w:r>
          </w:p>
          <w:p w14:paraId="155C392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2.教師提出以下問題，請學生回答：</w:t>
            </w:r>
          </w:p>
          <w:p w14:paraId="0E09A6C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(1)自己居住的縣市有哪些主要鄉鎮市或區？</w:t>
            </w:r>
          </w:p>
          <w:p w14:paraId="234FBB5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（以臺中市為例，最東邊是和平區，最南方是霧峰，最北是大甲等。）</w:t>
            </w:r>
          </w:p>
          <w:p w14:paraId="44D2E86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(2)自己居住的縣市面積最大的是哪一鄉鎮市或區？</w:t>
            </w:r>
          </w:p>
          <w:p w14:paraId="6A2A6B3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(3)自己居住的縣市靠近臺灣海峽或太平洋的是哪些鄉鎮市或區？</w:t>
            </w:r>
          </w:p>
          <w:p w14:paraId="785F245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(4)自己居住的縣市相鄰的有哪些縣市？</w:t>
            </w:r>
          </w:p>
          <w:p w14:paraId="7502333C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(5)你在自己居住的縣市行政區域圖上發現哪些事情呢？</w:t>
            </w:r>
          </w:p>
          <w:p w14:paraId="70747AF5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（包括哪些鄉鎮市或區、哪一個鄉鎮市或區的面積比較大、哪一些鄉鎮市或區靠近海洋、有哪些相鄰的縣市。）</w:t>
            </w:r>
          </w:p>
          <w:p w14:paraId="3F9DF414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四、創意與發想</w:t>
            </w:r>
          </w:p>
          <w:p w14:paraId="29A96C79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1.觀察自己居住的縣市行政區域圖的輪廓與形狀，如果用一種日常的物品或動物比喻，你會說它像什麼？</w:t>
            </w:r>
          </w:p>
          <w:p w14:paraId="63B32330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（例如：臺北市像鸚鵡、臺中市像孔雀魚、南投縣像棒球的本壘板等。）</w:t>
            </w:r>
          </w:p>
          <w:p w14:paraId="6A59E25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2.各組發揮創意，每種答案都可以接受。但是，教師可以提示避免負面的聯想。</w:t>
            </w:r>
          </w:p>
          <w:p w14:paraId="154D381E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3.各組發表結果，請其他小組給予回饋。</w:t>
            </w:r>
          </w:p>
          <w:p w14:paraId="4E6E8AD3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4.教師可將各組的成品貼在教室公布欄上，讓教室學習環境更豐富。</w:t>
            </w:r>
          </w:p>
          <w:p w14:paraId="01D095C6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3A0E8D98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5B5AD0B1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1.從臺灣行政區域圖中可以發現臺灣包括哪些縣市？</w:t>
            </w:r>
          </w:p>
          <w:p w14:paraId="46050A4A" w14:textId="77777777" w:rsidR="0096750A" w:rsidRPr="0087326A" w:rsidRDefault="003E4FC0" w:rsidP="0096750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2.從自己居住的縣市行政區域圖中可以發現哪些事情呢？</w:t>
            </w:r>
          </w:p>
          <w:p w14:paraId="4A68999D" w14:textId="77777777" w:rsidR="0096750A" w:rsidRPr="0087326A" w:rsidRDefault="005467C8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29DA08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活動三：交通路線圖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(1)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（40分鐘）</w:t>
            </w:r>
          </w:p>
          <w:p w14:paraId="2C97631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一、問答</w:t>
            </w:r>
          </w:p>
          <w:p w14:paraId="46C073D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1.生活中，哪裡可以看到交通路線圖？</w:t>
            </w:r>
          </w:p>
          <w:p w14:paraId="6029EC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（捷運車站、客運車站、汽車站牌等。）</w:t>
            </w:r>
          </w:p>
          <w:p w14:paraId="4369B1A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2.你曾經用交通路線圖做什麼事？</w:t>
            </w:r>
          </w:p>
          <w:p w14:paraId="48D1BA8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（觀看經過的地點，各班車的時間等。）</w:t>
            </w:r>
          </w:p>
          <w:p w14:paraId="30ED728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</w:t>
            </w:r>
          </w:p>
          <w:p w14:paraId="204EB8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教師引導學生閱讀課本第18～19頁。</w:t>
            </w:r>
          </w:p>
          <w:p w14:paraId="06FC4CC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三、分組討論與報告</w:t>
            </w:r>
          </w:p>
          <w:p w14:paraId="18191049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1.請各組參考課本第18～19頁或教師提供的「交通路線圖」討論以下問題：</w:t>
            </w:r>
          </w:p>
          <w:p w14:paraId="14926C48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(1)嘉家一家人想去哪裡？</w:t>
            </w:r>
          </w:p>
          <w:p w14:paraId="5050BCA1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（從新北市新店的家裡出發，要去南投縣的日月潭旅遊。）</w:t>
            </w:r>
          </w:p>
          <w:p w14:paraId="4461485A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(2)嘉家一家人可能運用到哪些交通路線圖？</w:t>
            </w:r>
          </w:p>
          <w:p w14:paraId="632172B2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（捷運交通路線圖、臺鐵交通路線圖、高鐵交通路線圖、客運交通線圖。）</w:t>
            </w:r>
          </w:p>
          <w:p w14:paraId="1539F3E1" w14:textId="77777777" w:rsidR="00DF301A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(3)嘉家一家人可能行走的路線或搭乘的交通工具有哪些？</w:t>
            </w:r>
          </w:p>
          <w:p w14:paraId="6B4DB0B7" w14:textId="77777777" w:rsidR="00187F18" w:rsidRPr="0087326A" w:rsidRDefault="003E4FC0" w:rsidP="00DF30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方案A：</w:t>
            </w:r>
          </w:p>
          <w:p w14:paraId="1E813C3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(1)搭乘捷運松山新店線（綠色線，往松山方向）從新店站到中正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紀念堂，轉乘淡水線（紅色線，往淡水方向）到臺北站。</w:t>
            </w:r>
          </w:p>
          <w:p w14:paraId="5EF0CF6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(2)前往臺灣高鐵，從臺北站購票往臺中站。</w:t>
            </w:r>
          </w:p>
          <w:p w14:paraId="57512A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(3)從高鐵臺中站，轉乘南投客運往日月潭。</w:t>
            </w:r>
          </w:p>
          <w:p w14:paraId="5FD2EF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方案B：</w:t>
            </w:r>
          </w:p>
          <w:p w14:paraId="3A27BC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(1)搭乘捷運松山新店線（綠色線，往松山方向）從新店站到中正紀念堂，轉乘淡水線（紅色線，往淡水方向）到臺北站。</w:t>
            </w:r>
          </w:p>
          <w:p w14:paraId="216BCB4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(2)前往臺灣鐵路，購買臺鐵從臺北站往臺中站的票。</w:t>
            </w:r>
          </w:p>
          <w:p w14:paraId="3F61C84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(3)轉搭臺灣好行（或國光客運）前往日月潭。</w:t>
            </w:r>
          </w:p>
          <w:p w14:paraId="254CCD5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方案C：</w:t>
            </w:r>
          </w:p>
          <w:p w14:paraId="0E6F61D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(1)搭乘捷運松山新店線（綠色線，往松山方向）從新店站到中正紀念堂，轉乘淡水線（紅色線，往淡水方向）到臺北站。</w:t>
            </w:r>
          </w:p>
          <w:p w14:paraId="620A6FD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(2)從臺北轉運站搭乘國光客運【1833】臺北－日月潭路線，就可直達日月潭。</w:t>
            </w:r>
          </w:p>
          <w:p w14:paraId="457278E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2.請各組派一位學生上臺報告討論結果。</w:t>
            </w:r>
          </w:p>
          <w:p w14:paraId="53952D4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3.教師同時將學生報告的結果歸納整理，書寫在黑板上。</w:t>
            </w:r>
          </w:p>
        </w:tc>
        <w:tc>
          <w:tcPr>
            <w:tcW w:w="425" w:type="dxa"/>
            <w:shd w:val="clear" w:color="auto" w:fill="auto"/>
          </w:tcPr>
          <w:p w14:paraId="1CF6E432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69D1F1E" w14:textId="77777777" w:rsidR="0026739D" w:rsidRPr="0087326A" w:rsidRDefault="003E4FC0" w:rsidP="0026739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1.家鄉觀光導覽圖。</w:t>
            </w:r>
          </w:p>
          <w:p w14:paraId="14BF8A4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2.家鄉行政區域圖。</w:t>
            </w:r>
          </w:p>
          <w:p w14:paraId="1328B17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3.家鄉交通圖。</w:t>
            </w:r>
          </w:p>
          <w:p w14:paraId="1B2CFCB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尺、色鉛筆和圖畫紙。</w:t>
            </w:r>
          </w:p>
        </w:tc>
        <w:tc>
          <w:tcPr>
            <w:tcW w:w="850" w:type="dxa"/>
            <w:shd w:val="clear" w:color="auto" w:fill="auto"/>
          </w:tcPr>
          <w:p w14:paraId="27E8EF0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2E277A0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3B8109C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【科技教育】</w:t>
            </w:r>
          </w:p>
          <w:p w14:paraId="6060E9B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科E1 了解平日常見科技產品的用途與運作方式。</w:t>
            </w:r>
          </w:p>
        </w:tc>
        <w:tc>
          <w:tcPr>
            <w:tcW w:w="928" w:type="dxa"/>
            <w:shd w:val="clear" w:color="auto" w:fill="auto"/>
          </w:tcPr>
          <w:p w14:paraId="00F2E3D5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011B076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同科目：</w:t>
            </w:r>
          </w:p>
          <w:p w14:paraId="04F77D3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258A9B6D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1796EE6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3AA0472B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1D71FC1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24E9EE81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4F38F3EB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7D25B50B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第二週</w:t>
            </w:r>
          </w:p>
          <w:p w14:paraId="2A9F70CA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9/5~9/9</w:t>
            </w:r>
          </w:p>
        </w:tc>
        <w:tc>
          <w:tcPr>
            <w:tcW w:w="822" w:type="dxa"/>
            <w:shd w:val="clear" w:color="auto" w:fill="auto"/>
          </w:tcPr>
          <w:p w14:paraId="41B6D0B8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透過語言、文字及圖像等表徵符號，理解人類生活的豐富面貌，並能運用多樣的表徵符號解釋相關訊息，達成溝通的目的，促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進相互間的理解。</w:t>
            </w:r>
          </w:p>
        </w:tc>
        <w:tc>
          <w:tcPr>
            <w:tcW w:w="1276" w:type="dxa"/>
          </w:tcPr>
          <w:p w14:paraId="1D720CC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3B619B7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1b-II-1 解釋社會事物與環境之間的關係。</w:t>
            </w:r>
          </w:p>
        </w:tc>
        <w:tc>
          <w:tcPr>
            <w:tcW w:w="1276" w:type="dxa"/>
          </w:tcPr>
          <w:p w14:paraId="2A9513C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Ab-II-1 居民的生活方式與空間利用，和其居住地方的自然、人文環境相互影響。</w:t>
            </w:r>
          </w:p>
          <w:p w14:paraId="34243E9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Bb-II-1 居民的生活空間與生活方式具有地區性的差異。</w:t>
            </w:r>
          </w:p>
        </w:tc>
        <w:tc>
          <w:tcPr>
            <w:tcW w:w="5953" w:type="dxa"/>
            <w:shd w:val="clear" w:color="auto" w:fill="auto"/>
          </w:tcPr>
          <w:p w14:paraId="6D82E2E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第一單元  家鄉地圖小世界</w:t>
            </w:r>
          </w:p>
          <w:p w14:paraId="514797E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第一課生活中的地圖、第二課地圖的符號與訊息</w:t>
            </w:r>
          </w:p>
          <w:p w14:paraId="429B469E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活動三：交通路線圖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(2)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（40分鐘）</w:t>
            </w:r>
          </w:p>
          <w:p w14:paraId="59F10319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四、家鄉交通路線圖實作</w:t>
            </w:r>
          </w:p>
          <w:p w14:paraId="0E10BEE9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1.情境：選擇一張曾經搭乘過的家鄉的交通路線圖，例如：某路公車、客運等。</w:t>
            </w:r>
          </w:p>
          <w:p w14:paraId="3378A88B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2.替代方案：教師準備Google 地圖，使用路線規畫功能，決定「起點」與「目的」後，可以選擇「自行開車」、「公共交通工具」、「自行車」等交通方式，觀察相關的路徑。</w:t>
            </w:r>
          </w:p>
          <w:p w14:paraId="36E6A34E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3.教師發給各組尺、色鉛筆和圖畫紙。</w:t>
            </w:r>
          </w:p>
          <w:p w14:paraId="4913B3C3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4.請各組決定一條路線的「起點」與「目的」，參考自行準備的家鄉交通路線圖或教師準備Google 地圖，簡單用尺與色鉛筆在圖畫紙上畫出這條路線圖，途中可以包含一些站名，但不要太多。</w:t>
            </w:r>
          </w:p>
          <w:p w14:paraId="13E4242C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5.請各組派一位學生上臺報告結果。</w:t>
            </w:r>
          </w:p>
          <w:p w14:paraId="324C67C7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3836152F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0DD78864" w14:textId="77777777" w:rsidR="0026739D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1.交通路線圖會標示哪些事項？</w:t>
            </w:r>
          </w:p>
          <w:p w14:paraId="20980F6A" w14:textId="77777777" w:rsidR="00187F18" w:rsidRPr="0087326A" w:rsidRDefault="003E4FC0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2.利用交通路線圖有哪些好處？</w:t>
            </w:r>
          </w:p>
          <w:p w14:paraId="049419FF" w14:textId="77777777" w:rsidR="0026739D" w:rsidRPr="0087326A" w:rsidRDefault="005467C8" w:rsidP="0026739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40B5FFD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活動四：電子地圖（40分鐘）</w:t>
            </w:r>
          </w:p>
          <w:p w14:paraId="21258B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一、問答</w:t>
            </w:r>
          </w:p>
          <w:p w14:paraId="3875668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1.你的家人曾經使用汽車導航或是用手機看地圖嗎？</w:t>
            </w:r>
          </w:p>
          <w:p w14:paraId="0AEC0133" w14:textId="77777777" w:rsidR="00D1031A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（有，全家一起出去玩的時候，會使用手機導航。）</w:t>
            </w:r>
          </w:p>
          <w:p w14:paraId="1AF6AA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2.你的家人在什麼情形下會使用汽車導航？</w:t>
            </w:r>
          </w:p>
          <w:p w14:paraId="03E70BEC" w14:textId="77777777" w:rsidR="00D1031A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（到外地旅行，尋找陌生的住址等。）</w:t>
            </w:r>
          </w:p>
          <w:p w14:paraId="51C103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3.你的家人使用汽車導航有什麼好處？</w:t>
            </w:r>
          </w:p>
          <w:p w14:paraId="74B4CF03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（方便快速找到地點，能提供即時的路況，有語音導航等。）</w:t>
            </w:r>
          </w:p>
          <w:p w14:paraId="5776A7A4" w14:textId="77777777" w:rsidR="00187F18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</w:t>
            </w:r>
          </w:p>
          <w:p w14:paraId="7E0A1A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教師引導學生閱讀課本第20～21頁。</w:t>
            </w:r>
          </w:p>
          <w:p w14:paraId="64ADCE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三、電子地圖實作</w:t>
            </w:r>
          </w:p>
          <w:p w14:paraId="7ADE209A" w14:textId="77777777" w:rsidR="00D1031A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1.教師利用教師用的電腦和投影機，或是可以連結網路的平板電腦等，上網路搜尋自己居住縣市的行政區域圖。</w:t>
            </w:r>
          </w:p>
          <w:p w14:paraId="3695B3C6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2.教師示範操作電子地圖的以下功能：</w:t>
            </w:r>
          </w:p>
          <w:p w14:paraId="281E8846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(1)找到自己的學校。</w:t>
            </w:r>
          </w:p>
          <w:p w14:paraId="365EBB00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(2)了解學校周圍的道路或重要景觀。</w:t>
            </w:r>
          </w:p>
          <w:p w14:paraId="6B38B31C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(3)操作放大或縮小地圖的功能。</w:t>
            </w:r>
          </w:p>
          <w:p w14:paraId="793C1747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3.分組實作：</w:t>
            </w:r>
          </w:p>
          <w:p w14:paraId="11560465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教師將全班分成若干組，發給各組平板電腦，並分配各組實作任務：</w:t>
            </w:r>
          </w:p>
          <w:p w14:paraId="2BF34513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(1)搜尋家鄉的觀光導覽圖。</w:t>
            </w:r>
          </w:p>
          <w:p w14:paraId="2EADAE17" w14:textId="77777777" w:rsidR="00D1031A" w:rsidRPr="0087326A" w:rsidRDefault="003E4FC0" w:rsidP="00D1031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(2)搜尋交通路線圖。</w:t>
            </w:r>
          </w:p>
          <w:p w14:paraId="57FC6712" w14:textId="77777777" w:rsidR="00D1031A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(3)教師巡視各組實作情形，並適時給予指導。</w:t>
            </w:r>
          </w:p>
          <w:p w14:paraId="090AF8A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 xml:space="preserve">四、統整 </w:t>
            </w:r>
          </w:p>
          <w:p w14:paraId="04F1F3B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511F6D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1.透過網路可以找到哪些電子地圖？</w:t>
            </w:r>
          </w:p>
          <w:p w14:paraId="3DAC2BF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2.使用電子地圖，可以給我們生活帶來哪些便利？</w:t>
            </w:r>
          </w:p>
          <w:p w14:paraId="111E992A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5DE6A73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活動一：古地圖上的圖畫（20分鐘）</w:t>
            </w:r>
          </w:p>
          <w:p w14:paraId="74A9C35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一、問答</w:t>
            </w:r>
          </w:p>
          <w:p w14:paraId="2FB7E30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老師可詢問學生：</w:t>
            </w:r>
          </w:p>
          <w:p w14:paraId="3C8E73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1.你喜歡漫畫嗎？</w:t>
            </w:r>
          </w:p>
          <w:p w14:paraId="3FE12AF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（喜歡。）</w:t>
            </w:r>
          </w:p>
          <w:p w14:paraId="3C3B279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2.「圖畫」比起「文字」，有什麼吸引你的地方？</w:t>
            </w:r>
          </w:p>
          <w:p w14:paraId="446BAD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（圖畫的表現比較直覺、可以一目了然，也能讓更多人理解，有時候，使用圖畫的表達，就算是給外國人看，也能透過圖案直接明白意思。）</w:t>
            </w:r>
          </w:p>
          <w:p w14:paraId="71FDC7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</w:t>
            </w:r>
          </w:p>
          <w:p w14:paraId="2FCFF4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教師引導學生閱讀課本第22～23頁。</w:t>
            </w:r>
          </w:p>
          <w:p w14:paraId="57D0833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三、討論</w:t>
            </w:r>
          </w:p>
          <w:p w14:paraId="75476977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1.在第22頁的古代地圖中，你看到哪些有趣的事情？</w:t>
            </w:r>
          </w:p>
          <w:p w14:paraId="4FA5DDCF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（小房子、船隻、有山有水好像風景畫等。）</w:t>
            </w:r>
          </w:p>
          <w:p w14:paraId="293B377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2.第22頁的古代地圖和現代的地圖有哪些不一樣的地方？</w:t>
            </w:r>
          </w:p>
          <w:p w14:paraId="5FCBFEA9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（古代地圖馬上就可以看出它畫的意義，比較像真實的景物。）</w:t>
            </w:r>
          </w:p>
          <w:p w14:paraId="2FF59434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3.教師根據23頁臺灣南部地圖，提出以下問題，請學生回答：</w:t>
            </w:r>
          </w:p>
          <w:p w14:paraId="7B435D9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(1)你看到哪些有趣的小圖或地名？</w:t>
            </w:r>
          </w:p>
          <w:p w14:paraId="626952E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（火燒島、紅頭嶼等。）</w:t>
            </w:r>
          </w:p>
          <w:p w14:paraId="7D9D351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(2)從臺灣南部地圖找出鵝鑾鼻。</w:t>
            </w:r>
          </w:p>
          <w:p w14:paraId="130990E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(3)這張古地圖，有哪些你熟悉的地名或景物？</w:t>
            </w:r>
          </w:p>
          <w:p w14:paraId="71091C46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（三仙臺、臺東、知本溫泉、太麻里、恆春、壽山、旗山。）</w:t>
            </w:r>
          </w:p>
          <w:p w14:paraId="058E9D46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(4)這張地圖有哪些山脈？</w:t>
            </w:r>
          </w:p>
          <w:p w14:paraId="4B343303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（都巒山、知本主山、大武山、壽山。）</w:t>
            </w:r>
          </w:p>
          <w:p w14:paraId="2C95D6D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(5)這張地圖有什麼河流？</w:t>
            </w:r>
          </w:p>
          <w:p w14:paraId="0B603E18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（卑南大溪、下淡水溪等。）</w:t>
            </w:r>
          </w:p>
          <w:p w14:paraId="063ACA7B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(6)這張地圖有哪些城鎮？</w:t>
            </w:r>
          </w:p>
          <w:p w14:paraId="18768729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（臺東、馬蘭、太麻里、大武、屏東、里港、東港、溪州、枋寮、恆春、旗山、鳳山、岡山、高雄。）</w:t>
            </w:r>
          </w:p>
          <w:p w14:paraId="162BE565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(7)這張地圖有哪些島嶼？（琉球嶼、七星嶼、火燒島、紅頭嶼、小紅頭嶼。）</w:t>
            </w:r>
          </w:p>
          <w:p w14:paraId="2D0C21B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四、閱讀</w:t>
            </w:r>
          </w:p>
          <w:p w14:paraId="45756083" w14:textId="77777777" w:rsidR="00CF6805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教師引導學生閱讀課本第24～25頁。</w:t>
            </w:r>
          </w:p>
          <w:p w14:paraId="430459EE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五、認識圖例</w:t>
            </w:r>
          </w:p>
          <w:p w14:paraId="18FADF39" w14:textId="77777777" w:rsidR="00187F18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教師提出以下問題，請學生回答：</w:t>
            </w:r>
          </w:p>
          <w:p w14:paraId="6B52466D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1.找一找圖中有哪些學校？</w:t>
            </w:r>
          </w:p>
          <w:p w14:paraId="4E64B0B1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（埔里國小、埔里國中、大成國小、暨大附中。）</w:t>
            </w:r>
          </w:p>
          <w:p w14:paraId="07DB622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2.代表學校的符號是什麼樣子？</w:t>
            </w:r>
          </w:p>
          <w:p w14:paraId="065027B7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  <w:bdr w:val="single" w:sz="4" w:space="0" w:color="auto"/>
                <w:shd w:val="pct15" w:color="auto" w:fill="FFFFFF"/>
              </w:rPr>
              <w:t>學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把學校的建築物外觀簡化，加上一個旗子，因為學校校園通常會升國旗。）</w:t>
            </w:r>
          </w:p>
          <w:p w14:paraId="4C1052E6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3.找一找圖中有什麼山丘？</w:t>
            </w:r>
          </w:p>
          <w:p w14:paraId="29491CF8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（虎頭山。）</w:t>
            </w:r>
          </w:p>
          <w:p w14:paraId="74E920A5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4.代表山丘的符號是什麼樣子？</w:t>
            </w:r>
          </w:p>
          <w:p w14:paraId="2E964FE1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（山丘會以三角形來表示。）</w:t>
            </w:r>
          </w:p>
          <w:p w14:paraId="578340FB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5.找一找圖中有什麼車站？</w:t>
            </w:r>
          </w:p>
          <w:p w14:paraId="6160B9A5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（埔里車站。）</w:t>
            </w:r>
          </w:p>
          <w:p w14:paraId="56BECE53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6.代表車站的符號是什麼樣子？</w:t>
            </w:r>
          </w:p>
          <w:p w14:paraId="70FE28C1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（公共汽車，也可能會直接使用文字等，例如：車站。）</w:t>
            </w:r>
          </w:p>
          <w:p w14:paraId="616E75D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7.找一找圖中有哪些道路？</w:t>
            </w:r>
          </w:p>
          <w:p w14:paraId="65AA9696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（中山路、中華路、中正路等。）</w:t>
            </w:r>
          </w:p>
          <w:p w14:paraId="5C5FD327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8.代表道路的符號是什麼樣子？</w:t>
            </w:r>
          </w:p>
          <w:p w14:paraId="6334772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（仿造道路平行直線的模樣畫出簡易圖形。）</w:t>
            </w:r>
          </w:p>
          <w:p w14:paraId="6ECAFF68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9.找一找圖中有什麼橋梁？</w:t>
            </w:r>
          </w:p>
          <w:p w14:paraId="7CB5317D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（愛蘭橋。）</w:t>
            </w:r>
          </w:p>
          <w:p w14:paraId="4E387A3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10.代表橋梁的符號是什麼樣子？</w:t>
            </w:r>
          </w:p>
          <w:p w14:paraId="67B5D99C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（模擬橋梁的模樣畫出簡易圖形。）</w:t>
            </w:r>
          </w:p>
          <w:p w14:paraId="466A2E02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11.課本25頁有一個表列各種符號的地方，你找到了沒有？</w:t>
            </w:r>
          </w:p>
          <w:p w14:paraId="7273D1A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（把各種符號放在一起的地方，我們稱為圖例。圖例是在地圖的某個角落，用來說明地圖上符號的意義。我們看地圖時，會先找到地圖名，然後尋找圖例，再找我們想了解的地方。）</w:t>
            </w:r>
          </w:p>
          <w:p w14:paraId="603DCB3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六、設計「我的地圖符號」</w:t>
            </w:r>
          </w:p>
          <w:p w14:paraId="3DAA63AF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1.教師說明：我們要幫居住的社區設計「地圖符號」，大家可以發揮創意，一起創作有趣又有代表性的符號。</w:t>
            </w:r>
          </w:p>
          <w:p w14:paraId="4CBF14D4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2.教師將全班分成若干組，請學生閱讀習作第6頁第一單元②的引導語。</w:t>
            </w:r>
          </w:p>
          <w:p w14:paraId="598EE434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3.請各組完成第6頁第一個問題。</w:t>
            </w:r>
          </w:p>
          <w:p w14:paraId="59D57AE7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4.請各組閱讀習作第7頁第一單元②的第二個問題引導語。</w:t>
            </w:r>
          </w:p>
          <w:p w14:paraId="6DD8CBDA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5.請各組一起針對「便利商店」討論一個喜歡的地圖符號，並向全班分享。</w:t>
            </w:r>
          </w:p>
          <w:p w14:paraId="31116587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6.請各組一起針對「加油站」討論一個喜歡的地圖符號，並向全班分享。</w:t>
            </w:r>
          </w:p>
          <w:p w14:paraId="0370C549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7.參考附件二方向標與地圖符號小貼紙，先把文字部分遮住，說明這些貼紙代表的意義？</w:t>
            </w:r>
          </w:p>
          <w:p w14:paraId="184D41D0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（例如：學校、便利商店、道路、公園、河流、山丘、警察局、醫院。）</w:t>
            </w:r>
          </w:p>
          <w:p w14:paraId="66E27631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8.請各組找出學校附近重要的景物，把名稱寫在習作第7頁「名稱」的欄位上，再利用附件的空白貼紙設計適當的地圖符號，貼在第7頁「地圖符號」的欄位。</w:t>
            </w:r>
          </w:p>
          <w:p w14:paraId="18DD2765" w14:textId="77777777" w:rsidR="00CF6805" w:rsidRPr="0087326A" w:rsidRDefault="003E4FC0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9.設計完成後，請各組派一位學生上臺報告與分享。</w:t>
            </w:r>
          </w:p>
          <w:p w14:paraId="773D0F40" w14:textId="77777777" w:rsidR="00B114C3" w:rsidRPr="0087326A" w:rsidRDefault="003E4FC0" w:rsidP="00B114C3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七、統整</w:t>
            </w:r>
          </w:p>
          <w:p w14:paraId="7C7F07FA" w14:textId="77777777" w:rsidR="00B114C3" w:rsidRPr="0087326A" w:rsidRDefault="003E4FC0" w:rsidP="00B114C3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3061FA3B" w14:textId="77777777" w:rsidR="00B114C3" w:rsidRPr="0087326A" w:rsidRDefault="003E4FC0" w:rsidP="00B114C3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1.地圖中為什麼要有圖例？</w:t>
            </w:r>
          </w:p>
          <w:p w14:paraId="39C97F61" w14:textId="77777777" w:rsidR="00CF6805" w:rsidRPr="0087326A" w:rsidRDefault="003E4FC0" w:rsidP="00B114C3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2.圖例有什麼意義？</w:t>
            </w:r>
          </w:p>
          <w:p w14:paraId="02286CD5" w14:textId="77777777" w:rsidR="00CF6805" w:rsidRPr="0087326A" w:rsidRDefault="005467C8" w:rsidP="00CF680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63E3CA8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活動二：認識地圖方位（20分鐘）</w:t>
            </w:r>
          </w:p>
          <w:p w14:paraId="34DD316D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一、認識地圖方位</w:t>
            </w:r>
          </w:p>
          <w:p w14:paraId="24BDFCAA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1.教師引導學生閱讀課本第26～27頁。</w:t>
            </w:r>
          </w:p>
          <w:p w14:paraId="2792C5F9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2.教師提出以下問題，請學生回答：</w:t>
            </w:r>
          </w:p>
          <w:p w14:paraId="44C1AE7C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(1)課本26頁中，學校平面圖的北方在什麼位置？</w:t>
            </w:r>
          </w:p>
          <w:p w14:paraId="554F9A65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（上方。）</w:t>
            </w:r>
          </w:p>
          <w:p w14:paraId="69E2FC3D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(2)課本26頁中，學校平面圖北方有什麼建築物？</w:t>
            </w:r>
          </w:p>
          <w:p w14:paraId="43F3B169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（廚房、宿舍區、辦公室、體育器材室等。）</w:t>
            </w:r>
          </w:p>
          <w:p w14:paraId="76E9EFA5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(3)課本26頁中，南方有什麼建築物或設施？</w:t>
            </w:r>
          </w:p>
          <w:p w14:paraId="079B795E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（水生植物生態區、遊戲器材區。）</w:t>
            </w:r>
          </w:p>
          <w:p w14:paraId="728BB854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(4)課本26頁中，西方有什麼建築物或設施？</w:t>
            </w:r>
          </w:p>
          <w:p w14:paraId="752B5CA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（生態農場。）</w:t>
            </w:r>
          </w:p>
          <w:p w14:paraId="1B8E99D6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(5)課本27頁中學校平面圖北方有什麼建築物？</w:t>
            </w:r>
          </w:p>
          <w:p w14:paraId="48B06382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（四忠教室、三忠教室、二忠教室、一忠教室、警衛室、側門、廁所、資源回收區等。）</w:t>
            </w:r>
          </w:p>
          <w:p w14:paraId="31E657FB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(6)課本27頁中，南方有什麼建築物或設施？</w:t>
            </w:r>
          </w:p>
          <w:p w14:paraId="6CCA054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（正門就在南方。）</w:t>
            </w:r>
          </w:p>
          <w:p w14:paraId="1D3997D7" w14:textId="77777777" w:rsidR="00187F18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(7)課本27頁，中西方有什麼建築物或設施？</w:t>
            </w:r>
          </w:p>
          <w:p w14:paraId="4582D02C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（停車區、籃球場。）</w:t>
            </w:r>
          </w:p>
          <w:p w14:paraId="4679033F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(8)課本27頁中，籃球場在正門的哪一方？</w:t>
            </w:r>
          </w:p>
          <w:p w14:paraId="2B7E6ADE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（北方。）</w:t>
            </w:r>
          </w:p>
          <w:p w14:paraId="2BD69E77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二、認識校園方位</w:t>
            </w:r>
          </w:p>
          <w:p w14:paraId="638A1092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1.教師發給各組一張自己就讀學校的校園平面圖。</w:t>
            </w:r>
          </w:p>
          <w:p w14:paraId="42AAACF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2.教師帶領學生到校園內，用指北針先找出校園的北方，並在校園平面圖上標示出北方。</w:t>
            </w:r>
          </w:p>
          <w:p w14:paraId="28BA9092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3.再分別測出東、西、南三個方位，並在校園平面圖上用筆註記東、西、南的方位。</w:t>
            </w:r>
          </w:p>
          <w:p w14:paraId="1848E8CA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4.在校園平面圖上指出地圖上的景物。例如：圖書館的正北方是生態池。</w:t>
            </w:r>
          </w:p>
          <w:p w14:paraId="40174641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三、小小製圖師：辨認學校地圖的方位與景物</w:t>
            </w:r>
          </w:p>
          <w:p w14:paraId="57EF004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1.教師指導學生進行課本第27頁的探究活動。</w:t>
            </w:r>
          </w:p>
          <w:p w14:paraId="06EAADBD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2.教師引導學生思索探究活動步驟一：學校的東西南北邊有什麼？</w:t>
            </w:r>
          </w:p>
          <w:p w14:paraId="7417EE7E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3.教師引導學生進行探究活動步驟二：</w:t>
            </w:r>
          </w:p>
          <w:p w14:paraId="552558E0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(1)分組使用網路搜尋電子地圖，搜尋學校的位置。</w:t>
            </w:r>
          </w:p>
          <w:p w14:paraId="14CF6205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(2)將學校附近的景物，放大或縮小來加以辨認。例如：上學路上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的便利商店、加油站、道路、公園、河流或山丘等。</w:t>
            </w:r>
          </w:p>
          <w:p w14:paraId="72F008B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(3)以學校為中心，辨認找出周圍重要的景物。</w:t>
            </w:r>
          </w:p>
          <w:p w14:paraId="7D8B6FCE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4.教師引導學生進行探究活動步驟三：</w:t>
            </w:r>
          </w:p>
          <w:p w14:paraId="694D2081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(1)利用習作第27頁的「地圖板」附件或空白海報紙，在地圖板或空白海報紙中央畫出學校，決定北方方向，繪製方向標。</w:t>
            </w:r>
          </w:p>
          <w:p w14:paraId="4EE4D9A4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（教師可以用投影機播放放大的畫面，以利學校觀看繪製。）</w:t>
            </w:r>
          </w:p>
          <w:p w14:paraId="3C7E4E2E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(2)接著畫出學校附近的道路並標示路名。</w:t>
            </w:r>
          </w:p>
          <w:p w14:paraId="548A203D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如果附近有特別的景觀，例如：想要凸顯學校的位置與重要性。則可以參考前面的「觀光導覽圖」，手繪學校正門建築物等方式來表現。也可以參考古地圖或觀光導覽圖的方式，繪製社區的人物，增加地圖的趣味性。）</w:t>
            </w:r>
          </w:p>
          <w:p w14:paraId="5203A2B8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(3)利用習作第28頁的「方向標與地圖符號小貼紙」附件，設計相關的符號，再把設計好的符號貼在地圖板上的相關位置。</w:t>
            </w:r>
          </w:p>
          <w:p w14:paraId="70864F86" w14:textId="77777777" w:rsidR="007728A2" w:rsidRPr="0087326A" w:rsidRDefault="003E4FC0" w:rsidP="007728A2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5.設計完成請各組派一位學生上臺報告與分享。</w:t>
            </w:r>
          </w:p>
        </w:tc>
        <w:tc>
          <w:tcPr>
            <w:tcW w:w="425" w:type="dxa"/>
            <w:shd w:val="clear" w:color="auto" w:fill="auto"/>
          </w:tcPr>
          <w:p w14:paraId="6BA5A9FC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D770E6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1.家鄉交通圖。</w:t>
            </w:r>
          </w:p>
          <w:p w14:paraId="6B6F4D0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指北針。</w:t>
            </w:r>
          </w:p>
        </w:tc>
        <w:tc>
          <w:tcPr>
            <w:tcW w:w="850" w:type="dxa"/>
            <w:shd w:val="clear" w:color="auto" w:fill="auto"/>
          </w:tcPr>
          <w:p w14:paraId="27EA91F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6CEF2A0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2E2BC18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【科技教育】</w:t>
            </w:r>
          </w:p>
          <w:p w14:paraId="5FAB5AF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科E1 了解平日常見科技產品的用途與運作方式。</w:t>
            </w:r>
          </w:p>
        </w:tc>
        <w:tc>
          <w:tcPr>
            <w:tcW w:w="928" w:type="dxa"/>
            <w:shd w:val="clear" w:color="auto" w:fill="auto"/>
          </w:tcPr>
          <w:p w14:paraId="4BCE6FAE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499F42E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DD63F7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1F4E27E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145E8BA3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0A1FAC35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7C1E255F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2B8CAF97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1046BE61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6F263D3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第三週</w:t>
            </w:r>
          </w:p>
          <w:p w14:paraId="2BEC6D3F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9/12~9/16</w:t>
            </w:r>
          </w:p>
        </w:tc>
        <w:tc>
          <w:tcPr>
            <w:tcW w:w="822" w:type="dxa"/>
            <w:shd w:val="clear" w:color="auto" w:fill="auto"/>
          </w:tcPr>
          <w:p w14:paraId="2827CA54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1989B41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徵符號，理解人類生活的豐富面貌，並能運用多樣的表徵符號解釋相關訊息，達成溝通的目的，促進相互間的理解。</w:t>
            </w:r>
          </w:p>
          <w:p w14:paraId="52CE72FA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76" w:type="dxa"/>
          </w:tcPr>
          <w:p w14:paraId="551DC97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72C7DD7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7887C6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1b-II-1 解釋社會事物與環境之間的關係。</w:t>
            </w:r>
          </w:p>
        </w:tc>
        <w:tc>
          <w:tcPr>
            <w:tcW w:w="1276" w:type="dxa"/>
          </w:tcPr>
          <w:p w14:paraId="0BE6F12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Ab-II-1 居民的生活方式與空間利用，和其居住地方的自然、人文環境相互影響。</w:t>
            </w:r>
          </w:p>
        </w:tc>
        <w:tc>
          <w:tcPr>
            <w:tcW w:w="5953" w:type="dxa"/>
            <w:shd w:val="clear" w:color="auto" w:fill="auto"/>
          </w:tcPr>
          <w:p w14:paraId="35BD24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第一單元  家鄉地圖小世界、第二單元家鄉的地形與氣候</w:t>
            </w:r>
          </w:p>
          <w:p w14:paraId="3434E8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第二課地圖的符號與訊息、第一課高低起伏的地形</w:t>
            </w:r>
          </w:p>
          <w:p w14:paraId="6CCFEB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活動三：拿著地圖去旅行（40分鐘）</w:t>
            </w:r>
          </w:p>
          <w:p w14:paraId="7F878A9D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一、調查</w:t>
            </w:r>
          </w:p>
          <w:p w14:paraId="0DDD96F5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教師對班上小朋友進行調查：</w:t>
            </w:r>
          </w:p>
          <w:p w14:paraId="08F4FA77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1.你去過日月潭的請舉手。</w:t>
            </w:r>
          </w:p>
          <w:p w14:paraId="39396951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2.說說看你對日月潭有什麼特別的印象？</w:t>
            </w:r>
          </w:p>
          <w:p w14:paraId="6A8A2A34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3.你在日月潭看到些什麼？</w:t>
            </w:r>
          </w:p>
          <w:p w14:paraId="51820EAA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</w:t>
            </w:r>
          </w:p>
          <w:p w14:paraId="057980AE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教師引導學生閱讀課本第28～29頁。</w:t>
            </w:r>
          </w:p>
          <w:p w14:paraId="214A3C6C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三、問答：</w:t>
            </w:r>
          </w:p>
          <w:p w14:paraId="37FCD154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1.這張圖的圖名是什麼？</w:t>
            </w:r>
          </w:p>
          <w:p w14:paraId="78F7520A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（南投縣日月潭觀光導覽圖。）</w:t>
            </w:r>
          </w:p>
          <w:p w14:paraId="4313314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2.找出方位標在哪裡？</w:t>
            </w:r>
          </w:p>
          <w:p w14:paraId="525592E8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（在地圖的右下方。）</w:t>
            </w:r>
          </w:p>
          <w:p w14:paraId="37F1B7A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3.這張圖的北方在哪裡？</w:t>
            </w:r>
          </w:p>
          <w:p w14:paraId="4F1E842A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（上方）</w:t>
            </w:r>
          </w:p>
          <w:p w14:paraId="60C10F94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4.圖上有哪些圖例？</w:t>
            </w:r>
          </w:p>
          <w:p w14:paraId="697F962D" w14:textId="77777777" w:rsidR="00187F18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（省道、鄉道、步道、遊客中心、碼頭、停車場、洗手間、購物站、加油站、水潭、山。）</w:t>
            </w:r>
          </w:p>
          <w:p w14:paraId="5EB12E63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5.日月潭為什麼適合開發成觀光區？</w:t>
            </w:r>
          </w:p>
          <w:p w14:paraId="4E4D7756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（風景美麗，有吸引人的自然景觀。）</w:t>
            </w:r>
          </w:p>
          <w:p w14:paraId="0CE80340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6.日月潭地區為什麼適合種茶？</w:t>
            </w:r>
          </w:p>
          <w:p w14:paraId="3BD15C08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（屬於丘陵地。）</w:t>
            </w:r>
          </w:p>
          <w:p w14:paraId="69C4781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7.日月潭中的山中明珠是指什麼？</w:t>
            </w:r>
          </w:p>
          <w:p w14:paraId="313F2A39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（拉魯島。）</w:t>
            </w:r>
          </w:p>
          <w:p w14:paraId="5F43A4D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四、分組討論與報告</w:t>
            </w:r>
          </w:p>
          <w:p w14:paraId="4116FD8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1.教師將全班分成若干組，並發給各組地圖板和白板筆。</w:t>
            </w:r>
          </w:p>
          <w:p w14:paraId="2A082950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2.請各組討論以下問題：</w:t>
            </w:r>
          </w:p>
          <w:p w14:paraId="1625A7AC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(1)日月潭地區有哪些觀光功能的設施？為什麼要興建這些設施？</w:t>
            </w:r>
          </w:p>
          <w:p w14:paraId="3D9E418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（例如：圍繞著日月潭的四周有遊客中心、碼頭、步道 ，還有九族文化園區、遊覽纜車等，這些設施是政府與民間為了充分發揮地區觀光的功能，設計興建的。）</w:t>
            </w:r>
          </w:p>
          <w:p w14:paraId="7B43F1C3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(2)日月潭地區有哪些文化特色或設施？為什麼要興建這些文化設施？</w:t>
            </w:r>
          </w:p>
          <w:p w14:paraId="789EC85D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文武廟、伊達邵原住民族、拉魯島等，許多原本屬於地區的文化特色，透過詳細的規畫與文創，例如：成立文化展館，興建解說牌、舉辦展演活動等，可以讓我們與這些地區的文化交流。而傳統的文化與現代的文創互動與尋訪，則豐富了我們的精神生活。）</w:t>
            </w:r>
          </w:p>
          <w:p w14:paraId="7E7981CE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(3)日月潭地區為什麼有許多伊達邵的名稱？</w:t>
            </w:r>
          </w:p>
          <w:p w14:paraId="1675BCF1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（邵族是臺灣原住民族之一族，也是日月潭地區最早的住民。「邵族」族名的由來，源自邵語「thao」，本意是「人」，日治時期學者，則將邵語「ita thao」（我們是人）的「thao」一字，而將其命名，漢譯為邵族。）</w:t>
            </w:r>
          </w:p>
          <w:p w14:paraId="3DDE1BD4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3.請各組派一位學生上臺報告討論結果。</w:t>
            </w:r>
          </w:p>
          <w:p w14:paraId="0CDE694A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4B79E41E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教師透過以下問題讓學生自行建構本節重點：</w:t>
            </w:r>
          </w:p>
          <w:p w14:paraId="1E31417F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1.地圖中為什麼要標示方位？</w:t>
            </w:r>
          </w:p>
          <w:p w14:paraId="62AA5C82" w14:textId="77777777" w:rsidR="00F15F3A" w:rsidRPr="0087326A" w:rsidRDefault="003E4FC0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2.閱讀地圖，能幫助我們學習哪些知識和技能？</w:t>
            </w:r>
          </w:p>
          <w:p w14:paraId="3CABC9FC" w14:textId="77777777" w:rsidR="00F15F3A" w:rsidRPr="0087326A" w:rsidRDefault="005467C8" w:rsidP="00F15F3A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25708B7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活動一：命名學問大（40分鐘）</w:t>
            </w:r>
          </w:p>
          <w:p w14:paraId="69A2E93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一、引起動機</w:t>
            </w:r>
          </w:p>
          <w:p w14:paraId="29D991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1.你知道你家鄉的地名由來嗎？</w:t>
            </w:r>
          </w:p>
          <w:p w14:paraId="1A9EE17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（請依實際情況作答。）</w:t>
            </w:r>
          </w:p>
          <w:p w14:paraId="5C3D479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2.家鄉地名的命名可能和什麼有關？</w:t>
            </w:r>
          </w:p>
          <w:p w14:paraId="35F105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（歷史背景如將軍鄉，因施琅平臺有功；自然環境如三叉河，現今的三義；方位如臺南；原住民族語如金包里，就是是現今的金山等。）</w:t>
            </w:r>
          </w:p>
          <w:p w14:paraId="7A64A4A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二、閱讀與問答</w:t>
            </w:r>
          </w:p>
          <w:p w14:paraId="020D5A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教師引導學生閱讀課本第32～33頁的課文與圖片後，並提出以下問題，請學生回答：</w:t>
            </w:r>
          </w:p>
          <w:p w14:paraId="5544BE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1.請圈出圖片中相同的字。</w:t>
            </w:r>
          </w:p>
          <w:p w14:paraId="4954BD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（崙、墘。）</w:t>
            </w:r>
          </w:p>
          <w:p w14:paraId="52EE655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2.家鄉的地名出現「崙」，表示家鄉哪個地名和哪種自然景觀有關？</w:t>
            </w:r>
          </w:p>
          <w:p w14:paraId="1EB2DA4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（靠近沙丘稱為崙。）</w:t>
            </w:r>
          </w:p>
          <w:p w14:paraId="4E6CB28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3.家鄉的地名出現「墘」，表示家鄉哪個地名和哪種自然景觀有關？</w:t>
            </w:r>
          </w:p>
          <w:p w14:paraId="3B0AC67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（靠近水邊稱為墘。）</w:t>
            </w:r>
          </w:p>
          <w:p w14:paraId="276D2EC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4.若是地名出現相同字代表什麼意思？</w:t>
            </w:r>
          </w:p>
          <w:p w14:paraId="22A971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（代表有相似的自然環境。）</w:t>
            </w:r>
          </w:p>
          <w:p w14:paraId="597AAF5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三、分組討論與報告</w:t>
            </w:r>
          </w:p>
          <w:p w14:paraId="52A5B75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1.請學生分組從以下地名找出代表地形的兩個字：深坑、粗坑、下坑、清水坑、大坑、長崎、大崎、崎頂、赤土崎、龍崎。</w:t>
            </w:r>
          </w:p>
          <w:p w14:paraId="3A77151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（坑、崎。）</w:t>
            </w:r>
          </w:p>
          <w:p w14:paraId="0570EB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2.地名「坑」和以下哪個地形有關？</w:t>
            </w:r>
          </w:p>
          <w:p w14:paraId="580EEB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（坑就是谷的意思。）</w:t>
            </w:r>
          </w:p>
          <w:p w14:paraId="4F6A6D5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3.地名「崎」和以下哪個地形有關？</w:t>
            </w:r>
          </w:p>
          <w:p w14:paraId="40F0A98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（崎就是坡的意思。）</w:t>
            </w:r>
          </w:p>
          <w:p w14:paraId="6BA43F2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4.請各組派一位學生報告討論結果。</w:t>
            </w:r>
          </w:p>
          <w:p w14:paraId="17170A2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四、實作與分享</w:t>
            </w:r>
          </w:p>
          <w:p w14:paraId="69EDCF3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1.利用習作第二單元(1)「地名追追追」揣摩先民取名的智慧，從提示中想想這些由來分別是哪些地名。</w:t>
            </w:r>
          </w:p>
          <w:p w14:paraId="63324DC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2.分享自己對地名意義與地名的連結。</w:t>
            </w:r>
          </w:p>
          <w:p w14:paraId="1BDF00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552A7C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5A09C4F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1.有些家鄉的地名和地形有什麼關聯？</w:t>
            </w:r>
          </w:p>
          <w:p w14:paraId="43D5DD0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2.使用相同字的家鄉地名，有什麼共通點？</w:t>
            </w:r>
          </w:p>
          <w:p w14:paraId="7E8DDA5D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14:paraId="22FF2D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活動二：地形知多少(1)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（40分鐘）</w:t>
            </w:r>
          </w:p>
          <w:p w14:paraId="327405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27FCA73B" w14:textId="77777777" w:rsidR="003A5AF4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1觀賞影片：教師播放「家鄉的地形」影片。</w:t>
            </w:r>
          </w:p>
          <w:p w14:paraId="22A83BC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2.請學生閱讀課本第34∼39頁的圖片與人物圖說。</w:t>
            </w:r>
          </w:p>
          <w:p w14:paraId="2B09333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3.你曾經去過哪個地方和課本人物提到的地方很相似？</w:t>
            </w:r>
          </w:p>
          <w:p w14:paraId="1AFF294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（請依實際情況作答。）</w:t>
            </w:r>
          </w:p>
          <w:p w14:paraId="49DFC0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二、閱讀與問答</w:t>
            </w:r>
          </w:p>
          <w:p w14:paraId="27FAAFB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教師引導學生閱讀課本第34∼39頁的課文與圖片後，依圖文提問：</w:t>
            </w:r>
          </w:p>
          <w:p w14:paraId="57335C6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1.臺灣主要的地形有哪些？</w:t>
            </w:r>
          </w:p>
          <w:p w14:paraId="686D280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（山地、丘陵、台地、平原、盆地。）</w:t>
            </w:r>
          </w:p>
          <w:p w14:paraId="3EA63086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2.什麼樣的地形，我們稱它為山地？</w:t>
            </w:r>
          </w:p>
          <w:p w14:paraId="08A04832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（山地是指高度超過1,000公尺且地勢起伏大的高山。）</w:t>
            </w:r>
          </w:p>
          <w:p w14:paraId="07FE4C88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3.你知道臺灣有哪些有名的高山？</w:t>
            </w:r>
          </w:p>
          <w:p w14:paraId="41CAB0E2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（阿里山、雪山、玉山。）</w:t>
            </w:r>
          </w:p>
          <w:p w14:paraId="17F09FC7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4.什麼樣的地形，我們稱它為丘陵？</w:t>
            </w:r>
          </w:p>
          <w:p w14:paraId="052E4853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（丘陵是指在山地的邊緣，高度不超過1,000公尺，坡度變化比較和緩的地形。）</w:t>
            </w:r>
          </w:p>
          <w:p w14:paraId="5B994003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5.你知道臺灣有哪些有名的丘陵？</w:t>
            </w:r>
          </w:p>
          <w:p w14:paraId="2139A535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（新竹丘陵、苗栗丘陵、嘉義丘陵、豐原丘陵、恆春丘陵。）</w:t>
            </w:r>
          </w:p>
          <w:p w14:paraId="3B83AE3B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6.什麼樣的地形，我們稱它為台地？</w:t>
            </w:r>
          </w:p>
          <w:p w14:paraId="45BFEE51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（台地是指高度不超過1,000公尺，地勢比較平坦的高地。）</w:t>
            </w:r>
          </w:p>
          <w:p w14:paraId="6F266DF1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7.你知道臺灣有哪些有名的台地？</w:t>
            </w:r>
          </w:p>
          <w:p w14:paraId="3054B28F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（林口台地、桃園台地、大肚台地、八卦台地、舞鶴台地。）</w:t>
            </w:r>
          </w:p>
          <w:p w14:paraId="3C52E31A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8.什麼樣的地形，我們稱它為平原？</w:t>
            </w:r>
          </w:p>
          <w:p w14:paraId="52DF3D67" w14:textId="77777777" w:rsidR="00296CFF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（平原是在河流出口或是沿海地區，屬於寬闊平坦的地形。）</w:t>
            </w:r>
          </w:p>
          <w:p w14:paraId="594373E7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9.你知道臺灣有哪些有名的平原？</w:t>
            </w:r>
          </w:p>
          <w:p w14:paraId="0BC25CCF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（宜蘭平原、彰化平原、嘉南平原、屏東平原、花東縱谷平原。）</w:t>
            </w:r>
          </w:p>
          <w:p w14:paraId="3A6F164A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10.什麼樣的地形，我們稱它為盆地？</w:t>
            </w:r>
          </w:p>
          <w:p w14:paraId="52B6EB59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（盆地是指四周的地勢較高，中間比較平坦，好像一個盆子的地形。）</w:t>
            </w:r>
          </w:p>
          <w:p w14:paraId="4E6FA6B3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11.你知道臺灣有哪些有名的盆地？</w:t>
            </w:r>
          </w:p>
          <w:p w14:paraId="2C5AF40D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（臺北盆地、埔里盆地、臺中盆地。）</w:t>
            </w:r>
          </w:p>
          <w:p w14:paraId="38515417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12.利用課本第37～38頁的臺灣地形圖，說說看自己的家鄉可能有哪些地形？</w:t>
            </w:r>
          </w:p>
          <w:p w14:paraId="2313C721" w14:textId="77777777" w:rsidR="003A5AF4" w:rsidRPr="0087326A" w:rsidRDefault="003E4FC0" w:rsidP="003A5AF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（請依實際情況作答。）</w:t>
            </w:r>
          </w:p>
          <w:p w14:paraId="48CB0F7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三、地形對對碰</w:t>
            </w:r>
          </w:p>
          <w:p w14:paraId="311DE15D" w14:textId="77777777" w:rsidR="00266915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1.教師播放「空拍系列─五大地形」影片。</w:t>
            </w:r>
          </w:p>
          <w:p w14:paraId="625B74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2.教師發給每人二張A5紙，請學生選一種自己印象最深刻的地形名稱和定義分別寫在A5紙上。</w:t>
            </w:r>
          </w:p>
          <w:p w14:paraId="697F99D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3.將黑板中間畫一條線，請所有學生將自己寫完的地形名稱，反蓋用磁鐵貼在線的左邊，地形定義則是貼在線的右邊。</w:t>
            </w:r>
          </w:p>
          <w:p w14:paraId="5F3ECB9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4.教師說明比賽規則：全班分成兩組，每組每次派一人上臺，每人左右邊各翻一張紙，若是地形剛好對應到地形定義，則兩張紙屬於該組並得一分；若地形沒有對應到地形定義，則將紙蓋上貼回黑</w:t>
            </w: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板，不計分。最後哪一組得分最多，則獲勝。</w:t>
            </w:r>
          </w:p>
        </w:tc>
        <w:tc>
          <w:tcPr>
            <w:tcW w:w="425" w:type="dxa"/>
            <w:shd w:val="clear" w:color="auto" w:fill="auto"/>
          </w:tcPr>
          <w:p w14:paraId="07162A71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7866F3C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1.A5白紙。</w:t>
            </w:r>
          </w:p>
          <w:p w14:paraId="20A4465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2.校園平面圖。</w:t>
            </w:r>
          </w:p>
          <w:p w14:paraId="592B07B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3.四開圖畫紙。</w:t>
            </w:r>
          </w:p>
        </w:tc>
        <w:tc>
          <w:tcPr>
            <w:tcW w:w="850" w:type="dxa"/>
            <w:shd w:val="clear" w:color="auto" w:fill="auto"/>
          </w:tcPr>
          <w:p w14:paraId="62D3D35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735FA4F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37489B4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777AD7A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【科技教育】</w:t>
            </w:r>
          </w:p>
          <w:p w14:paraId="3EB0E79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科E1 了解平日常見科技產品的用途與運作方式。</w:t>
            </w:r>
          </w:p>
          <w:p w14:paraId="23B2048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7F651D2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環E3 了解人與自然和諧共生，進而保護重要棲地。</w:t>
            </w:r>
          </w:p>
          <w:p w14:paraId="651CB7D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環E8 認識天氣的溫度、雨量要素與覺察氣候的趨勢及極端氣候的現象。</w:t>
            </w:r>
          </w:p>
        </w:tc>
        <w:tc>
          <w:tcPr>
            <w:tcW w:w="928" w:type="dxa"/>
            <w:shd w:val="clear" w:color="auto" w:fill="auto"/>
          </w:tcPr>
          <w:p w14:paraId="19C57605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474D5929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D624E5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3F642E48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</w:t>
            </w:r>
            <w:r w:rsidRPr="00B42D56">
              <w:rPr>
                <w:rFonts w:ascii="標楷體" w:eastAsia="標楷體" w:hAnsi="標楷體" w:cs="標楷體"/>
              </w:rPr>
              <w:lastRenderedPageBreak/>
              <w:t>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1504F82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0106EF6B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21B9067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767F64B1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7E0B99C0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05025526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第四週</w:t>
            </w:r>
          </w:p>
          <w:p w14:paraId="45895857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9/19~9/23</w:t>
            </w:r>
          </w:p>
        </w:tc>
        <w:tc>
          <w:tcPr>
            <w:tcW w:w="822" w:type="dxa"/>
            <w:shd w:val="clear" w:color="auto" w:fill="auto"/>
          </w:tcPr>
          <w:p w14:paraId="410ECAA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6F81930D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76" w:type="dxa"/>
          </w:tcPr>
          <w:p w14:paraId="58F35BD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1a-II-2 分辨社會事物的類別或先後順序。</w:t>
            </w:r>
          </w:p>
          <w:p w14:paraId="0B18677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</w:tc>
        <w:tc>
          <w:tcPr>
            <w:tcW w:w="1276" w:type="dxa"/>
          </w:tcPr>
          <w:p w14:paraId="4246C1FC" w14:textId="77777777" w:rsidR="00187F18" w:rsidRPr="0087326A" w:rsidRDefault="003E4FC0" w:rsidP="0059484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Ab-II-1 居民的生活方式與空間利用，和其居住地方的自然、人文環境相互影響。</w:t>
            </w:r>
          </w:p>
        </w:tc>
        <w:tc>
          <w:tcPr>
            <w:tcW w:w="5953" w:type="dxa"/>
            <w:shd w:val="clear" w:color="auto" w:fill="auto"/>
          </w:tcPr>
          <w:p w14:paraId="2F8CB4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第二單元家鄉的地形與氣候</w:t>
            </w:r>
          </w:p>
          <w:p w14:paraId="43F143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第一課高低起伏的地形、</w:t>
            </w: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第二課千變萬化的氣候</w:t>
            </w:r>
          </w:p>
          <w:p w14:paraId="19C9E45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活動二：地形知多少(2)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sz w:val="20"/>
                <w:szCs w:val="20"/>
              </w:rPr>
              <w:t>（40分鐘）</w:t>
            </w:r>
          </w:p>
          <w:p w14:paraId="714A274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四、實作</w:t>
            </w:r>
          </w:p>
          <w:p w14:paraId="44D30101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1教師引導學生利用習作附件三「五大地形」，請學生將摺線處翻起完成五大地形。</w:t>
            </w:r>
          </w:p>
          <w:p w14:paraId="6DDA4E37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2問答：教師分別詢問山地、丘陵、台地、盆地、平原，學生則在自己完成的五大地形上指出教師提及的地形。</w:t>
            </w:r>
          </w:p>
          <w:p w14:paraId="6AF77F6D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（教師可自行調整詢問的順序。）</w:t>
            </w:r>
          </w:p>
          <w:p w14:paraId="33E064B8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五、資料整理與報告</w:t>
            </w:r>
          </w:p>
          <w:p w14:paraId="4284C4E1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1教師引導學生利用課本第34～39頁的課文，將課文內容以心智圖、表格或條列式呈現（也可直接利用課本第39頁的學習架構圖）。</w:t>
            </w:r>
          </w:p>
          <w:p w14:paraId="7A81C400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2教師可示範表格欄位或分層表示地形名稱和特色。</w:t>
            </w:r>
          </w:p>
          <w:p w14:paraId="5F493327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3將學生分組，每組發下一張四開圖畫紙，主題為「臺灣五大地形」。</w:t>
            </w:r>
          </w:p>
          <w:p w14:paraId="163C4273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4各組自行討論要採用何種呈現方式，並以色筆繪製圖表及文字。</w:t>
            </w:r>
          </w:p>
          <w:p w14:paraId="20CE031B" w14:textId="77777777" w:rsidR="00266915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5請各組上臺分享自己的整理成果。</w:t>
            </w:r>
          </w:p>
          <w:p w14:paraId="1A59E7AC" w14:textId="77777777" w:rsidR="00187F18" w:rsidRPr="0087326A" w:rsidRDefault="003E4FC0" w:rsidP="00266915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六、統整</w:t>
            </w:r>
          </w:p>
          <w:p w14:paraId="0619623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16D8A7D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1.臺灣有哪五大地形？</w:t>
            </w:r>
          </w:p>
          <w:p w14:paraId="10AB221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2.五大地形的定義是什麼？</w:t>
            </w:r>
          </w:p>
          <w:p w14:paraId="1046CCE8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072F94E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活動一：看天公伯的臉色（40分鐘）</w:t>
            </w:r>
          </w:p>
          <w:p w14:paraId="476F693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一、引起動機</w:t>
            </w:r>
          </w:p>
          <w:p w14:paraId="1823FE8F" w14:textId="77777777" w:rsidR="00917804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1.觀賞動畫：教師播放「家鄉的天氣與氣候」動畫。</w:t>
            </w:r>
          </w:p>
          <w:p w14:paraId="37E9616E" w14:textId="77777777" w:rsidR="00917804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2.問答：</w:t>
            </w:r>
          </w:p>
          <w:p w14:paraId="0F4B9C9E" w14:textId="77777777" w:rsidR="00917804" w:rsidRPr="0087326A" w:rsidRDefault="003E4FC0" w:rsidP="00917804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(1)什麼時候會特別留意隔天的天氣狀況？</w:t>
            </w:r>
          </w:p>
          <w:p w14:paraId="62C42333" w14:textId="77777777" w:rsidR="00917804" w:rsidRPr="0087326A" w:rsidRDefault="003E4FC0" w:rsidP="00917804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（明天要上體育課、明天要去公園玩等。）</w:t>
            </w:r>
          </w:p>
          <w:p w14:paraId="19875883" w14:textId="77777777" w:rsidR="00187F18" w:rsidRPr="0087326A" w:rsidRDefault="003E4FC0" w:rsidP="00917804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(2)氣象預報通常是預測多久以後的天氣？</w:t>
            </w:r>
          </w:p>
          <w:p w14:paraId="785B4C2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（一天到一週的天氣狀況。）</w:t>
            </w:r>
          </w:p>
          <w:p w14:paraId="6185D86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(3)哪一項氣象預報上的訊息是你最能理解的？</w:t>
            </w:r>
          </w:p>
          <w:p w14:paraId="66CBA5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（氣溫、降雨機率、天氣狀況說明。）</w:t>
            </w:r>
          </w:p>
          <w:p w14:paraId="2DA0023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二、閱讀與討論</w:t>
            </w:r>
          </w:p>
          <w:p w14:paraId="6E82CBE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教師引導學生閱讀課本第40∼41頁的課文與圖片後，依圖文提問：</w:t>
            </w:r>
          </w:p>
          <w:p w14:paraId="2AD6474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1.從氣象預報中，我們可以得到什麼訊息？</w:t>
            </w:r>
          </w:p>
          <w:p w14:paraId="79790BC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（氣溫、降雨機率、提醒注意添加衣物、天氣狀況說明等。）</w:t>
            </w:r>
          </w:p>
          <w:p w14:paraId="33C6298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2.天氣的好壞和我們的生活有什麼關聯？</w:t>
            </w:r>
          </w:p>
          <w:p w14:paraId="54344F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（寒流低溫會造成養殖業損失；降雨太少，會影響農業和民生用水；颱風來襲會影響生命財產的安全。）</w:t>
            </w:r>
          </w:p>
          <w:p w14:paraId="75C791D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三、分組討論與實作</w:t>
            </w:r>
          </w:p>
          <w:p w14:paraId="04337D1E" w14:textId="77777777" w:rsidR="00917804" w:rsidRPr="0087326A" w:rsidRDefault="003E4FC0" w:rsidP="00917804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1.教師將全班分成若干組，發給各組地圖板和白板筆。</w:t>
            </w:r>
          </w:p>
          <w:p w14:paraId="4653936F" w14:textId="77777777" w:rsidR="00187F18" w:rsidRPr="0087326A" w:rsidRDefault="003E4FC0" w:rsidP="00917804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2.請各組討論以下問題：如果你是氣象預報員，你會報導哪些氣象資訊？</w:t>
            </w:r>
          </w:p>
          <w:p w14:paraId="0F4BD14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（氣溫、雨量、天氣概況說明、建議穿著。）</w:t>
            </w:r>
          </w:p>
          <w:p w14:paraId="6AA792D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3.分組討論後，派一位學生上臺模仿氣象新聞主播，播報氣象。</w:t>
            </w:r>
          </w:p>
          <w:p w14:paraId="39B90E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四、分組討論與報告</w:t>
            </w:r>
          </w:p>
          <w:p w14:paraId="0B809AF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1.「氣溫過高」、「氣溫過低」、「降雨太多」、「降雨太少」以上的天氣狀況會為生活帶來哪些影響呢？</w:t>
            </w:r>
          </w:p>
          <w:p w14:paraId="5FC598C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（氣溫過高，容易中暑：氣溫過低，農產品凍傷，影響收成；降雨太多，氾濫成災，有些水土保持未做好的地方，甚至會有土石流；降雨太少，水庫缺水，民生或工業、農業用水都會受到影響。）</w:t>
            </w:r>
          </w:p>
          <w:p w14:paraId="3A83A44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2.各組派一位學生報告天氣狀況帶來的影響。</w:t>
            </w:r>
          </w:p>
          <w:p w14:paraId="6740F26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41A1553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教師透過以下問題讓學生自己建構本節課的學習重點：</w:t>
            </w:r>
          </w:p>
          <w:p w14:paraId="654F882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1.我們可以從天氣預報得知哪些訊息？</w:t>
            </w:r>
          </w:p>
          <w:p w14:paraId="37274A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2.天氣狀況與生活有什麼關聯？</w:t>
            </w:r>
          </w:p>
          <w:p w14:paraId="79643C98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5757B9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活動二：氣候與生活(1)（40分鐘）</w:t>
            </w:r>
          </w:p>
          <w:p w14:paraId="5713511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1B1B5F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1.你有沒有看過農民曆？它裡面有什麼內容？</w:t>
            </w:r>
          </w:p>
          <w:p w14:paraId="0424462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（有看過。看什麼日子適合做什麼事、適合種植的菜、可以捕捉到的漁獲等。）</w:t>
            </w:r>
          </w:p>
          <w:p w14:paraId="7EA2E6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2.我們如何記錄一個地方長時間天氣的狀況？</w:t>
            </w:r>
          </w:p>
          <w:p w14:paraId="4A7A7B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（將每天氣溫或雨量記錄下來。）</w:t>
            </w:r>
          </w:p>
          <w:p w14:paraId="57D1BFA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二、閱讀與討論</w:t>
            </w:r>
          </w:p>
          <w:p w14:paraId="24B26BB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教師引導學生閱讀課本第42～43頁的課文後，依課文提問：</w:t>
            </w:r>
          </w:p>
          <w:p w14:paraId="6BDC3E73" w14:textId="77777777" w:rsidR="00505DA2" w:rsidRPr="0087326A" w:rsidRDefault="003E4FC0" w:rsidP="00505DA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1「秋老虎」指的是什麼氣候？</w:t>
            </w:r>
          </w:p>
          <w:p w14:paraId="7B54A73A" w14:textId="77777777" w:rsidR="00505DA2" w:rsidRPr="0087326A" w:rsidRDefault="003E4FC0" w:rsidP="00505DA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（秋老虎：照理說，到了秋天，天氣轉涼，炎熱的酷暑結束，但事實上還維持了將近半個月的炎熱天氣，甚至比秋天前更加酷熱，所以民間把這段時間稱為秋老虎。）</w:t>
            </w:r>
          </w:p>
          <w:p w14:paraId="79A05A2C" w14:textId="77777777" w:rsidR="00505DA2" w:rsidRPr="0087326A" w:rsidRDefault="003E4FC0" w:rsidP="00505DA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2.「梅雨」指的是什麼氣候？</w:t>
            </w:r>
          </w:p>
          <w:p w14:paraId="17B03ECD" w14:textId="77777777" w:rsidR="00505DA2" w:rsidRPr="0087326A" w:rsidRDefault="003E4FC0" w:rsidP="00505DA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（梅雨：春末夏初，陰雨綿綿、空氣潮溼，也正值梅子成熟季節，所以稱為梅雨。）</w:t>
            </w:r>
          </w:p>
          <w:p w14:paraId="5F65F8D7" w14:textId="77777777" w:rsidR="00187F18" w:rsidRPr="0087326A" w:rsidRDefault="003E4FC0" w:rsidP="00505DA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3.農民曆與氣候、生活有什麼關聯？</w:t>
            </w:r>
          </w:p>
          <w:p w14:paraId="66083D0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（先民將氣候特徵和生活記載在農民曆中，供大家參考。）</w:t>
            </w:r>
          </w:p>
          <w:p w14:paraId="651AF99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4.氣象觀測站有什麼功能？</w:t>
            </w:r>
          </w:p>
          <w:p w14:paraId="56E6A0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（協助我們將氣溫、雨量、風速等各種有關天氣的數據記錄下來。）</w:t>
            </w:r>
          </w:p>
        </w:tc>
        <w:tc>
          <w:tcPr>
            <w:tcW w:w="425" w:type="dxa"/>
            <w:shd w:val="clear" w:color="auto" w:fill="auto"/>
          </w:tcPr>
          <w:p w14:paraId="68950108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3755725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四開圖畫紙。</w:t>
            </w:r>
          </w:p>
        </w:tc>
        <w:tc>
          <w:tcPr>
            <w:tcW w:w="850" w:type="dxa"/>
            <w:shd w:val="clear" w:color="auto" w:fill="auto"/>
          </w:tcPr>
          <w:p w14:paraId="6411272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0119284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3D2A8BA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243C3C1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35D9388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環E3 了解人與自然和諧共生，進而保護重要棲地。</w:t>
            </w:r>
          </w:p>
          <w:p w14:paraId="695AA9D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環E8 認識天氣的溫度、雨量要素與覺察氣候的趨勢及極端氣候的現象。</w:t>
            </w:r>
          </w:p>
        </w:tc>
        <w:tc>
          <w:tcPr>
            <w:tcW w:w="928" w:type="dxa"/>
            <w:shd w:val="clear" w:color="auto" w:fill="auto"/>
          </w:tcPr>
          <w:p w14:paraId="5633C280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AB9975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5CEEF11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5A2EF9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66CD7812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7384480B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4CCB15A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2BBC9E24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*____(元)</w:t>
            </w:r>
          </w:p>
        </w:tc>
      </w:tr>
      <w:tr w:rsidR="009707E9" w:rsidRPr="00B42D56" w14:paraId="3A7E0601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1E165051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第五週</w:t>
            </w:r>
          </w:p>
          <w:p w14:paraId="5913E6C0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9/26~9/30</w:t>
            </w:r>
          </w:p>
        </w:tc>
        <w:tc>
          <w:tcPr>
            <w:tcW w:w="822" w:type="dxa"/>
            <w:shd w:val="clear" w:color="auto" w:fill="auto"/>
          </w:tcPr>
          <w:p w14:paraId="6B883DD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64B98F7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76" w:type="dxa"/>
          </w:tcPr>
          <w:p w14:paraId="3DC195C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469BF3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1b-II-1 解釋社會事物與環境之間的關係。</w:t>
            </w:r>
          </w:p>
          <w:p w14:paraId="67D640F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  <w:p w14:paraId="218614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</w:tc>
        <w:tc>
          <w:tcPr>
            <w:tcW w:w="1276" w:type="dxa"/>
          </w:tcPr>
          <w:p w14:paraId="2FD4E4E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Ab-II-1 居民的生活方式與空間利用，和其居住地方的自然、人文環境相互影響。</w:t>
            </w:r>
          </w:p>
          <w:p w14:paraId="155D5B04" w14:textId="77777777" w:rsidR="00187F18" w:rsidRPr="0087326A" w:rsidRDefault="003E4FC0" w:rsidP="0059484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Ab-II-2 自然環境會影響經濟的發展，經濟的發展也會改變自然環境。</w:t>
            </w:r>
          </w:p>
        </w:tc>
        <w:tc>
          <w:tcPr>
            <w:tcW w:w="5953" w:type="dxa"/>
            <w:shd w:val="clear" w:color="auto" w:fill="auto"/>
          </w:tcPr>
          <w:p w14:paraId="397962A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第二單元家鄉的地形與氣候</w:t>
            </w:r>
          </w:p>
          <w:p w14:paraId="00CB3F7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第二課千變萬化的氣候、第三課家鄉的特色發展</w:t>
            </w:r>
          </w:p>
          <w:p w14:paraId="104FAAE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活動二：氣候與生活(2)（40分鐘）</w:t>
            </w:r>
          </w:p>
          <w:p w14:paraId="5B5C297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三、分組查詢與報告</w:t>
            </w:r>
          </w:p>
          <w:p w14:paraId="79B0E0B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1.將學生3到4人一組，各組使用一臺電腦（或平板）。</w:t>
            </w:r>
          </w:p>
          <w:p w14:paraId="11A99A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2.開機後，進入搜尋網站並打上關鍵字「氣象觀測站」，可看到出現在第一順位的「縣市測站列表/交通部中央氣象局」，請點入。</w:t>
            </w:r>
          </w:p>
          <w:p w14:paraId="3289DE8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3.在選擇列中找到自己的縣市，再從測站名稱找到離自己家鄉最近的觀測站後點入。</w:t>
            </w:r>
          </w:p>
          <w:p w14:paraId="6E2B411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4.在觀測站的網頁中，可以看到什麼資訊？</w:t>
            </w:r>
          </w:p>
          <w:p w14:paraId="0C6C7A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（溫度、風向、相對溼度和當日累積雨量等。）</w:t>
            </w:r>
          </w:p>
          <w:p w14:paraId="3896F49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5.從一個小時前到六個小時前的數據，各組分別報告所在的地區氣溫、風向、風力和相對溼度變化的狀況。</w:t>
            </w:r>
          </w:p>
          <w:p w14:paraId="12316D0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四、統整</w:t>
            </w:r>
          </w:p>
          <w:p w14:paraId="0D30F6F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2A7F55D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1.日常生活諺語和農民曆與氣候有什麼關聯？</w:t>
            </w:r>
          </w:p>
          <w:p w14:paraId="720E145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2.各地的氣象觀測站有什麼功用？</w:t>
            </w:r>
          </w:p>
          <w:p w14:paraId="212E4C22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082B6CA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活動三：數據會說話（40分鐘）</w:t>
            </w:r>
          </w:p>
          <w:p w14:paraId="04F2F96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78570F5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1.你家鄉的氣候在冬季和夏季有很明顯的不一樣嗎？</w:t>
            </w:r>
          </w:p>
          <w:p w14:paraId="3EF3EFB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（請依實際情況作答。）</w:t>
            </w:r>
          </w:p>
          <w:p w14:paraId="2F4036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2.你曾經在夏天時，去山上過嗎？天氣感覺如何？</w:t>
            </w:r>
          </w:p>
          <w:p w14:paraId="4D737E4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（請依實際情況作答。）</w:t>
            </w:r>
          </w:p>
          <w:p w14:paraId="62C075D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二、讀圖</w:t>
            </w:r>
          </w:p>
          <w:p w14:paraId="0C7558E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教師說明第44～45頁氣溫雨量圖的讀圖技巧。</w:t>
            </w:r>
          </w:p>
          <w:p w14:paraId="0CDF63D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1.先看橫軸，橫軸代表月分，從左到右依序是1月到12月。</w:t>
            </w:r>
          </w:p>
          <w:p w14:paraId="7105059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2.左邊的縱軸代表月均溫（℃），每1格增加5度，從0度到35度。</w:t>
            </w:r>
          </w:p>
          <w:p w14:paraId="68B55D2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3.右邊的縱軸代表月平均雨量（mm），每1格增加100毫米，從0公釐到900毫米。</w:t>
            </w:r>
          </w:p>
          <w:p w14:paraId="10C4A560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4.紅線代表氣溫，直方圖表示雨量。</w:t>
            </w:r>
          </w:p>
          <w:p w14:paraId="63090A6C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5.以第44頁基隆的氣溫雨量圖為例：</w:t>
            </w:r>
          </w:p>
          <w:p w14:paraId="6CE1B410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(1)基隆在1月時的氣溫約幾度？</w:t>
            </w:r>
          </w:p>
          <w:p w14:paraId="29C5BA0F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（16度。)</w:t>
            </w:r>
          </w:p>
          <w:p w14:paraId="217F88D3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(2)基隆在1月時的雨量約多少？</w:t>
            </w:r>
          </w:p>
          <w:p w14:paraId="34B0C30C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（約330mm。)</w:t>
            </w:r>
          </w:p>
          <w:p w14:paraId="7C376644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(3)基隆在11月時的氣溫約幾度？</w:t>
            </w:r>
          </w:p>
          <w:p w14:paraId="745B46C5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（約22度。)</w:t>
            </w:r>
          </w:p>
          <w:p w14:paraId="6CB6EE5F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(4)基隆在11月時的雨量約多少？</w:t>
            </w:r>
          </w:p>
          <w:p w14:paraId="40E3A7A0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（約400mm。)</w:t>
            </w:r>
          </w:p>
          <w:p w14:paraId="78A27B5D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6.阿里山12月的月均溫約幾度？</w:t>
            </w:r>
          </w:p>
          <w:p w14:paraId="0C63A19D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（氣溫約9度。）</w:t>
            </w:r>
          </w:p>
          <w:p w14:paraId="653BBD34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7.阿里山12月的月平均雨量大約是多少？</w:t>
            </w:r>
          </w:p>
          <w:p w14:paraId="3FD6646F" w14:textId="77777777" w:rsidR="004528E5" w:rsidRPr="0087326A" w:rsidRDefault="003E4FC0" w:rsidP="004528E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（雨量約70mm。）</w:t>
            </w:r>
          </w:p>
          <w:p w14:paraId="1ED7C9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三、閱讀與討論</w:t>
            </w:r>
          </w:p>
          <w:p w14:paraId="5756F89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教師引導學生閱讀課本第44～45頁的課文與圖片後，依圖文提問：</w:t>
            </w:r>
          </w:p>
          <w:p w14:paraId="3E8AC5B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1.夏季時，全臺的氣溫狀況如何？</w:t>
            </w:r>
          </w:p>
          <w:p w14:paraId="6CCEEA2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（夏季時，全臺氣溫普遍溼熱。）</w:t>
            </w:r>
          </w:p>
          <w:p w14:paraId="58FA6FC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2.冬季時，臺灣的北部和南部雨量和氣溫上有什麼差異？穿著上有什麼不一樣？</w:t>
            </w:r>
          </w:p>
          <w:p w14:paraId="1A9EFE6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（冬季時，臺灣北部比南部多雨且氣溫較低；穿著上北部的人通常會穿得比南部多一些。）</w:t>
            </w:r>
          </w:p>
          <w:p w14:paraId="6091CE5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3.從地形上來說，夏季時山地和平地的雨量和氣溫有什麼差異？</w:t>
            </w:r>
          </w:p>
          <w:p w14:paraId="54A4D5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（夏季時，山地的氣溫比平地低，雨量也比平地較為多。）</w:t>
            </w:r>
          </w:p>
          <w:p w14:paraId="52A5A53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四、分組統計並歸納</w:t>
            </w:r>
          </w:p>
          <w:p w14:paraId="37C0DDC4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1.請學生分組，利用課本第44頁的氣溫雨量圖，分別計算：</w:t>
            </w:r>
          </w:p>
          <w:p w14:paraId="7D08826A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(1)南部恆春夏季（5、6、7月）平均氣溫和雨量？</w:t>
            </w:r>
          </w:p>
          <w:p w14:paraId="4A801105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（恆春夏季平均氣溫約27度，夏季平均雨量約295mm。）</w:t>
            </w:r>
          </w:p>
          <w:p w14:paraId="2E19D80A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(2)南部恆春冬季（11、12、1月）的平均氣溫和雨量？</w:t>
            </w:r>
          </w:p>
          <w:p w14:paraId="3081CEB3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（恆春冬季平均氣溫約22度，冬季平均雨量約36mm。）</w:t>
            </w:r>
          </w:p>
          <w:p w14:paraId="7EE38569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(3)北部基隆夏季（5、6、7月）平均氣溫和雨量？</w:t>
            </w:r>
          </w:p>
          <w:p w14:paraId="79820BEC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（北部基隆夏季平均氣溫約26度，夏季平均雨量約231mm。）</w:t>
            </w:r>
          </w:p>
          <w:p w14:paraId="0D104377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(4)北部基隆冬季（11、12、1月）的平均氣溫和雨量？</w:t>
            </w:r>
          </w:p>
          <w:p w14:paraId="43F8E0E8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（基隆冬季平均氣溫約18度，冬季平均雨量約359mm。）</w:t>
            </w:r>
          </w:p>
          <w:p w14:paraId="3DD8F25B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(5)夏季時，南部和北部平均氣溫的差異是多少？平均雨量的差異大約是多少？</w:t>
            </w:r>
          </w:p>
          <w:p w14:paraId="46D6713D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（夏季時，南、北平均氣溫相差約1度，平均雨量相差約64mm。）</w:t>
            </w:r>
          </w:p>
          <w:p w14:paraId="2BC30562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(6)冬季時，北部和南部平均氣溫的差異是多少？平均雨量的差異大約是多少？</w:t>
            </w:r>
          </w:p>
          <w:p w14:paraId="73B23A5E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（冬季時，南、北平均氣溫相差約4度，平均雨量相差約323mm。）</w:t>
            </w:r>
          </w:p>
          <w:p w14:paraId="17762A14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2.教師歸納各組計算結果。</w:t>
            </w:r>
          </w:p>
          <w:p w14:paraId="2B38F38B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3.利用課本第45頁氣溫雨量圖，分別計算：</w:t>
            </w:r>
          </w:p>
          <w:p w14:paraId="42E3F0C4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(1)山地（阿里山）夏季（5、6、7月）的平均氣溫和雨量？</w:t>
            </w:r>
          </w:p>
          <w:p w14:paraId="3D985DCE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（阿里山夏季的平均氣溫約13度，平均雨量約626mm。）</w:t>
            </w:r>
          </w:p>
          <w:p w14:paraId="19537012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(2)平地（嘉義）夏季（5、6、7月）的平均氣溫和雨量？</w:t>
            </w:r>
          </w:p>
          <w:p w14:paraId="30FF19EA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（嘉義夏季的平均氣溫約27度，平均雨量約291mm。）</w:t>
            </w:r>
          </w:p>
          <w:p w14:paraId="4591E266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(3)夏季時，山地和平地平均氣溫的差異是多少？平均雨量的差異大約是多少？</w:t>
            </w:r>
          </w:p>
          <w:p w14:paraId="08A74C55" w14:textId="77777777" w:rsidR="002267B6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（夏季時，平均氣溫相差14度、平均雨量相差335mm。）</w:t>
            </w:r>
          </w:p>
          <w:p w14:paraId="1528143A" w14:textId="77777777" w:rsidR="00187F18" w:rsidRPr="0087326A" w:rsidRDefault="003E4FC0" w:rsidP="002267B6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五、習作習寫</w:t>
            </w:r>
          </w:p>
          <w:p w14:paraId="3D9CA3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完成習作第二單元(2)「氣候大不同」。</w:t>
            </w:r>
          </w:p>
          <w:p w14:paraId="3D2BDDD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56EA76A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7BD757B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1.家鄉的氣候特色與所在的地理位置有什麼關聯？</w:t>
            </w:r>
          </w:p>
          <w:p w14:paraId="0F4DAA6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2.家鄉的氣候特色與所處的地形有什麼關聯？</w:t>
            </w:r>
          </w:p>
          <w:p w14:paraId="318FFD6D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</w:p>
          <w:p w14:paraId="7BFA12A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活動一：家鄉景觀調查員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(1)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（40分鐘）</w:t>
            </w:r>
          </w:p>
          <w:p w14:paraId="43AAFC5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一、引起動機</w:t>
            </w:r>
          </w:p>
          <w:p w14:paraId="119E934F" w14:textId="77777777" w:rsidR="00467915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1.教師播放「家鄉的景觀」影片。</w:t>
            </w:r>
          </w:p>
          <w:p w14:paraId="0B85F60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2.教師引導學生回答：</w:t>
            </w:r>
          </w:p>
          <w:p w14:paraId="2D3CF49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(1)你曾經去哪裡看過與課本相似的照片？</w:t>
            </w:r>
          </w:p>
          <w:p w14:paraId="1681051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6EAD76A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(2)家鄉的景觀和哪一張照片比較相似？</w:t>
            </w:r>
          </w:p>
          <w:p w14:paraId="0FADFE6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2106449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二、共同討論</w:t>
            </w:r>
          </w:p>
          <w:p w14:paraId="0881EFA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教師引導學生閱讀課本第46～49頁的課文與圖片後，依圖文提問：</w:t>
            </w:r>
          </w:p>
          <w:p w14:paraId="7BD4C11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1.在山地可以看到的景觀是什麼？</w:t>
            </w:r>
          </w:p>
          <w:p w14:paraId="2C00C29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（茂密的樹林和一些村落，也些會保留完整的自然生態，有些會種植高山蔬果，也有一些會設置休閒設施。）</w:t>
            </w:r>
          </w:p>
          <w:p w14:paraId="3435BA8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2.在丘陵可以看到的景觀是什麼？</w:t>
            </w:r>
          </w:p>
          <w:p w14:paraId="0C4286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（交通較山地便利，氣溫較平地低，有些開闢成果園、茶園或發展休閒農業。）</w:t>
            </w:r>
          </w:p>
          <w:p w14:paraId="6F361B7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3.山地和丘陵有哪些相似處？哪些不同處？</w:t>
            </w:r>
          </w:p>
          <w:p w14:paraId="09C8F5B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（相似處：氣溫較平地低、種植合宜氣候與地形的農作物、發展休閒設施。不同處：比起丘陵，山地有較多的茂密樹林；丘陵的交通較山地便利。）</w:t>
            </w:r>
          </w:p>
          <w:p w14:paraId="7D87DB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4.在平原、台地與盆地，可以看到什麼景觀？</w:t>
            </w:r>
          </w:p>
          <w:p w14:paraId="600366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（平坦地勢、交通便利、適合居住和耕種，容易形成城鎮和都市。）</w:t>
            </w:r>
          </w:p>
          <w:p w14:paraId="7D7C15E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5.說說看，你的家鄉可以看到哪些景觀？</w:t>
            </w:r>
          </w:p>
          <w:p w14:paraId="1C61C1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（依實際狀況回答。）</w:t>
            </w:r>
          </w:p>
        </w:tc>
        <w:tc>
          <w:tcPr>
            <w:tcW w:w="425" w:type="dxa"/>
            <w:shd w:val="clear" w:color="auto" w:fill="auto"/>
          </w:tcPr>
          <w:p w14:paraId="6D46192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35410ED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1.A4紙。</w:t>
            </w:r>
          </w:p>
          <w:p w14:paraId="1BE253C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2.四開／八開圖畫紙或海報紙。</w:t>
            </w:r>
          </w:p>
          <w:p w14:paraId="54B3AED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3.彩色筆（深</w:t>
            </w:r>
          </w:p>
          <w:p w14:paraId="0C47298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色）。</w:t>
            </w:r>
          </w:p>
        </w:tc>
        <w:tc>
          <w:tcPr>
            <w:tcW w:w="850" w:type="dxa"/>
            <w:shd w:val="clear" w:color="auto" w:fill="auto"/>
          </w:tcPr>
          <w:p w14:paraId="2110D51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1DCBC44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2D35810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78A2D97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1A7D2C0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環E3 了解人與自然和諧共生，進而保護重要棲地。</w:t>
            </w:r>
          </w:p>
          <w:p w14:paraId="4F0EF02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環E8 認識天氣的溫度、雨量要素與覺察氣候的趨勢及極端氣候的現象。</w:t>
            </w:r>
          </w:p>
        </w:tc>
        <w:tc>
          <w:tcPr>
            <w:tcW w:w="928" w:type="dxa"/>
            <w:shd w:val="clear" w:color="auto" w:fill="auto"/>
          </w:tcPr>
          <w:p w14:paraId="0B20837B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7960C1B3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FF3DCD4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196B5A9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467F9884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80AE03D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4449474C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lastRenderedPageBreak/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A40FEDB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242F9404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0FB9242A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第六週</w:t>
            </w:r>
          </w:p>
          <w:p w14:paraId="4CAD23E4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10/3~10/7</w:t>
            </w:r>
          </w:p>
        </w:tc>
        <w:tc>
          <w:tcPr>
            <w:tcW w:w="822" w:type="dxa"/>
            <w:shd w:val="clear" w:color="auto" w:fill="auto"/>
          </w:tcPr>
          <w:p w14:paraId="2946CA5B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1BCDC773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涵。</w:t>
            </w:r>
          </w:p>
        </w:tc>
        <w:tc>
          <w:tcPr>
            <w:tcW w:w="1276" w:type="dxa"/>
          </w:tcPr>
          <w:p w14:paraId="406937B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1b-II-1 解釋社會事物與環境之間的關係。</w:t>
            </w:r>
          </w:p>
          <w:p w14:paraId="1F8AE5A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  <w:p w14:paraId="2E9A36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</w:tc>
        <w:tc>
          <w:tcPr>
            <w:tcW w:w="1276" w:type="dxa"/>
          </w:tcPr>
          <w:p w14:paraId="6D2E7FF9" w14:textId="77777777" w:rsidR="00187F18" w:rsidRPr="0087326A" w:rsidRDefault="003E4FC0" w:rsidP="0059484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Ab-II-2 自然環境會影響經濟的發展，經濟的發展也會改變自然環境。</w:t>
            </w:r>
          </w:p>
        </w:tc>
        <w:tc>
          <w:tcPr>
            <w:tcW w:w="5953" w:type="dxa"/>
            <w:shd w:val="clear" w:color="auto" w:fill="auto"/>
          </w:tcPr>
          <w:p w14:paraId="2BF06A3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第二單元家鄉的地形與氣候</w:t>
            </w:r>
          </w:p>
          <w:p w14:paraId="4127BC7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第三課家鄉的特色發展</w:t>
            </w:r>
          </w:p>
          <w:p w14:paraId="2C74E33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活動一：家鄉景觀調查員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(2)</w:t>
            </w: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（40分鐘）</w:t>
            </w:r>
          </w:p>
          <w:p w14:paraId="1B3D763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三、蒐集資料與分享</w:t>
            </w:r>
          </w:p>
          <w:p w14:paraId="1FEE0A6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1.將全班分成五組，每組發下一張A4紙。</w:t>
            </w:r>
          </w:p>
          <w:p w14:paraId="0A110D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2.每組必須從山地、丘陵、台地、盆地、平原選其一地形作為主題內容，不可重複。</w:t>
            </w:r>
          </w:p>
          <w:p w14:paraId="4B44533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3.主題為「○○的家鄉景觀」，內容可以介紹景觀特色、也可以具體提出某個地方（必須屬於該地形）的地名或景點。</w:t>
            </w:r>
          </w:p>
          <w:p w14:paraId="1738751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4.蒐集資料方式，可從自身或家人經驗，也可以上網查詢資料。</w:t>
            </w:r>
          </w:p>
          <w:p w14:paraId="6BF1AC1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5.教師將各組完成的作品張貼在教室布告欄內。</w:t>
            </w:r>
          </w:p>
          <w:p w14:paraId="3164681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四、統整</w:t>
            </w:r>
          </w:p>
          <w:p w14:paraId="73FA23E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5E4138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1.家鄉景觀的不同是哪些因素影響而造成的？</w:t>
            </w:r>
          </w:p>
          <w:p w14:paraId="07282F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2.不同的地形會有哪些不同的景觀？</w:t>
            </w:r>
          </w:p>
          <w:p w14:paraId="2BA67B29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</w:p>
          <w:p w14:paraId="2CCF95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活動二：家鄉特產觀察員（80分鐘）</w:t>
            </w:r>
          </w:p>
          <w:p w14:paraId="329441A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一、引起動機</w:t>
            </w:r>
          </w:p>
          <w:p w14:paraId="7CA741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1.哪個地方的家鄉特產是你印象最深刻的？</w:t>
            </w:r>
          </w:p>
          <w:p w14:paraId="378B1D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6EF229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2.你覺得最具家鄉特色的東西或景觀是什麼？</w:t>
            </w:r>
          </w:p>
          <w:p w14:paraId="5B315CA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0FBCE09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二、閱讀與討論</w:t>
            </w:r>
          </w:p>
          <w:p w14:paraId="5BFFE95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教師引導學生閱讀課本第50～51頁的課文與圖片後，依圖文提問：</w:t>
            </w:r>
          </w:p>
          <w:p w14:paraId="03A7F0E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1.家鄉特產除了人文因素外，主要受到哪兩個原因的影響？</w:t>
            </w:r>
          </w:p>
          <w:p w14:paraId="5CD15AC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（地形、氣候。）</w:t>
            </w:r>
          </w:p>
          <w:p w14:paraId="669573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2.臺灣西部濁水溪一帶盛產稻米的原因是什麼？</w:t>
            </w:r>
          </w:p>
          <w:p w14:paraId="0E8EB07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（地處平原，氣候合宜。）</w:t>
            </w:r>
          </w:p>
          <w:p w14:paraId="131552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3.新竹盛產米粉的原因是什麼？</w:t>
            </w:r>
          </w:p>
          <w:p w14:paraId="33FD522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（每年10到12月有來自北方的風，以及較少下雨，所以適合晒米粉。）</w:t>
            </w:r>
          </w:p>
          <w:p w14:paraId="184452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4.墾丁成為度假勝地的原因是什麼？</w:t>
            </w:r>
          </w:p>
          <w:p w14:paraId="10252B9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（四季陽光普照，所以成為度假勝地。）</w:t>
            </w:r>
          </w:p>
          <w:p w14:paraId="7D05164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三、分組討論與報告</w:t>
            </w:r>
          </w:p>
          <w:p w14:paraId="473513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1.如果你是家鄉特產觀察員，你會介紹哪些家鄉特產？</w:t>
            </w:r>
          </w:p>
          <w:p w14:paraId="5A29222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2.這些特產形成受到哪些因素的影響？</w:t>
            </w:r>
          </w:p>
          <w:p w14:paraId="77102E1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（地形、氣候、人文歷史。）</w:t>
            </w:r>
          </w:p>
          <w:p w14:paraId="42C55F8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3.分組討論後，每組派一位學生上臺介紹家鄉特產。</w:t>
            </w:r>
          </w:p>
          <w:p w14:paraId="28EFA8C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四、實作</w:t>
            </w:r>
          </w:p>
          <w:p w14:paraId="0D2A73C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1.教師引導學生閱讀課本第50～51頁的課文，分別找出新竹和宜蘭的特產，並與同學找出自己家鄉的特產，以及特產造成的因素。</w:t>
            </w:r>
          </w:p>
          <w:p w14:paraId="30A81D1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2.完成習作第二單元③「家鄉的地形與景觀」。</w:t>
            </w:r>
          </w:p>
          <w:p w14:paraId="3C71C57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五、統整</w:t>
            </w:r>
          </w:p>
          <w:p w14:paraId="73B2321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1638627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1.有哪些因素會影響家鄉的產物？</w:t>
            </w:r>
          </w:p>
          <w:p w14:paraId="0C272FD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2.舉例說明如何運用自然環境和資源創造家鄉產物？</w:t>
            </w:r>
          </w:p>
        </w:tc>
        <w:tc>
          <w:tcPr>
            <w:tcW w:w="425" w:type="dxa"/>
            <w:shd w:val="clear" w:color="auto" w:fill="auto"/>
          </w:tcPr>
          <w:p w14:paraId="56637AE3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16E354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A4白紙。</w:t>
            </w:r>
          </w:p>
        </w:tc>
        <w:tc>
          <w:tcPr>
            <w:tcW w:w="850" w:type="dxa"/>
            <w:shd w:val="clear" w:color="auto" w:fill="auto"/>
          </w:tcPr>
          <w:p w14:paraId="3BFDA97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0D5B5CE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0507CA8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6F0A6B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2939350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環E3 了解人與自然和諧共生，進而保護重要棲地。</w:t>
            </w:r>
          </w:p>
          <w:p w14:paraId="12B4AA0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kern w:val="0"/>
                <w:sz w:val="20"/>
                <w:szCs w:val="20"/>
              </w:rPr>
              <w:t>環E8 認識天氣的溫度、雨量要素與覺察氣候的趨勢及極端氣候的現象。</w:t>
            </w:r>
          </w:p>
        </w:tc>
        <w:tc>
          <w:tcPr>
            <w:tcW w:w="928" w:type="dxa"/>
            <w:shd w:val="clear" w:color="auto" w:fill="auto"/>
          </w:tcPr>
          <w:p w14:paraId="37ECCABB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22A3424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81EF223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63C173C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A542FA3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AB46E0F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費：</w:t>
            </w:r>
          </w:p>
          <w:p w14:paraId="26EF1A3B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3DCE08AC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4FF2E5BC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04E15A6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第七週</w:t>
            </w:r>
          </w:p>
          <w:p w14:paraId="5EA163FC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10/10~10/14</w:t>
            </w:r>
          </w:p>
        </w:tc>
        <w:tc>
          <w:tcPr>
            <w:tcW w:w="822" w:type="dxa"/>
            <w:shd w:val="clear" w:color="auto" w:fill="auto"/>
          </w:tcPr>
          <w:p w14:paraId="70859CDA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50DF3D0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 xml:space="preserve">社-E-A3 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探究人類生活相關議題，規劃學習計畫，並在執行過程中，因應情境變化，持續調整與創新。</w:t>
            </w:r>
          </w:p>
          <w:p w14:paraId="1F34E354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建立良好的人際互動關係，養成尊重差異、關懷他人及團隊合作的態度。</w:t>
            </w:r>
          </w:p>
        </w:tc>
        <w:tc>
          <w:tcPr>
            <w:tcW w:w="1276" w:type="dxa"/>
          </w:tcPr>
          <w:p w14:paraId="4B01C05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1D3BC31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18B8E14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1b-II-1 解釋社會事物與環境之間的關係。</w:t>
            </w:r>
          </w:p>
        </w:tc>
        <w:tc>
          <w:tcPr>
            <w:tcW w:w="1276" w:type="dxa"/>
          </w:tcPr>
          <w:p w14:paraId="07A79EB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Bb-II-1 居民的生活空間與生活方式具有地區性的差異。</w:t>
            </w:r>
          </w:p>
          <w:p w14:paraId="44817DB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Ca-II-2 人口分布與自然、人文環境的變遷相互影響。</w:t>
            </w:r>
          </w:p>
        </w:tc>
        <w:tc>
          <w:tcPr>
            <w:tcW w:w="5953" w:type="dxa"/>
            <w:shd w:val="clear" w:color="auto" w:fill="auto"/>
          </w:tcPr>
          <w:p w14:paraId="36C1CDF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第三單元家鄉的人口與生活</w:t>
            </w:r>
          </w:p>
          <w:p w14:paraId="44087F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第一課家鄉的人口</w:t>
            </w:r>
          </w:p>
          <w:p w14:paraId="15164FF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活動一：人口的分布（40分鐘）</w:t>
            </w:r>
          </w:p>
          <w:p w14:paraId="14055FF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一、閱讀與問答</w:t>
            </w:r>
          </w:p>
          <w:p w14:paraId="2D4030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1.教師引導全班閱讀課本第54頁。</w:t>
            </w:r>
          </w:p>
          <w:p w14:paraId="128E6B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2.詢問學生以下問題：</w:t>
            </w:r>
          </w:p>
          <w:p w14:paraId="7CD0963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(1)觀察南投縣的人口分布圖，南投縣哪些地方人口較多？</w:t>
            </w:r>
          </w:p>
          <w:p w14:paraId="691F40E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（草屯鎮、埔里鎮和南投市人口較多。）</w:t>
            </w:r>
          </w:p>
          <w:p w14:paraId="6F0A9DA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(2)哪些地方人口較少？</w:t>
            </w:r>
          </w:p>
          <w:p w14:paraId="054E526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（仁愛鄉和信義鄉人口較少。）</w:t>
            </w:r>
          </w:p>
          <w:p w14:paraId="28BB16E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二、分組討論</w:t>
            </w:r>
          </w:p>
          <w:p w14:paraId="2C6A5038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1.教師將全班學生分成若干組，並發給各組地圖板及白板筆。</w:t>
            </w:r>
          </w:p>
          <w:p w14:paraId="059445F2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2.請各組討論：</w:t>
            </w:r>
          </w:p>
          <w:p w14:paraId="244C00F9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(1)影響南投縣人口分布的主要原因是什麼？</w:t>
            </w:r>
          </w:p>
          <w:p w14:paraId="12CE22CE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（地形。）</w:t>
            </w:r>
          </w:p>
          <w:p w14:paraId="091A0438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(2)可以從哪些方面知道？</w:t>
            </w:r>
          </w:p>
          <w:p w14:paraId="4620817B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（從地圖中可以發現平原或盆地的地區人口多，山地人口較少。）</w:t>
            </w:r>
          </w:p>
          <w:p w14:paraId="68141ACE" w14:textId="77777777" w:rsidR="00467915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3.教師在黑板上彙整學生的討論結果。</w:t>
            </w:r>
          </w:p>
          <w:p w14:paraId="665549D8" w14:textId="77777777" w:rsidR="00187F18" w:rsidRPr="0087326A" w:rsidRDefault="003E4FC0" w:rsidP="0046791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三、閱讀</w:t>
            </w:r>
          </w:p>
          <w:p w14:paraId="70FECAB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教師引導全班閱讀課本第55頁。</w:t>
            </w:r>
          </w:p>
          <w:p w14:paraId="79B3DA3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四、分組討論與報告</w:t>
            </w:r>
          </w:p>
          <w:p w14:paraId="03C78D6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1.教師請學生參考課本第54～55頁的課文，分組討論整理出影響人口分布較多的因素，以條列式書寫在海報紙上。</w:t>
            </w:r>
          </w:p>
          <w:p w14:paraId="19889A63" w14:textId="77777777" w:rsidR="00187F18" w:rsidRPr="0087326A" w:rsidRDefault="003E4FC0" w:rsidP="00500C7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(1)交通：陸運、水運發達。就像桃園市中壢、臺北市大稻埕。</w:t>
            </w:r>
          </w:p>
          <w:p w14:paraId="289786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(2)礦產：盛產金礦或煤礦。就像新北市的金瓜石。</w:t>
            </w:r>
          </w:p>
          <w:p w14:paraId="57FCBD7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(3)地形：地勢低、平坦。</w:t>
            </w:r>
          </w:p>
          <w:p w14:paraId="15FE382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(4)林業：盛產木材。就像新竹縣內灣。</w:t>
            </w:r>
          </w:p>
          <w:p w14:paraId="54BE19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(5)水源：要充足。</w:t>
            </w:r>
          </w:p>
          <w:p w14:paraId="1BE12B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2.小組拿海報上臺報告答案，老師張貼海報於黑板上。</w:t>
            </w:r>
          </w:p>
          <w:p w14:paraId="2861126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五、全班共同討論</w:t>
            </w:r>
          </w:p>
          <w:p w14:paraId="2F0CBC0F" w14:textId="77777777" w:rsidR="00697BC9" w:rsidRPr="0087326A" w:rsidRDefault="003E4FC0" w:rsidP="00697BC9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1.除了課本提到的因素以外，還有哪些因素會影響人口的分布？</w:t>
            </w:r>
          </w:p>
          <w:p w14:paraId="16976AD6" w14:textId="77777777" w:rsidR="00187F18" w:rsidRPr="0087326A" w:rsidRDefault="003E4FC0" w:rsidP="00697BC9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（工作機會：工商業發達，工作機會多。生活機能：讀書、醫療、購物等生活方便。）</w:t>
            </w:r>
          </w:p>
          <w:p w14:paraId="49EA4F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六、統整</w:t>
            </w:r>
          </w:p>
          <w:p w14:paraId="3D0B51E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7651350C" w14:textId="77777777" w:rsidR="00187F18" w:rsidRPr="0087326A" w:rsidRDefault="003E4FC0" w:rsidP="005E024B">
            <w:pPr>
              <w:spacing w:line="260" w:lineRule="exact"/>
              <w:rPr>
                <w:rFonts w:eastAsiaTheme="minorEastAsia"/>
                <w:bCs/>
                <w:strike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1.人口的分布會受到哪些因素的影響？</w:t>
            </w:r>
            <w:r w:rsidRPr="0087326A">
              <w:rPr>
                <w:rFonts w:ascii="標楷體" w:eastAsia="標楷體" w:hAnsi="標楷體" w:cs="標楷體" w:hint="eastAsia"/>
                <w:bCs/>
                <w:strike/>
                <w:snapToGrid w:val="0"/>
                <w:kern w:val="0"/>
                <w:sz w:val="20"/>
                <w:szCs w:val="20"/>
              </w:rPr>
              <w:t xml:space="preserve"> </w:t>
            </w:r>
          </w:p>
          <w:p w14:paraId="246D076B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</w:p>
          <w:p w14:paraId="05C269A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活動二：人口數量的變化（80分鐘）</w:t>
            </w:r>
          </w:p>
          <w:p w14:paraId="0E5C77C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一、複習舊經驗</w:t>
            </w:r>
          </w:p>
          <w:p w14:paraId="0C6BB8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教師要學生回想第1節課時提到的人口分布，複習影響人口分布因素的舊經驗。</w:t>
            </w:r>
          </w:p>
          <w:p w14:paraId="1B98A53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二、閱讀與問答</w:t>
            </w:r>
          </w:p>
          <w:p w14:paraId="4A06AC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1.教師引導全班閱讀課本第56頁，並共同觀察宜蘭市和蘇澳鎮的人口數量圖。</w:t>
            </w:r>
          </w:p>
          <w:p w14:paraId="7D0F118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2.教師詢問學生以下問題：</w:t>
            </w:r>
          </w:p>
          <w:p w14:paraId="462116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(1)宜蘭市的人口從民國68年到民國108年，是增加還是減少？</w:t>
            </w:r>
          </w:p>
          <w:p w14:paraId="7E6FDD8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（增加。）</w:t>
            </w:r>
          </w:p>
          <w:p w14:paraId="2493BA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(2)蘇澳鎮的人口從民國68年到民國108年，是增加還是減少？</w:t>
            </w:r>
          </w:p>
          <w:p w14:paraId="526D3EE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（減少。）</w:t>
            </w:r>
          </w:p>
          <w:p w14:paraId="4413561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(3)宜蘭市人口增加的原因可能是什麼？</w:t>
            </w:r>
          </w:p>
          <w:p w14:paraId="34DAD4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（因為是宜蘭縣的文化、教育、政治和交通中心，所以人口增加。）</w:t>
            </w:r>
          </w:p>
          <w:p w14:paraId="4A1DB1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(4)蘇澳鎮人口減少的原因又可能是什麼？</w:t>
            </w:r>
          </w:p>
          <w:p w14:paraId="70271F7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（因為農產、漁產及礦產的減少，以及交通問題，使得人口減少。）</w:t>
            </w:r>
          </w:p>
          <w:p w14:paraId="27EE682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3.教師引導全班閱讀課本第57頁，並詢問學生以下問題：</w:t>
            </w:r>
          </w:p>
          <w:p w14:paraId="001D7C7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(1)彰化縣員林市的人口增加，原因可能是什麼？</w:t>
            </w:r>
          </w:p>
          <w:p w14:paraId="063C26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（因為工作機會多、新社區及公共建設規畫完善。）</w:t>
            </w:r>
          </w:p>
          <w:p w14:paraId="4C8C1471" w14:textId="77777777" w:rsidR="00697BC9" w:rsidRPr="0087326A" w:rsidRDefault="003E4FC0" w:rsidP="00697BC9">
            <w:pPr>
              <w:spacing w:line="260" w:lineRule="exact"/>
              <w:rPr>
                <w:rFonts w:eastAsiaTheme="minorEastAsia"/>
                <w:bCs/>
                <w:strike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(2)苗栗縣頭份市的人口增加，原因可能是什麼？</w:t>
            </w:r>
          </w:p>
          <w:p w14:paraId="34F90DDA" w14:textId="77777777" w:rsidR="00697BC9" w:rsidRPr="0087326A" w:rsidRDefault="003E4FC0" w:rsidP="00697BC9">
            <w:pPr>
              <w:spacing w:line="260" w:lineRule="exact"/>
              <w:rPr>
                <w:rFonts w:eastAsiaTheme="minorEastAsia"/>
                <w:bCs/>
                <w:strike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（交通便利，就業、逛街購物和生活都方便。）</w:t>
            </w:r>
          </w:p>
          <w:p w14:paraId="51952CE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(3)臺東縣池上鄉人口減少，原因可能是什麼？</w:t>
            </w:r>
          </w:p>
          <w:p w14:paraId="62E76E8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（交通不便。）</w:t>
            </w:r>
          </w:p>
          <w:p w14:paraId="63892DF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三、分組討論與報告</w:t>
            </w:r>
          </w:p>
          <w:p w14:paraId="20B5BB5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1.教師請學生參考課本第56～57頁的課文，分組討論整理出人口數量增加的心智圖方式，畫在海報紙上。</w:t>
            </w:r>
          </w:p>
          <w:p w14:paraId="76E0EB8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2.各組上臺報告心智圖。</w:t>
            </w:r>
          </w:p>
          <w:p w14:paraId="2DB925C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四、共同討論</w:t>
            </w:r>
          </w:p>
          <w:p w14:paraId="32EA83D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1.教師呈現居住的鄉鎮市近年來人口數量的數據，分組將查詢到居住的鄉鎮市人口增減的可能原因列出在海報紙上。</w:t>
            </w:r>
          </w:p>
          <w:p w14:paraId="69D03B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（回家功課，事先查詢；請依實際情況作答。）</w:t>
            </w:r>
          </w:p>
          <w:p w14:paraId="748C3A4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2.各組派一位學生報告查詢的原因，教師將海報展示在黑板上，讓全班都看得見。</w:t>
            </w:r>
          </w:p>
          <w:p w14:paraId="42A45E6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3.教師在學生發表後，進行全班討論，讓答案更接近居住的鄉鎮市人口增減的原因。</w:t>
            </w:r>
          </w:p>
          <w:p w14:paraId="36C680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五、統整</w:t>
            </w:r>
          </w:p>
          <w:p w14:paraId="7841EA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13D3985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1.人口數量增加的原因有哪些？</w:t>
            </w:r>
          </w:p>
          <w:p w14:paraId="3787A7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（交通方便、行政與教育文化資源多、工作機會多、生活機能好。）</w:t>
            </w:r>
          </w:p>
          <w:p w14:paraId="6A1EBF0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2.人口數量減少的原因有哪些？</w:t>
            </w:r>
          </w:p>
          <w:p w14:paraId="3894794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（交通不便、生活機能不好、農產減少。）</w:t>
            </w:r>
          </w:p>
          <w:p w14:paraId="32FDF9B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3.造成自己居住鄉鎮市人口變化的主要原因是什麼？</w:t>
            </w:r>
          </w:p>
          <w:p w14:paraId="5462395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</w:tc>
        <w:tc>
          <w:tcPr>
            <w:tcW w:w="425" w:type="dxa"/>
            <w:shd w:val="clear" w:color="auto" w:fill="auto"/>
          </w:tcPr>
          <w:p w14:paraId="573EF0E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24ADE65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1.四開/八開圖畫紙或海報紙。</w:t>
            </w:r>
          </w:p>
          <w:p w14:paraId="3E6AE94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2.彩色筆（深色）。</w:t>
            </w:r>
          </w:p>
        </w:tc>
        <w:tc>
          <w:tcPr>
            <w:tcW w:w="850" w:type="dxa"/>
            <w:shd w:val="clear" w:color="auto" w:fill="auto"/>
          </w:tcPr>
          <w:p w14:paraId="2683454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1506308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2981770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66C101CA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156E9AF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4F3AF35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覺察個人的偏見，並避免歧視行為的產生。</w:t>
            </w:r>
          </w:p>
        </w:tc>
        <w:tc>
          <w:tcPr>
            <w:tcW w:w="928" w:type="dxa"/>
            <w:shd w:val="clear" w:color="auto" w:fill="auto"/>
          </w:tcPr>
          <w:p w14:paraId="2396C1CD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6995A3D8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2CBB958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lastRenderedPageBreak/>
              <w:t xml:space="preserve"> ＿       ＿ </w:t>
            </w:r>
          </w:p>
          <w:p w14:paraId="3363F96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1D643924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8F0E78E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CF00562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F0B4F6D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4362A5BA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34642EAC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第八週</w:t>
            </w:r>
          </w:p>
          <w:p w14:paraId="025F3A01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10/17~10/21</w:t>
            </w:r>
          </w:p>
        </w:tc>
        <w:tc>
          <w:tcPr>
            <w:tcW w:w="822" w:type="dxa"/>
            <w:shd w:val="clear" w:color="auto" w:fill="auto"/>
          </w:tcPr>
          <w:p w14:paraId="1A40F0B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活問題及其影響，並思考解決方法。</w:t>
            </w:r>
          </w:p>
          <w:p w14:paraId="485F406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社-E-A3 探究人類生活相關議題，規劃學習計畫，並在執行過程中，因應情境變化，持續調整與創新。</w:t>
            </w:r>
          </w:p>
          <w:p w14:paraId="09356D95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建立良好的人際互動關係，養成尊重差異、關懷他人及團隊合作的態度。</w:t>
            </w:r>
          </w:p>
        </w:tc>
        <w:tc>
          <w:tcPr>
            <w:tcW w:w="1276" w:type="dxa"/>
          </w:tcPr>
          <w:p w14:paraId="61B9A44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29E005A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12455A38" w14:textId="77777777" w:rsidR="00187F18" w:rsidRPr="0087326A" w:rsidRDefault="003E4FC0" w:rsidP="005E024B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1b-II-1 解釋社會事物與環境之間的關係。</w:t>
            </w:r>
          </w:p>
        </w:tc>
        <w:tc>
          <w:tcPr>
            <w:tcW w:w="1276" w:type="dxa"/>
          </w:tcPr>
          <w:p w14:paraId="09A2D09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Aa-II-2 不同群體（可包括年齡、性別、族群、階層、職業、區域或身心特質等）應受到理解、尊重與保護，並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避免偏見。</w:t>
            </w:r>
          </w:p>
          <w:p w14:paraId="4628035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Bb-II-1 居民的生活空間與生活方式具有地區性的差異。</w:t>
            </w:r>
          </w:p>
          <w:p w14:paraId="081446E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Ca-II-2 人口分布與自然、人文環境的變遷相互影響。</w:t>
            </w:r>
          </w:p>
        </w:tc>
        <w:tc>
          <w:tcPr>
            <w:tcW w:w="5953" w:type="dxa"/>
            <w:shd w:val="clear" w:color="auto" w:fill="auto"/>
          </w:tcPr>
          <w:p w14:paraId="0CF16EF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第三單元家鄉的人口與生活</w:t>
            </w:r>
          </w:p>
          <w:p w14:paraId="253A485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第一課家鄉的人口、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第二課人口的改變與生活</w:t>
            </w:r>
          </w:p>
          <w:p w14:paraId="47F68A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活動三：人口年齡的組成（40分鐘）</w:t>
            </w:r>
          </w:p>
          <w:p w14:paraId="5818EBA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一、閱讀與問答</w:t>
            </w:r>
          </w:p>
          <w:p w14:paraId="4F1554B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1.教師引導全班閱讀課本第58頁。</w:t>
            </w:r>
          </w:p>
          <w:p w14:paraId="005FAB4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2.詢問學生以下問題：</w:t>
            </w:r>
          </w:p>
          <w:p w14:paraId="713B73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(1)竹北市和水林鄉兩地人口在年齡組成上有什麼差別？</w:t>
            </w:r>
          </w:p>
          <w:p w14:paraId="10B7B28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（竹北市的幼年人口多，老年人口少；水林鄉則是老年人口很多，幼年人口很少。）</w:t>
            </w:r>
          </w:p>
          <w:p w14:paraId="724899B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二、共同討論</w:t>
            </w:r>
          </w:p>
          <w:p w14:paraId="663DF5E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1.教師先在黑板上畫出表格，引導學生依據課本第58～59頁的文字和圖片，推論：造成竹北市和水林鄉兩地人口的年齡組成差異的因素有哪些？</w:t>
            </w:r>
          </w:p>
          <w:p w14:paraId="72101C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2.全班共同討論後，老師將答案寫在黑板上：</w:t>
            </w:r>
          </w:p>
          <w:p w14:paraId="6F29E12E" w14:textId="77777777" w:rsidR="00187F18" w:rsidRPr="0087326A" w:rsidRDefault="003E4FC0" w:rsidP="003621B1">
            <w:pPr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noProof/>
                <w:kern w:val="0"/>
                <w:sz w:val="20"/>
                <w:szCs w:val="20"/>
              </w:rPr>
              <w:drawing>
                <wp:inline distT="0" distB="0" distL="0" distR="0" wp14:anchorId="5E7E2ACF" wp14:editId="293D3FB0">
                  <wp:extent cx="3571875" cy="2876550"/>
                  <wp:effectExtent l="0" t="0" r="9525" b="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1875" cy="287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B0A01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3.討論：一個地方青壯年人口的改變，對當地會有什麼影響？</w:t>
            </w:r>
          </w:p>
          <w:p w14:paraId="76FB62D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（一個地方如果工作機會多，容易吸引許多年輕人在此工作、成家，造成當地人口增加。因此，青壯年人口變多代表當地的生產力上升，經濟狀況好，這個地方就容易發達與繁榮。）</w:t>
            </w:r>
          </w:p>
          <w:p w14:paraId="250C621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三、習作習寫</w:t>
            </w:r>
          </w:p>
          <w:p w14:paraId="671C1A5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請學生打開習作第三單元(1)，根據之前回家調查的答案，完成習作第14～15頁。</w:t>
            </w:r>
          </w:p>
          <w:p w14:paraId="3C2B83D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四、統整</w:t>
            </w:r>
          </w:p>
          <w:p w14:paraId="6C6D180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303FD7B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1.一個地方青壯年人口減少，對當地會有什麼影響？</w:t>
            </w:r>
          </w:p>
          <w:p w14:paraId="1C42E45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（人口老化嚴重，工作人口高齡化、人口減少、需要更多的老人照護或醫療服務。）</w:t>
            </w:r>
          </w:p>
          <w:p w14:paraId="4D3EB0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2.一個地方青壯年人口增加，對當地會有什麼影響？</w:t>
            </w:r>
          </w:p>
          <w:p w14:paraId="78F98E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（人口可能增加、有競爭力與生產力、地方未來的發展較好。）</w:t>
            </w:r>
          </w:p>
          <w:p w14:paraId="18E19FFD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</w:p>
          <w:p w14:paraId="22C37D2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lastRenderedPageBreak/>
              <w:t>活動一：多子多孫多福氣（80分鐘）</w:t>
            </w:r>
          </w:p>
          <w:p w14:paraId="40A555F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一、課文閱讀與問答</w:t>
            </w:r>
          </w:p>
          <w:p w14:paraId="21E027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1.教師引導全班閱讀課本第60頁後，詢問學生問題，教師在黑板上做統計：</w:t>
            </w:r>
          </w:p>
          <w:p w14:paraId="2F5CC36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(1)你有幾個兄弟姐妹？</w:t>
            </w:r>
          </w:p>
          <w:p w14:paraId="14C0E23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46B340B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(2)你的爸爸和媽媽各有幾個兄弟姐妹？</w:t>
            </w:r>
          </w:p>
          <w:p w14:paraId="65C71D3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22B905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(3)你的祖父母或各有幾個兄弟姐妹？</w:t>
            </w:r>
          </w:p>
          <w:p w14:paraId="2F019D0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6BF2E39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(4)以前的人為什麼會生育較多的子女？</w:t>
            </w:r>
          </w:p>
          <w:p w14:paraId="60114EC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（因為以前的人以務農為主，農忙時需要較多的人手做事，如果生養較多的孩子，人手也較會比較多。以前的小孩夭折率比較高，所以多生幾個，以免一旦有孩子早夭，父母至少還有好幾個孩子。）</w:t>
            </w:r>
          </w:p>
          <w:p w14:paraId="1308E49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(5)子女數比較多的話，父母要如何照顧？</w:t>
            </w:r>
          </w:p>
          <w:p w14:paraId="57355D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（通常可能由年紀大的兄姐照顧年紀小的弟妹，或是父母通常花較多時間照顧年紀最小的孩子。）</w:t>
            </w:r>
          </w:p>
          <w:p w14:paraId="354555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2.教師補充家庭計畫的背景及原因。</w:t>
            </w:r>
          </w:p>
          <w:p w14:paraId="3FE09B0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二、分組討論與分享</w:t>
            </w:r>
          </w:p>
          <w:p w14:paraId="26A817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1.兩個人一組，和同學討論：自己有幾個手足？自己覺得好不好？為什麼？</w:t>
            </w:r>
          </w:p>
          <w:p w14:paraId="199CB5B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2BF5305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2.教師請學生分享討論的結果。</w:t>
            </w:r>
          </w:p>
          <w:p w14:paraId="784C25C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3.教師統計班上學生的想法。</w:t>
            </w:r>
          </w:p>
          <w:p w14:paraId="1C537CD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49E9540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三、閱讀與問答</w:t>
            </w:r>
          </w:p>
          <w:p w14:paraId="174A013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教師引導全班閱讀課本第61頁後，詢問學生以下問題：</w:t>
            </w:r>
          </w:p>
          <w:p w14:paraId="0D1D5EF2" w14:textId="77777777" w:rsidR="00D03F62" w:rsidRPr="0087326A" w:rsidRDefault="003E4FC0" w:rsidP="00D03F6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1.以前的人為什麼會生育較多的子女？</w:t>
            </w:r>
          </w:p>
          <w:p w14:paraId="3AD013BA" w14:textId="77777777" w:rsidR="00D03F62" w:rsidRPr="0087326A" w:rsidRDefault="003E4FC0" w:rsidP="00D03F6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以前的人以務農為主，農忙時需要較多的人手做事，如果生養較多的孩子，人手也會比較多；以前醫學不發達、醫療條件不好，小孩夭折率比較高，所以多生幾個，以免一旦有孩子夭折，父母至少還有好幾個孩子。）</w:t>
            </w:r>
          </w:p>
          <w:p w14:paraId="5B9187AF" w14:textId="77777777" w:rsidR="00D03F62" w:rsidRPr="0087326A" w:rsidRDefault="003E4FC0" w:rsidP="00D03F6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2.教師補充家庭計畫的背景及原因。</w:t>
            </w:r>
          </w:p>
          <w:p w14:paraId="790F187E" w14:textId="77777777" w:rsidR="00D03F62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（民國38年至50年代，由於人口增加快速，影響臺灣經濟發展，民國53年起，政府逐步推行家庭計畫，希望能降低新生兒出生率。）</w:t>
            </w:r>
          </w:p>
          <w:p w14:paraId="532B84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四、探究活動</w:t>
            </w:r>
          </w:p>
          <w:p w14:paraId="478302D0" w14:textId="77777777" w:rsidR="007A64A8" w:rsidRPr="0087326A" w:rsidRDefault="003E4FC0" w:rsidP="007A64A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1.請學生分組訪問獨生子女和有兄弟姐妹的同學，平常在家的生活有什麼不同？以及改善的方法。</w:t>
            </w:r>
          </w:p>
          <w:p w14:paraId="080FC387" w14:textId="77777777" w:rsidR="007A64A8" w:rsidRPr="0087326A" w:rsidRDefault="003E4FC0" w:rsidP="007A64A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2.完成課本第61頁的表格。</w:t>
            </w:r>
          </w:p>
          <w:p w14:paraId="5FCCBCFA" w14:textId="77777777" w:rsidR="007A64A8" w:rsidRPr="0087326A" w:rsidRDefault="003E4FC0" w:rsidP="005E024B">
            <w:pPr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2DC0F969" wp14:editId="5F2D0D01">
                  <wp:extent cx="3599815" cy="2990215"/>
                  <wp:effectExtent l="0" t="0" r="635" b="635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99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7A9FBB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3.改善的方法</w:t>
            </w:r>
          </w:p>
          <w:p w14:paraId="174EABC4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(1)獨生子女：自己自動自發，不用爸媽盯、可以養寵物，比較熱鬧、自己會找事情做。</w:t>
            </w:r>
          </w:p>
          <w:p w14:paraId="40204815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(2)有兄弟姐妹：自己多幫父母著想，友愛兄弟姐妹；可以跟爸媽討論，特殊節日買新衣或新文具、改變自己的想法，和兄弟姐妺分享是快樂的。</w:t>
            </w:r>
          </w:p>
          <w:p w14:paraId="317A2B37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4.小組進行發表。</w:t>
            </w:r>
          </w:p>
          <w:p w14:paraId="36D8B1C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五、統整</w:t>
            </w:r>
          </w:p>
          <w:p w14:paraId="3229D0A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09356B16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1.過去到現在的家庭子女數有什麼變化？為什麼？</w:t>
            </w:r>
          </w:p>
          <w:p w14:paraId="6159E01D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（過去的家庭子女數目比較多，現在的比較少，因為50年代起政府推行家庭計畫，希望能降低新生兒的出生數量。）</w:t>
            </w:r>
          </w:p>
          <w:p w14:paraId="4FF7B06B" w14:textId="77777777" w:rsidR="009519CA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2.如果家中有較多的兄弟姐妹好不好？為什麼？</w:t>
            </w:r>
          </w:p>
          <w:p w14:paraId="6C37EAAF" w14:textId="77777777" w:rsidR="00187F18" w:rsidRPr="0087326A" w:rsidRDefault="003E4FC0" w:rsidP="009519CA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（好，因為可以一起玩；不好，因為會有人跟我搶玩具或爸爸媽媽的愛。）</w:t>
            </w:r>
          </w:p>
        </w:tc>
        <w:tc>
          <w:tcPr>
            <w:tcW w:w="425" w:type="dxa"/>
            <w:shd w:val="clear" w:color="auto" w:fill="auto"/>
          </w:tcPr>
          <w:p w14:paraId="38333868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2007B8F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1.四開/八開圖畫紙或海報紙。</w:t>
            </w:r>
          </w:p>
          <w:p w14:paraId="634E89C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2.彩色筆（深色）。</w:t>
            </w:r>
          </w:p>
        </w:tc>
        <w:tc>
          <w:tcPr>
            <w:tcW w:w="850" w:type="dxa"/>
            <w:shd w:val="clear" w:color="auto" w:fill="auto"/>
          </w:tcPr>
          <w:p w14:paraId="5708992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7FE7F1F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003A5C3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59EF4D9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4C81785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歧視行為的產生。</w:t>
            </w:r>
          </w:p>
        </w:tc>
        <w:tc>
          <w:tcPr>
            <w:tcW w:w="928" w:type="dxa"/>
            <w:shd w:val="clear" w:color="auto" w:fill="auto"/>
          </w:tcPr>
          <w:p w14:paraId="1DF3B1CD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</w:t>
            </w:r>
            <w:r w:rsidR="00792C2A" w:rsidRPr="00B42D56">
              <w:rPr>
                <w:rFonts w:ascii="標楷體" w:eastAsia="標楷體" w:hAnsi="標楷體" w:cs="標楷體" w:hint="eastAsia"/>
              </w:rPr>
              <w:lastRenderedPageBreak/>
              <w:t>授課鐘點費)</w:t>
            </w:r>
          </w:p>
          <w:p w14:paraId="28F8BE6B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69ADEA8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00A5CAF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38928F26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98A7C05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0C4B625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158C5341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2DC77B85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3A7CAFFE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第九週</w:t>
            </w:r>
          </w:p>
          <w:p w14:paraId="5C787625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10/24~10/28</w:t>
            </w:r>
          </w:p>
        </w:tc>
        <w:tc>
          <w:tcPr>
            <w:tcW w:w="822" w:type="dxa"/>
            <w:shd w:val="clear" w:color="auto" w:fill="auto"/>
          </w:tcPr>
          <w:p w14:paraId="14593F3D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3EDBB9D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社-E-A3 探究人類生活相關議題，規劃學習計畫，並在執行過程中，因應情境變化，持續調整與創新。</w:t>
            </w:r>
          </w:p>
          <w:p w14:paraId="0E74325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際互動關係，養成尊重差異、關懷他人及團隊合作的態度。</w:t>
            </w:r>
          </w:p>
        </w:tc>
        <w:tc>
          <w:tcPr>
            <w:tcW w:w="1276" w:type="dxa"/>
          </w:tcPr>
          <w:p w14:paraId="1ABAE10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0E58C68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7EC601B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1b-II-1 解釋社會事物與環境之間的關係。</w:t>
            </w:r>
          </w:p>
          <w:p w14:paraId="0D3C91F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  <w:p w14:paraId="67B7708A" w14:textId="77777777" w:rsidR="00187F18" w:rsidRPr="0087326A" w:rsidRDefault="003E4FC0" w:rsidP="0059484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</w:tc>
        <w:tc>
          <w:tcPr>
            <w:tcW w:w="1276" w:type="dxa"/>
          </w:tcPr>
          <w:p w14:paraId="03653B7F" w14:textId="77777777" w:rsidR="00187F18" w:rsidRPr="0087326A" w:rsidRDefault="003E4FC0" w:rsidP="0059484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Aa-II-2 不同群體（可包括年齡、性別、族群、階層、職業、區域或身心特質等）應受到理解、尊重與保護，並避免偏見。</w:t>
            </w:r>
          </w:p>
        </w:tc>
        <w:tc>
          <w:tcPr>
            <w:tcW w:w="5953" w:type="dxa"/>
            <w:shd w:val="clear" w:color="auto" w:fill="auto"/>
          </w:tcPr>
          <w:p w14:paraId="5DA8370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第三單元家鄉的人口與生活</w:t>
            </w:r>
          </w:p>
          <w:p w14:paraId="1954C53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第二課人口的改變與生活</w:t>
            </w:r>
          </w:p>
          <w:p w14:paraId="641F94F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活動二：少子化的影響（40分鐘）</w:t>
            </w:r>
          </w:p>
          <w:p w14:paraId="2AA3BA5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一、複習舊經驗</w:t>
            </w:r>
          </w:p>
          <w:p w14:paraId="662FEB20" w14:textId="77777777" w:rsidR="00187F1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教師要學生回想上節課時提到的家庭子女數由多到少的現象，複習家庭子女數減少的舊經驗。</w:t>
            </w:r>
          </w:p>
          <w:p w14:paraId="575C16D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二、閱讀與問答</w:t>
            </w:r>
          </w:p>
          <w:p w14:paraId="02E45B39" w14:textId="77777777" w:rsidR="00187F1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1.教師引導全班閱讀課本第62頁，詢問學生以下問題：</w:t>
            </w:r>
          </w:p>
          <w:p w14:paraId="0D8C4086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(1)第62頁左側是什麼統計圖？</w:t>
            </w:r>
          </w:p>
          <w:p w14:paraId="58940B9A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（臺灣新生兒出生數。）</w:t>
            </w:r>
          </w:p>
          <w:p w14:paraId="428E0942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(2)縱座標代表什麼？</w:t>
            </w:r>
          </w:p>
          <w:p w14:paraId="5E05FB8C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（縱座標代表人數。）</w:t>
            </w:r>
          </w:p>
          <w:p w14:paraId="26900A25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(3)橫座標代表什麼？</w:t>
            </w:r>
          </w:p>
          <w:p w14:paraId="7EE1F093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（橫座標代表年分。）</w:t>
            </w:r>
          </w:p>
          <w:p w14:paraId="3CD72E04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(4)哪一年新生兒出生人數最少?</w:t>
            </w:r>
          </w:p>
          <w:p w14:paraId="260D179C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（民國99年。）</w:t>
            </w:r>
          </w:p>
          <w:p w14:paraId="5F4F9270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(5)民國59～69年的新生兒人數是呈什麼發展趨勢？</w:t>
            </w:r>
          </w:p>
          <w:p w14:paraId="0AB1B991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（新生兒人數都在40萬人以上。）</w:t>
            </w:r>
          </w:p>
          <w:p w14:paraId="5F28B236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(6)從民國79～109年的新生兒人數是呈什麼發展趨勢？</w:t>
            </w:r>
          </w:p>
          <w:p w14:paraId="3749A6D9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（愈來愈少。）</w:t>
            </w:r>
          </w:p>
          <w:p w14:paraId="1F929585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2.教師請學生閱讀課本第62頁課文，並詢問學生以下問題：</w:t>
            </w:r>
          </w:p>
          <w:p w14:paraId="557EDC1E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(1)現代人為什麼生育較少的子女？</w:t>
            </w:r>
          </w:p>
          <w:p w14:paraId="7ECF4BB4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（因為經濟發達，人們教育程度提高、重視子女的教養品質、養育子女的費用提高、婦女就業比例增加等。）</w:t>
            </w:r>
          </w:p>
          <w:p w14:paraId="71982C4D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(2)政府制定了哪些補助生育的政策？</w:t>
            </w:r>
          </w:p>
          <w:p w14:paraId="75E8862C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（父母可申請育嬰假、發放托育補助金、政府設置托嬰中心。）</w:t>
            </w:r>
          </w:p>
          <w:p w14:paraId="74703E17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(3)教師補充：還有廣設公幼、公托、第三胎補助金等措施，也是補助生育的政策，希望父母可以願意生育，安心養育，政府減輕父母的負擔。</w:t>
            </w:r>
          </w:p>
          <w:p w14:paraId="110AFF28" w14:textId="77777777" w:rsidR="00FF3568" w:rsidRPr="0087326A" w:rsidRDefault="003E4FC0" w:rsidP="00FF356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3.教師解釋少子化的意思。</w:t>
            </w:r>
          </w:p>
          <w:p w14:paraId="6DEB4C50" w14:textId="77777777" w:rsidR="00FF356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（少子化是指生育率降低，導致幼年人口比例逐漸減少的現象。）</w:t>
            </w:r>
          </w:p>
          <w:p w14:paraId="76DB8E6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三、分組活動與討論</w:t>
            </w:r>
          </w:p>
          <w:p w14:paraId="5FF2CA47" w14:textId="77777777" w:rsidR="00187F18" w:rsidRPr="0087326A" w:rsidRDefault="003E4FC0" w:rsidP="00C35B1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1.教師分配各組學生討論以下問題：（可一組討論1～2題）</w:t>
            </w:r>
          </w:p>
          <w:p w14:paraId="0046DCF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(1)少子化對學生有什麼好處？</w:t>
            </w:r>
          </w:p>
          <w:p w14:paraId="3996A02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(2)少子化對學校有什麼好處？</w:t>
            </w:r>
          </w:p>
          <w:p w14:paraId="628BD90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(3)少子化對國家有什麼好處？</w:t>
            </w:r>
          </w:p>
          <w:p w14:paraId="2A10F0D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(4)少子化對學生可能出現什麼不好的影響？</w:t>
            </w:r>
          </w:p>
          <w:p w14:paraId="66F4ADD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(5)少子化對學校可能出現什麼不好的影響？</w:t>
            </w:r>
          </w:p>
          <w:p w14:paraId="53BDF85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(6)少子化對國家可能出現什麼不好的影響？</w:t>
            </w:r>
          </w:p>
          <w:p w14:paraId="39EDA07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2.各組討論後並寫在海報紙上。</w:t>
            </w:r>
          </w:p>
          <w:p w14:paraId="6C30B94F" w14:textId="77777777" w:rsidR="00187F18" w:rsidRPr="0087326A" w:rsidRDefault="003E4FC0" w:rsidP="003621B1">
            <w:pPr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noProof/>
                <w:snapToGrid w:val="0"/>
                <w:kern w:val="0"/>
                <w:sz w:val="20"/>
                <w:szCs w:val="20"/>
              </w:rPr>
              <w:drawing>
                <wp:inline distT="0" distB="0" distL="0" distR="0" wp14:anchorId="5E58D3BA" wp14:editId="10BF63C9">
                  <wp:extent cx="3594100" cy="2609850"/>
                  <wp:effectExtent l="0" t="0" r="6350" b="0"/>
                  <wp:docPr id="1" name="圖片 1" descr="C:\Users\E05108\AppData\Local\Microsoft\Windows\INetCache\Content.Word\Image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05108\AppData\Local\Microsoft\Windows\INetCache\Content.Word\Image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41F6A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四、小組發表</w:t>
            </w:r>
          </w:p>
          <w:p w14:paraId="119F13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1.小組上臺發表自己組別討論出的答案。</w:t>
            </w:r>
          </w:p>
          <w:p w14:paraId="1EB7D72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2.教師進行必要的修正，最後統整在黑板上。</w:t>
            </w:r>
          </w:p>
          <w:p w14:paraId="0DC65F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五、統整</w:t>
            </w:r>
          </w:p>
          <w:p w14:paraId="0E475AB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626F3BC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1.你覺得少子化對學校的影響大嗎？為什麼？</w:t>
            </w:r>
          </w:p>
          <w:p w14:paraId="6055F8D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2.你覺得少子化對國家的影響大嗎？為什麼？</w:t>
            </w:r>
          </w:p>
          <w:p w14:paraId="5D385A59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</w:p>
          <w:p w14:paraId="55EEE7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bCs/>
                <w:snapToGrid w:val="0"/>
                <w:kern w:val="0"/>
                <w:sz w:val="20"/>
                <w:szCs w:val="20"/>
              </w:rPr>
              <w:t>活動三：高齡社會（40分鐘）</w:t>
            </w:r>
          </w:p>
          <w:p w14:paraId="49225B4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一、複習舊經驗</w:t>
            </w:r>
          </w:p>
          <w:p w14:paraId="461380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教師要學生回想前一節課時提到的少子化，複習少子化及少子化對社會、國家影響的舊經驗。</w:t>
            </w:r>
          </w:p>
          <w:p w14:paraId="752E63A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二、閱讀與問答</w:t>
            </w:r>
          </w:p>
          <w:p w14:paraId="0FB1579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1.教師引導全班閱讀課本第64頁，並詢問學生以下問題：</w:t>
            </w:r>
          </w:p>
          <w:p w14:paraId="217AA4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(1)為什麼現代人的平均年齡較以往增加？</w:t>
            </w:r>
          </w:p>
          <w:p w14:paraId="790BA89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（觀念改變、醫療進步、注重健康。）</w:t>
            </w:r>
          </w:p>
          <w:p w14:paraId="4F4F3704" w14:textId="77777777" w:rsidR="00195BA4" w:rsidRPr="0087326A" w:rsidRDefault="003E4FC0" w:rsidP="00195BA4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(2)為什麼一般來說，老年人需要較多的協助與照顧？</w:t>
            </w:r>
          </w:p>
          <w:p w14:paraId="2CFE7B08" w14:textId="77777777" w:rsidR="00195BA4" w:rsidRPr="0087326A" w:rsidRDefault="003E4FC0" w:rsidP="00195BA4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（因為老年人的精神和體力不會像年輕時那麼充沛。）</w:t>
            </w:r>
          </w:p>
          <w:p w14:paraId="39C2AEEF" w14:textId="77777777" w:rsidR="00195BA4" w:rsidRPr="0087326A" w:rsidRDefault="003E4FC0" w:rsidP="00195BA4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(3)高齡社會下，我們應重視哪些課題呢？</w:t>
            </w:r>
          </w:p>
          <w:p w14:paraId="7CBDD62B" w14:textId="77777777" w:rsidR="00195BA4" w:rsidRPr="0087326A" w:rsidRDefault="003E4FC0" w:rsidP="00195BA4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（老年人的疾病照護、醫療費用增加，或是獨居老人的養老問題等。）</w:t>
            </w:r>
          </w:p>
          <w:p w14:paraId="19CE3D8A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2.教師引導全班閱讀課本第64頁圖表，並詢問學生以下問題：</w:t>
            </w:r>
          </w:p>
          <w:p w14:paraId="181B8BCF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(1)圖表中的民國82年時，臺灣是否已進入高齡化社會？你怎麼知道的？</w:t>
            </w:r>
          </w:p>
          <w:p w14:paraId="73CF5246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（是。民國82年時，因為65歲以上老年人口為7.1%，已經超過7%。）</w:t>
            </w:r>
          </w:p>
          <w:p w14:paraId="73942B9B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(2)圖表中的民國100年時，臺灣是否已進入高齡社會？你怎麼知道的？</w:t>
            </w:r>
          </w:p>
          <w:p w14:paraId="1659D3F8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（否。民國100年時，因為65歲以上老年人口為10.9%，還沒到達14%，所以還沒有進入高齡社會。）</w:t>
            </w:r>
          </w:p>
          <w:p w14:paraId="0F2591E9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(3)圖表中的民國107年時，臺灣是否已進入高齡社會？你怎麼知道的？</w:t>
            </w:r>
          </w:p>
          <w:p w14:paraId="2F5B4FB1" w14:textId="77777777" w:rsidR="005641D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 xml:space="preserve">（是。民國107年時，因為65歲以上老年人口為14.6%，已超過14%，所以已進入高齡社會。） </w:t>
            </w:r>
          </w:p>
          <w:p w14:paraId="5D0D0E0B" w14:textId="77777777" w:rsidR="00187F18" w:rsidRPr="0087326A" w:rsidRDefault="003E4FC0" w:rsidP="005641D8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3.請學生翻到課本第58頁，詢問學生竹北市和水林鄉哪一個地方已進入高齡社會？</w:t>
            </w:r>
          </w:p>
          <w:p w14:paraId="58E0A68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（水林鄉。）</w:t>
            </w:r>
          </w:p>
          <w:p w14:paraId="3D62079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4.教師補充解釋高齡社會的成因與少子化的關係。</w:t>
            </w:r>
          </w:p>
          <w:p w14:paraId="74C96D8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（臺灣從民國107年開始進入高齡社會，65歲以上的老年人占總人口比例達到了14%。而近年來的少子化現象，將導致整個人口結構呈現倒三角形，加速超高齡社會的到來。）</w:t>
            </w:r>
          </w:p>
          <w:p w14:paraId="6E7B35F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5.教師帶領全班閱讀課本第65頁課文，並詢問學生以下問題：</w:t>
            </w:r>
          </w:p>
          <w:p w14:paraId="07D357C6" w14:textId="77777777" w:rsidR="002133F5" w:rsidRPr="0087326A" w:rsidRDefault="003E4FC0" w:rsidP="002133F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(1)有些老年人體力允許，他們可能從事哪些活動呢？</w:t>
            </w:r>
          </w:p>
          <w:p w14:paraId="51DAFC34" w14:textId="77777777" w:rsidR="002133F5" w:rsidRPr="0087326A" w:rsidRDefault="003E4FC0" w:rsidP="002133F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（繼續工作、當志工、照顧孫子、參加樂齡學堂、繼續學習新知等。）</w:t>
            </w:r>
          </w:p>
          <w:p w14:paraId="590A3659" w14:textId="77777777" w:rsidR="002133F5" w:rsidRPr="0087326A" w:rsidRDefault="003E4FC0" w:rsidP="002133F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(2)你聽過樂齡學堂嗎？在哪裡見過？</w:t>
            </w:r>
          </w:p>
          <w:p w14:paraId="77D3DDE7" w14:textId="77777777" w:rsidR="002133F5" w:rsidRPr="0087326A" w:rsidRDefault="003E4FC0" w:rsidP="002133F5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（請依實際情況作答。）</w:t>
            </w:r>
          </w:p>
          <w:p w14:paraId="15F4E48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(3)為什麼政府要設立許多關懷老人或服務老人的機構及政策呢？</w:t>
            </w:r>
          </w:p>
          <w:p w14:paraId="6EEEC67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（老年人因精神體力較為衰退，需要多注意平時的生活起居。一旦生病，恢復狀況也可能不如年輕的時候，因而需要更多的協助與照顧。所以老年人口增加，日常及醫療照護的需求也會增加。）</w:t>
            </w:r>
          </w:p>
          <w:p w14:paraId="59406D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6.教師解釋居家照顧及長照2.0政策。</w:t>
            </w:r>
          </w:p>
          <w:p w14:paraId="17A4004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（詳見本書第三單元補充資料。）</w:t>
            </w:r>
          </w:p>
          <w:p w14:paraId="09AAC5D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三、分組討論</w:t>
            </w:r>
          </w:p>
          <w:p w14:paraId="77745EC2" w14:textId="77777777" w:rsidR="00770202" w:rsidRPr="0087326A" w:rsidRDefault="003E4FC0" w:rsidP="0077020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lastRenderedPageBreak/>
              <w:t>1.教師請學生分成若干組，先全班共同討論：在高齡社會下，老年人在日常生活中可能會有哪些問題？</w:t>
            </w:r>
          </w:p>
          <w:p w14:paraId="46642546" w14:textId="77777777" w:rsidR="00770202" w:rsidRPr="0087326A" w:rsidRDefault="003E4FC0" w:rsidP="0077020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（獨居老人、醫療費用增加、行動不便、失智、進食困難、無人照顧或陪伴、經濟困難。）</w:t>
            </w:r>
          </w:p>
          <w:p w14:paraId="0AF6BE6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2.教師將學生們提出的問題寫在黑板上。</w:t>
            </w:r>
          </w:p>
          <w:p w14:paraId="36F261CF" w14:textId="77777777" w:rsidR="00187F18" w:rsidRPr="0087326A" w:rsidRDefault="003E4FC0" w:rsidP="00770202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3.分組討論：教師一組分配一個問題，再請各組學生就分配到的問題進行討論：在高齡社會下，要如何改善老年人的生活？可以如何關懷老年人？</w:t>
            </w:r>
          </w:p>
          <w:p w14:paraId="0B9F227C" w14:textId="77777777" w:rsidR="00770202" w:rsidRPr="0087326A" w:rsidRDefault="003E4FC0" w:rsidP="005E024B">
            <w:pPr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1963C800" wp14:editId="23FC6166">
                  <wp:extent cx="3580765" cy="2256790"/>
                  <wp:effectExtent l="0" t="0" r="635" b="0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0765" cy="225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FAB22E" w14:textId="77777777" w:rsidR="00770202" w:rsidRPr="0087326A" w:rsidRDefault="003E4FC0" w:rsidP="005E024B">
            <w:pPr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24313EC7" wp14:editId="10421F07">
                  <wp:extent cx="3523615" cy="294640"/>
                  <wp:effectExtent l="0" t="0" r="635" b="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3615" cy="294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92855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四、小組發表</w:t>
            </w:r>
          </w:p>
          <w:p w14:paraId="0E1189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1.小組依序上臺發表自己組別討論出的答案。</w:t>
            </w:r>
          </w:p>
          <w:p w14:paraId="51CD727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2.教師進行必要的修正，最後統整在黑板上。</w:t>
            </w:r>
          </w:p>
          <w:p w14:paraId="51AD261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五、統整</w:t>
            </w:r>
          </w:p>
          <w:p w14:paraId="7A9BC2B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教師透過以下問題讓學生自己建構本節課的學習重點：</w:t>
            </w:r>
          </w:p>
          <w:p w14:paraId="44897EF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1.什麼原因造成高齡社會？</w:t>
            </w:r>
          </w:p>
          <w:p w14:paraId="69D94C4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（醫療進步，衛生環境改善，平均壽命變長，老年人口變多，出生率降低，幼年人口減少。）</w:t>
            </w:r>
          </w:p>
          <w:p w14:paraId="5051467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2.為什麼要關懷老年人呢？</w:t>
            </w:r>
          </w:p>
          <w:p w14:paraId="5909464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kern w:val="0"/>
                <w:sz w:val="20"/>
                <w:szCs w:val="20"/>
              </w:rPr>
              <w:t>（老年人是我們的長輩，對家庭和社會貢獻很多，雖然因年紀大而精神體力較為衰退，所以需要多注意平時的生活起居。一旦生病，恢復狀況也可能不如年輕的時候，因而需要更多的協助與照顧。）</w:t>
            </w:r>
          </w:p>
          <w:p w14:paraId="53DA0615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6E2829D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lastRenderedPageBreak/>
              <w:t>活動四：祖孫情(1)（40分鐘）</w:t>
            </w:r>
          </w:p>
          <w:p w14:paraId="15DB2C7A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一、複習舊經驗</w:t>
            </w:r>
          </w:p>
          <w:p w14:paraId="1445FD7E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教師要學生回想前一節課時提到的高齡社會，複習關懷老年人的舊經驗。</w:t>
            </w:r>
          </w:p>
          <w:p w14:paraId="5C1A94F3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二、閱讀與問答</w:t>
            </w:r>
          </w:p>
          <w:p w14:paraId="02D127BD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1.教師引導全班學生閱讀課本第66頁，並詢問學生以下問題：</w:t>
            </w:r>
          </w:p>
          <w:p w14:paraId="2CEE41FF" w14:textId="77777777" w:rsidR="00187F18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(1)皮皮為什麼和祖母感情很好？</w:t>
            </w:r>
          </w:p>
          <w:p w14:paraId="4B66A04A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（因為他從小就住在祖母家，由祖母照顧。）</w:t>
            </w:r>
          </w:p>
          <w:p w14:paraId="3B2020C2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(2)皮皮用什麼方式孝順祖母？</w:t>
            </w:r>
          </w:p>
          <w:p w14:paraId="5A957F34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（幫祖母搥背。）</w:t>
            </w:r>
          </w:p>
          <w:p w14:paraId="343DC7B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(3)為什麼小文在平日的白天，是由祖父母照顧他？</w:t>
            </w:r>
          </w:p>
          <w:p w14:paraId="4124229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（因為他和父母及祖父母住一起，白天父母要上班。）</w:t>
            </w:r>
          </w:p>
          <w:p w14:paraId="22506DB3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(4)小文的祖父母是如何照顧他的？</w:t>
            </w:r>
          </w:p>
          <w:p w14:paraId="028D3A42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（奶奶會教他功課，爺爺會準備午餐。）</w:t>
            </w:r>
          </w:p>
          <w:p w14:paraId="7F009B5D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2.教師引導全班閱讀課本第67頁，並詢問學生以下問題：</w:t>
            </w:r>
          </w:p>
          <w:p w14:paraId="55553121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(1)為什麼要有祖父母週？何時開始的？</w:t>
            </w:r>
          </w:p>
          <w:p w14:paraId="404A9096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（為了提醒社會大眾感念祖孫情，教育部特別制定了祖父母週；從民國100年開始。）</w:t>
            </w:r>
          </w:p>
          <w:p w14:paraId="07999CE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(2)你和祖父母一起住嗎？他們會教你或幫忙家裡做什麼嗎？有什麼好處？</w:t>
            </w:r>
          </w:p>
          <w:p w14:paraId="2B258F5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（請依實際情況作答。）</w:t>
            </w:r>
          </w:p>
          <w:p w14:paraId="5AF9616F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三、習作習寫和分享</w:t>
            </w:r>
          </w:p>
          <w:p w14:paraId="2C1BD530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1.請學生打開習作第三單元②，先閱讀習作第16頁的短文，再完成習作第17頁的題目。</w:t>
            </w:r>
          </w:p>
          <w:p w14:paraId="42CE6190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2.習作習寫完畢後和同組同學分享。</w:t>
            </w:r>
          </w:p>
        </w:tc>
        <w:tc>
          <w:tcPr>
            <w:tcW w:w="425" w:type="dxa"/>
            <w:shd w:val="clear" w:color="auto" w:fill="auto"/>
          </w:tcPr>
          <w:p w14:paraId="0281A3F6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27BD54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1.四開/八開圖畫紙或海報紙。</w:t>
            </w:r>
          </w:p>
          <w:p w14:paraId="23B103F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2.彩色筆（深色）。</w:t>
            </w:r>
          </w:p>
        </w:tc>
        <w:tc>
          <w:tcPr>
            <w:tcW w:w="850" w:type="dxa"/>
            <w:shd w:val="clear" w:color="auto" w:fill="auto"/>
          </w:tcPr>
          <w:p w14:paraId="58F30EE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7F8F6F6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3CB1F18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18B8E8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31E88E2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41A1C98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覺察個人的偏見，並避免歧視行為的產生。</w:t>
            </w:r>
          </w:p>
        </w:tc>
        <w:tc>
          <w:tcPr>
            <w:tcW w:w="928" w:type="dxa"/>
            <w:shd w:val="clear" w:color="auto" w:fill="auto"/>
          </w:tcPr>
          <w:p w14:paraId="76BD20B3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509C590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190F5D7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D80AF55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4CD356AD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2B0FBFE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AC0349D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7AAF2FBE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10C94447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8DA5B95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第十週</w:t>
            </w:r>
          </w:p>
          <w:p w14:paraId="4BF83ACB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10/31~11/4</w:t>
            </w:r>
          </w:p>
        </w:tc>
        <w:tc>
          <w:tcPr>
            <w:tcW w:w="822" w:type="dxa"/>
            <w:shd w:val="clear" w:color="auto" w:fill="auto"/>
          </w:tcPr>
          <w:p w14:paraId="0CF46B85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及其影響，並思考解決方法。</w:t>
            </w:r>
          </w:p>
          <w:p w14:paraId="17CD84C4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社-E-A3 探究人類生活相關議題，規劃學習計畫，並在執行過程中，因應情境變化，持續調整與創新。</w:t>
            </w:r>
          </w:p>
          <w:p w14:paraId="426B169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214D7778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 xml:space="preserve">社-E-C2 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建立良好的人際互動關係，養成尊重差異、關懷他人及團隊合作的態度。</w:t>
            </w:r>
          </w:p>
          <w:p w14:paraId="33ECF25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76" w:type="dxa"/>
          </w:tcPr>
          <w:p w14:paraId="2418B7F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63571EF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  <w:p w14:paraId="204C544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1b-II-1 解釋社會事物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與環境之間的關係。</w:t>
            </w:r>
          </w:p>
          <w:p w14:paraId="2B492FFC" w14:textId="77777777" w:rsidR="002C00C1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2b-II-1 感受與欣賞不同文化的特色。</w:t>
            </w:r>
          </w:p>
        </w:tc>
        <w:tc>
          <w:tcPr>
            <w:tcW w:w="1276" w:type="dxa"/>
          </w:tcPr>
          <w:p w14:paraId="31C29F6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Aa-II-2 不同群體（可包括年齡、性別、族群、階層、職業、區域或身心特質等）應受到理解、尊重與保護，並避免偏見。</w:t>
            </w:r>
          </w:p>
          <w:p w14:paraId="126914FF" w14:textId="77777777" w:rsidR="000F6B4D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Bc-II-1 各個族群有不同的命名方式、節慶與風俗習慣。</w:t>
            </w:r>
          </w:p>
        </w:tc>
        <w:tc>
          <w:tcPr>
            <w:tcW w:w="5953" w:type="dxa"/>
            <w:shd w:val="clear" w:color="auto" w:fill="auto"/>
          </w:tcPr>
          <w:p w14:paraId="64573C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第三單元家鄉的人口與生活、第四單元家鄉的節慶與禮俗</w:t>
            </w:r>
          </w:p>
          <w:p w14:paraId="01B5E78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第二課人口的改變與生活、第一課開心過節趣</w:t>
            </w:r>
          </w:p>
          <w:p w14:paraId="3A7F2BC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活動四：祖孫情(2)（40分鐘）</w:t>
            </w:r>
          </w:p>
          <w:p w14:paraId="3BBEA0E6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四、分組討論搶答</w:t>
            </w:r>
          </w:p>
          <w:p w14:paraId="1B2F65D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全班分組討論：除了課本中提到的方式，還有哪些方式或做哪些事情可以讓祖父母開心。</w:t>
            </w:r>
          </w:p>
          <w:p w14:paraId="04635549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1請各組將共同討論出的答案進行搶答。</w:t>
            </w:r>
          </w:p>
          <w:p w14:paraId="71CB7303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2教師詢問學生是否可以做到這些事情。</w:t>
            </w:r>
          </w:p>
          <w:p w14:paraId="25081B59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430DF67B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教師透過以下的問題讓學生自己建構本節課的學習重點：</w:t>
            </w:r>
          </w:p>
          <w:p w14:paraId="09B59BA9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1為什麼要愛祖父母呢？</w:t>
            </w:r>
          </w:p>
          <w:p w14:paraId="1721671B" w14:textId="77777777" w:rsidR="00187F18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（因為祖父母是我們的長輩，也是我們父母的父母，把大家扶養長大，貢獻很大，所以我們要愛他們。）</w:t>
            </w:r>
          </w:p>
          <w:p w14:paraId="777D3FF0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2.做哪些事情可以讓祖父母開心呢？</w:t>
            </w:r>
          </w:p>
          <w:p w14:paraId="1B0ABED2" w14:textId="77777777" w:rsidR="00803C04" w:rsidRPr="0087326A" w:rsidRDefault="003E4FC0" w:rsidP="00803C04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（問候他們、表現好、有好成績、送他們東西、去看他們。）</w:t>
            </w:r>
          </w:p>
          <w:p w14:paraId="06472FAC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活動一：年年不一樣(1)（80分鐘）</w:t>
            </w:r>
          </w:p>
          <w:p w14:paraId="73FC817E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3900BED4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1.說說看過年時你會做哪些事？</w:t>
            </w:r>
          </w:p>
          <w:p w14:paraId="6CA58ED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（過年前會有大掃除、買年貨；過年當天會祭祖、吃年夜飯、領壓歲錢等。）</w:t>
            </w:r>
          </w:p>
          <w:p w14:paraId="26651D41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2.過年時你最高興的是什麼？</w:t>
            </w:r>
          </w:p>
          <w:p w14:paraId="10200FF9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（領壓歲錢、買新衣服、看到好久不見的親戚回來團圓等。）</w:t>
            </w:r>
          </w:p>
          <w:p w14:paraId="39117044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3.你家過年時有哪些活動？</w:t>
            </w:r>
          </w:p>
          <w:p w14:paraId="6D0CAC01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（領壓歲錢、玩撲克牌、玩桌遊、一起看電視等。）</w:t>
            </w:r>
          </w:p>
          <w:p w14:paraId="1A2F914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二、閱讀與問答</w:t>
            </w:r>
          </w:p>
          <w:p w14:paraId="2DE46439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1.教師引導學生閱讀課本第70～71頁。</w:t>
            </w:r>
          </w:p>
          <w:p w14:paraId="2DE5B0FB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2.教師提出以下的問題，請學生問答：</w:t>
            </w:r>
          </w:p>
          <w:p w14:paraId="5FC35197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(1)漢人年夜飯的菜色有哪些意義？</w:t>
            </w:r>
          </w:p>
          <w:p w14:paraId="631E07D6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（餃子代表元寶、魚代表年年有餘、湯圓有團圓的意思、年糕代表年年高升、白蘿蔔代表好彩頭等。）</w:t>
            </w:r>
          </w:p>
          <w:p w14:paraId="121F91DC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(2)有些漢人大年初一的早餐為什麼要吃素？</w:t>
            </w:r>
          </w:p>
          <w:p w14:paraId="602B54B9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（大年初一是代表新年的第一天，一切重新開始。）</w:t>
            </w:r>
          </w:p>
          <w:p w14:paraId="795E390F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(3)泰雅族的新年是從幾月開始？跟漢人的時間有什麼不一樣？</w:t>
            </w:r>
          </w:p>
          <w:p w14:paraId="2EBFFE52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（三月是小米播種祭，代表新的一年開始了。漢人的過年通常是指農曆年大約會在國曆的一月底或二月初的時候。）</w:t>
            </w:r>
          </w:p>
          <w:p w14:paraId="168C4BA9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三、影片欣賞與分享</w:t>
            </w:r>
          </w:p>
          <w:p w14:paraId="1F3F4AE5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1.教師播放播放「新年的傳說」影片。https://www.youtube.com/watch?v=UD6WZRCwO-I</w:t>
            </w:r>
          </w:p>
          <w:p w14:paraId="5A28E504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2.教師提出以下的問題，請學生問答：</w:t>
            </w:r>
          </w:p>
          <w:p w14:paraId="6DE6C2A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(1)傳說中除夕夜會有什麼現象讓漢人覺得害怕？</w:t>
            </w:r>
          </w:p>
          <w:p w14:paraId="48C5CE8A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（年獸出現。）</w:t>
            </w:r>
          </w:p>
          <w:p w14:paraId="6791708D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(2)老乞丐用什麼方式驅趕年獸？</w:t>
            </w:r>
          </w:p>
          <w:p w14:paraId="5197CB0E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（在家門口貼紅紙、穿上紅衣服、點燃竹子發出爆裂聲。）</w:t>
            </w:r>
          </w:p>
          <w:p w14:paraId="4755BF4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(3)後來人們在過年時都會做什麼事呢？</w:t>
            </w:r>
          </w:p>
          <w:p w14:paraId="3F974BC0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（貼春聯、放鞭炮。）</w:t>
            </w:r>
          </w:p>
          <w:p w14:paraId="2A41D97F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3.教師播放「認識泰雅族」的影片。https://www.youtube.com/watch?v=EhIGuHDxiuU</w:t>
            </w:r>
          </w:p>
          <w:p w14:paraId="3B41A152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4.教師提出以下的問題，請學生問答：</w:t>
            </w:r>
          </w:p>
          <w:p w14:paraId="5FD6ABDE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(1)「泰雅」具有什麼意義？</w:t>
            </w:r>
          </w:p>
          <w:p w14:paraId="498C3EC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（真正的人、勇敢的人。）</w:t>
            </w:r>
          </w:p>
          <w:p w14:paraId="245093E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(2)泰雅族有什麼特殊的文化？</w:t>
            </w:r>
          </w:p>
          <w:p w14:paraId="42462529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（紋面、共勞共食的制度。）</w:t>
            </w:r>
          </w:p>
          <w:p w14:paraId="180C6A7E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(3)泰雅族的紋面具有哪些意義？</w:t>
            </w:r>
          </w:p>
          <w:p w14:paraId="2F5E1A06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（驅魔避邪、美麗雅觀、族系辨別、榮耀象徵。）</w:t>
            </w:r>
          </w:p>
          <w:p w14:paraId="48191F2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(4)共勞共食是什麼意思呢？</w:t>
            </w:r>
          </w:p>
          <w:p w14:paraId="06CC5C15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（只要一起打獵的人都可以一起分享打獵的成果。）</w:t>
            </w:r>
          </w:p>
          <w:p w14:paraId="68F5475A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(5)泰雅族主要的信仰是什麼？</w:t>
            </w:r>
          </w:p>
          <w:p w14:paraId="24BF2A9A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（祖靈信仰。）</w:t>
            </w:r>
          </w:p>
          <w:p w14:paraId="54D226CB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5.教師播放「泰雅族播種祭」的影片。</w:t>
            </w:r>
          </w:p>
          <w:p w14:paraId="1D271337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https://www.youtube.com/watch?v=G7-fBsowmd8</w:t>
            </w:r>
          </w:p>
          <w:p w14:paraId="7F18D3CF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6.教師提出以下的問題，請學生問答：</w:t>
            </w:r>
          </w:p>
          <w:p w14:paraId="76829A31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(1)泰雅族的播種祭有哪些儀式？</w:t>
            </w:r>
          </w:p>
          <w:p w14:paraId="0B623C85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（在天亮之前帶小米種子、小米酒、小米糕到小八園裡進行儀式，播下小八種子。）</w:t>
            </w:r>
          </w:p>
          <w:p w14:paraId="52B87163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(2)播種祭代表什麼意義？</w:t>
            </w:r>
          </w:p>
          <w:p w14:paraId="08E2D037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（代表新的一年開始，也祈求能豐收。）</w:t>
            </w:r>
          </w:p>
          <w:p w14:paraId="005A7B04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(3)播種祭後要如何處理祭品？</w:t>
            </w:r>
          </w:p>
          <w:p w14:paraId="2A2E024D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（大家一起分食。）</w:t>
            </w:r>
          </w:p>
          <w:p w14:paraId="421B0024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四、分組蒐集資料</w:t>
            </w:r>
          </w:p>
          <w:p w14:paraId="20E147D6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將學生3到4人分成一組，各組使用一臺電腦（或平板）。請各組蒐集以下資料：</w:t>
            </w:r>
          </w:p>
          <w:p w14:paraId="7D8D9FA6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1.過年習俗的由來和意義。</w:t>
            </w:r>
          </w:p>
          <w:p w14:paraId="3D32AB60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（參考翰林影片「探究活動-一起來拜年，過去和現在有什麼不同？）</w:t>
            </w:r>
          </w:p>
          <w:p w14:paraId="5BE55651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2.現在過年有哪些新活動？這些新活動的意義是什麼？</w:t>
            </w:r>
          </w:p>
          <w:p w14:paraId="082D5678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（安排全家出遊，趁年假遊玩放鬆，聯繫家人情感；領了壓歲錢，一起去逛街購物，採買自己需要或喜歡的物品；利用電腦或手機視訊向遠方的親友拜年等。）</w:t>
            </w:r>
          </w:p>
          <w:p w14:paraId="4E5AE26E" w14:textId="77777777" w:rsidR="002C00C1" w:rsidRPr="0087326A" w:rsidRDefault="003E4FC0" w:rsidP="002C00C1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五、資料整理與報告</w:t>
            </w:r>
          </w:p>
          <w:p w14:paraId="0FAD6F9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請分組將蒐集的資料整理成一分鐘的報告內容，並請各組派一名代表上臺，報告所查詢的傳統過年習俗與意義。</w:t>
            </w:r>
          </w:p>
        </w:tc>
        <w:tc>
          <w:tcPr>
            <w:tcW w:w="425" w:type="dxa"/>
            <w:shd w:val="clear" w:color="auto" w:fill="auto"/>
          </w:tcPr>
          <w:p w14:paraId="0B9E3D89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50AB702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1.四開/八開圖畫紙或海報紙。</w:t>
            </w:r>
          </w:p>
          <w:p w14:paraId="5BFAA1F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2.彩色筆（深色）。</w:t>
            </w:r>
          </w:p>
        </w:tc>
        <w:tc>
          <w:tcPr>
            <w:tcW w:w="850" w:type="dxa"/>
            <w:shd w:val="clear" w:color="auto" w:fill="auto"/>
          </w:tcPr>
          <w:p w14:paraId="392589F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702A391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1EDC42C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02FB959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08A71AB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產生。</w:t>
            </w:r>
          </w:p>
          <w:p w14:paraId="0DB81222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【多元文化教育】</w:t>
            </w:r>
          </w:p>
          <w:p w14:paraId="699C694C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多E1 了解自己的文化特質。</w:t>
            </w:r>
          </w:p>
          <w:p w14:paraId="30807A17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多E2 建立自己的文化認同與意識。</w:t>
            </w:r>
          </w:p>
          <w:p w14:paraId="4BD88EAF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多E3 認識不同的文化概念，如族群、階級、性別、宗教等。</w:t>
            </w:r>
          </w:p>
          <w:p w14:paraId="4DE6B09B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多E4 理解到不同文化共存的事實。</w:t>
            </w:r>
          </w:p>
          <w:p w14:paraId="26120CC4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多E5 願意與不同文化背景的人相處，並發展群際關係。</w:t>
            </w:r>
          </w:p>
          <w:p w14:paraId="1D80889B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多E6 了解各文化間的多樣性與差異性。</w:t>
            </w:r>
          </w:p>
          <w:p w14:paraId="67056E22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565F07A9" w14:textId="77777777" w:rsidR="002C00C1" w:rsidRPr="0087326A" w:rsidRDefault="003E4FC0" w:rsidP="002C00C1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原E6 了解並尊重不同族群的歷史文化經驗。</w:t>
            </w:r>
          </w:p>
        </w:tc>
        <w:tc>
          <w:tcPr>
            <w:tcW w:w="928" w:type="dxa"/>
            <w:shd w:val="clear" w:color="auto" w:fill="auto"/>
          </w:tcPr>
          <w:p w14:paraId="16B5BB29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</w:t>
            </w:r>
            <w:r w:rsidR="00792C2A" w:rsidRPr="00B42D56">
              <w:rPr>
                <w:rFonts w:ascii="標楷體" w:eastAsia="標楷體" w:hAnsi="標楷體" w:cs="標楷體" w:hint="eastAsia"/>
              </w:rPr>
              <w:lastRenderedPageBreak/>
              <w:t>授課鐘點費)</w:t>
            </w:r>
          </w:p>
          <w:p w14:paraId="54D9C26D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4104A1B8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69BCECAD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FD0AB14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33FC5E7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0980C21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74162653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7241AE7E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144D10AB" w14:textId="77777777" w:rsidR="005A2EA5" w:rsidRPr="0087326A" w:rsidRDefault="003E4FC0" w:rsidP="005A2EA5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第十一週</w:t>
            </w:r>
          </w:p>
          <w:p w14:paraId="6B851E6D" w14:textId="77777777" w:rsidR="005A2EA5" w:rsidRPr="0087326A" w:rsidRDefault="003E4FC0" w:rsidP="005A2EA5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lastRenderedPageBreak/>
              <w:t>11/7~11/11</w:t>
            </w:r>
          </w:p>
        </w:tc>
        <w:tc>
          <w:tcPr>
            <w:tcW w:w="822" w:type="dxa"/>
            <w:shd w:val="clear" w:color="auto" w:fill="auto"/>
          </w:tcPr>
          <w:p w14:paraId="6CED1F2D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 xml:space="preserve">社-E-A2 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敏覺居住地方的社會、自然與人文環境變遷，關注生活問題及其影響，並思考解決方法。</w:t>
            </w:r>
          </w:p>
          <w:p w14:paraId="5FD1EA9F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1322B78C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土及全球議題。</w:t>
            </w:r>
          </w:p>
        </w:tc>
        <w:tc>
          <w:tcPr>
            <w:tcW w:w="1276" w:type="dxa"/>
          </w:tcPr>
          <w:p w14:paraId="35E82AE9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的類別或先後順序。</w:t>
            </w:r>
          </w:p>
          <w:p w14:paraId="26C2F733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2b-II-1 體認人們對生活事物與環境有不同的感受，並加以尊重。</w:t>
            </w:r>
          </w:p>
          <w:p w14:paraId="20922F1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2b-II-2 感受與欣賞不同文化的特色。</w:t>
            </w:r>
          </w:p>
        </w:tc>
        <w:tc>
          <w:tcPr>
            <w:tcW w:w="1276" w:type="dxa"/>
          </w:tcPr>
          <w:p w14:paraId="2325CE8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Bc-II-1 各個族群有不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同的命名方式、節慶與風俗習慣。</w:t>
            </w:r>
          </w:p>
        </w:tc>
        <w:tc>
          <w:tcPr>
            <w:tcW w:w="5953" w:type="dxa"/>
            <w:shd w:val="clear" w:color="auto" w:fill="auto"/>
          </w:tcPr>
          <w:p w14:paraId="7C7152A8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第四單元家鄉的節慶與禮俗</w:t>
            </w:r>
          </w:p>
          <w:p w14:paraId="227CDEA9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第一課開心過節趣</w:t>
            </w:r>
          </w:p>
          <w:p w14:paraId="2B76B4F7" w14:textId="77777777" w:rsidR="002C00C1" w:rsidRPr="0087326A" w:rsidRDefault="003E4FC0" w:rsidP="005A2EA5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lastRenderedPageBreak/>
              <w:t>活動一：年年不一樣(2)（40分鐘）</w:t>
            </w:r>
          </w:p>
          <w:p w14:paraId="04092AB8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六、探究活動</w:t>
            </w:r>
          </w:p>
          <w:p w14:paraId="6EB89727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教師引導學生閱讀課本72～73頁，並提出下列問題進行分組討論。</w:t>
            </w:r>
          </w:p>
          <w:p w14:paraId="3A8BA9DB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(1)「恭喜」在過去和現在的意義有什麼不同?</w:t>
            </w:r>
          </w:p>
          <w:p w14:paraId="1B00059C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（在過去，向別人說恭喜的意思是恭喜對方沒被年獸吃掉，現在的恭喜則是有祝福的意涵。)</w:t>
            </w:r>
          </w:p>
          <w:p w14:paraId="6AE3FD59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(2)過年除了說恭喜外，還會說哪些吉祥話?</w:t>
            </w:r>
          </w:p>
          <w:p w14:paraId="477B2AB4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（年年有餘、大吉大利、平平安安等。)</w:t>
            </w:r>
          </w:p>
          <w:p w14:paraId="5B222078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(3)隨著科技進步，除了傳統方式拜年外，還有哪些方式?</w:t>
            </w:r>
          </w:p>
          <w:p w14:paraId="474476B5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（電話拜年、寄電子賀卡，以及利用手機、電腦視訊拜年等。)</w:t>
            </w:r>
          </w:p>
          <w:p w14:paraId="288AD2CD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(4)你曾經用過哪些方式拜年，用不同形式拜年會有什麼不一樣的感受？</w:t>
            </w:r>
          </w:p>
          <w:p w14:paraId="70C5BC2A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（學生依實際情況作答。）</w:t>
            </w:r>
          </w:p>
          <w:p w14:paraId="6CD09236" w14:textId="77777777" w:rsidR="00150397" w:rsidRPr="0087326A" w:rsidRDefault="003E4FC0" w:rsidP="0015039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2.各組派一名代表，上臺發表。</w:t>
            </w:r>
          </w:p>
          <w:p w14:paraId="188624AB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七、統整</w:t>
            </w:r>
          </w:p>
          <w:p w14:paraId="6D39821E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5241BC79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1.漢人和原住民族的過年有什麼差異呢？</w:t>
            </w:r>
          </w:p>
          <w:p w14:paraId="3EE8464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2.傳統過年習俗的意義是什麼？</w:t>
            </w:r>
          </w:p>
          <w:p w14:paraId="6FDDB15D" w14:textId="77777777" w:rsidR="005A2EA5" w:rsidRPr="0087326A" w:rsidRDefault="005467C8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14:paraId="26EA423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活動二：各式的祭典（80分鐘）</w:t>
            </w:r>
          </w:p>
          <w:p w14:paraId="03FBBE9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6BCC0CB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1.你曾經看過或參加過原住民族的祭典活動嗎？</w:t>
            </w:r>
          </w:p>
          <w:p w14:paraId="0E116CA1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（豐年祭、飛魚季等。）</w:t>
            </w:r>
          </w:p>
          <w:p w14:paraId="4D81185B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2.你為什麼會參加過原住民族的祭典活動？</w:t>
            </w:r>
          </w:p>
          <w:p w14:paraId="6C9039E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（家人帶我去的、家族活動等。）</w:t>
            </w:r>
          </w:p>
          <w:p w14:paraId="740AC48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3.讓你印象最深刻的是什麼？</w:t>
            </w:r>
          </w:p>
          <w:p w14:paraId="5C239A3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（原住民族的舞蹈和音樂等。）</w:t>
            </w:r>
          </w:p>
          <w:p w14:paraId="5CDFD19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二、閱讀與問答</w:t>
            </w:r>
          </w:p>
          <w:p w14:paraId="1179AFF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1.教師引導學生閱讀課本第74～75頁。</w:t>
            </w:r>
          </w:p>
          <w:p w14:paraId="046012C3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2.教師提出以下的問題，請學生問答：</w:t>
            </w:r>
          </w:p>
          <w:p w14:paraId="74BC84A0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(1)原住民族有哪些祈求豐收的祭典？</w:t>
            </w:r>
          </w:p>
          <w:p w14:paraId="7F38DA6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（雅美族（達悟族）的飛魚季、阿美族的海神季。）</w:t>
            </w:r>
          </w:p>
          <w:p w14:paraId="431F40A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(2)原住民族有哪些祈求祖靈保佑的祭典？</w:t>
            </w:r>
          </w:p>
          <w:p w14:paraId="210089D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（泰雅族的祖靈祭、排灣族的五年祭。）</w:t>
            </w:r>
          </w:p>
          <w:p w14:paraId="2CB57711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(3)原住民族有哪些慶祝豐收的祭典？</w:t>
            </w:r>
          </w:p>
          <w:p w14:paraId="48A59F37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（魯凱族的小米收穫祭。）</w:t>
            </w:r>
          </w:p>
          <w:p w14:paraId="14D9EB3B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三、分組蒐集資料並報告</w:t>
            </w:r>
          </w:p>
          <w:p w14:paraId="0721FFA4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1.將學生3到4人分成一組，各組使用一臺電腦（或平板），也可以到圖書館查詢相關書籍和資料。</w:t>
            </w:r>
          </w:p>
          <w:p w14:paraId="3E58FBD0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2.請各組查詢原住民族祭典由來、儀式或意義。</w:t>
            </w:r>
          </w:p>
          <w:p w14:paraId="76C12E1B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3.各組派一名代表上臺報告。</w:t>
            </w:r>
          </w:p>
          <w:p w14:paraId="6C12AFF3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四、影片欣賞與分享</w:t>
            </w:r>
          </w:p>
          <w:p w14:paraId="23F4FE1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1.教師播放「飛魚季」動畫。https://www .youtube.com/watch?v=h-0-LLSUXMw&amp;list=PLnx_KIOwF0jk8n1ObXwSVcv28XW_1hF_A&amp;index=10從3’播到7’30“</w:t>
            </w:r>
          </w:p>
          <w:p w14:paraId="08C42866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2.教師提出以下的問題，請學生問答：</w:t>
            </w:r>
          </w:p>
          <w:p w14:paraId="684E9071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(1)達悟族各種祭典主要的目的是什麼？</w:t>
            </w:r>
          </w:p>
          <w:p w14:paraId="29083284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（祈求鬼神的庇佑，讓農漁方面都能盛產豐收。）</w:t>
            </w:r>
          </w:p>
          <w:p w14:paraId="3A86C84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(2)達悟族祭典中傳統的舞蹈有哪些？</w:t>
            </w:r>
          </w:p>
          <w:p w14:paraId="5FBDE27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（女士的頭髮舞、男士的勇士舞。）</w:t>
            </w:r>
          </w:p>
          <w:p w14:paraId="12A6FD67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(3)達悟族頭髮舞的由來是什麼？</w:t>
            </w:r>
          </w:p>
          <w:p w14:paraId="2B541509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（在丈夫捕魚豐收回來時，高興的舞蹈。）</w:t>
            </w:r>
          </w:p>
          <w:p w14:paraId="53B7D216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3.教師播放「阿美族海祭」影片。https://www.youtube.com/watch?v=1vK5_8RE7RM從1：40～4：30。</w:t>
            </w:r>
          </w:p>
          <w:p w14:paraId="4E036B56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4.教師提出以下的問題，請學生問答：</w:t>
            </w:r>
          </w:p>
          <w:p w14:paraId="743997C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(1)阿美族最重要的祭典有哪些？</w:t>
            </w:r>
          </w:p>
          <w:p w14:paraId="6081CAA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（感恩祭、海祭。）</w:t>
            </w:r>
          </w:p>
          <w:p w14:paraId="6E4906AB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(2)阿美族海祭主要的意義是什麼？</w:t>
            </w:r>
          </w:p>
          <w:p w14:paraId="0291B454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（訓練年輕人學習與海共生存、學習下海捕魚。）</w:t>
            </w:r>
          </w:p>
          <w:p w14:paraId="2ABFA4B4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(3)阿美族海祭捕獲的魚會如何處理？</w:t>
            </w:r>
          </w:p>
          <w:p w14:paraId="151E4AFD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（分給每一戶，讓家裡沒有男子的家庭也有魚吃。）</w:t>
            </w:r>
          </w:p>
          <w:p w14:paraId="462F7BDD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5.教師播放「排灣族五年祭」影片。https://www.youtube.com/watch?v=L7VQUsctdzE</w:t>
            </w:r>
          </w:p>
          <w:p w14:paraId="26AFB0B8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6.教師提出以下的問題，請學生回答：</w:t>
            </w:r>
          </w:p>
          <w:p w14:paraId="3D1B37BE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(1)排灣族五年祭最重要的活動是什麼？</w:t>
            </w:r>
          </w:p>
          <w:p w14:paraId="58365701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（刺球迎福。）</w:t>
            </w:r>
          </w:p>
          <w:p w14:paraId="37B4992E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(2)排灣族五年祭刺球活動中，刺的是什麼球？</w:t>
            </w:r>
          </w:p>
          <w:p w14:paraId="26654F0E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（藤球。）</w:t>
            </w:r>
          </w:p>
          <w:p w14:paraId="1796A1A8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(3)排灣族五年祭刺球活動中，用什麼去刺球？</w:t>
            </w:r>
          </w:p>
          <w:p w14:paraId="08C46E25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（3層樓高的竹竿。）</w:t>
            </w:r>
          </w:p>
          <w:p w14:paraId="72C2392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(4)排灣族五年祭刺球活動中，刺中球代表什麼意義？</w:t>
            </w:r>
          </w:p>
          <w:p w14:paraId="2018C5A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（得到神的祝福。）</w:t>
            </w:r>
          </w:p>
          <w:p w14:paraId="71642C3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7.教師播放「鄒族小米祭」影片。</w:t>
            </w:r>
          </w:p>
          <w:p w14:paraId="2B01979F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https://www.youtube.com/watch?app=desktop&amp;v=89-7laDML44&amp;ab_channel=IPCF-TITV%E5%8E%9F%E6%96%87%E6%9C%83%E5%8E%9F%E8%A6%96　</w:t>
            </w:r>
          </w:p>
          <w:p w14:paraId="77226DA0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8.教師提出以下的問題，請學生回答：</w:t>
            </w:r>
          </w:p>
          <w:p w14:paraId="7ED47C2C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(1)族人進入家屋之前，為什麼要用樁草淨身？</w:t>
            </w:r>
          </w:p>
          <w:p w14:paraId="38AC974D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（因為小米女神很愛乾淨。）</w:t>
            </w:r>
          </w:p>
          <w:p w14:paraId="50352D6D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(2)鄒族小米祭過程中，要維持什麼樣的氣氛？</w:t>
            </w:r>
          </w:p>
          <w:p w14:paraId="231CA13D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（虔誠安靜、不唱歌、不跳舞。）</w:t>
            </w:r>
          </w:p>
          <w:p w14:paraId="1C62778E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(3)鄒族小米祭過程中各家要互訪，互訪結束各家會做什麼？</w:t>
            </w:r>
          </w:p>
          <w:p w14:paraId="089146A0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（分送豬肉，表示共食分享的精神。）</w:t>
            </w:r>
          </w:p>
          <w:p w14:paraId="484F18E7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五、統整</w:t>
            </w:r>
          </w:p>
          <w:p w14:paraId="1D7B3946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1B5106BA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1.原住民族的祭典有哪些？</w:t>
            </w:r>
          </w:p>
          <w:p w14:paraId="0E7BCE50" w14:textId="77777777" w:rsidR="005A2EA5" w:rsidRPr="0087326A" w:rsidRDefault="003E4FC0" w:rsidP="005A2EA5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2.不同原住民族的祭典所代表的意義是什麼？</w:t>
            </w:r>
          </w:p>
        </w:tc>
        <w:tc>
          <w:tcPr>
            <w:tcW w:w="425" w:type="dxa"/>
            <w:shd w:val="clear" w:color="auto" w:fill="auto"/>
          </w:tcPr>
          <w:p w14:paraId="3EA68424" w14:textId="77777777" w:rsidR="005A2EA5" w:rsidRPr="0087326A" w:rsidRDefault="003E4FC0" w:rsidP="005A2EA5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152831F2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1.每組圖畫紙</w:t>
            </w: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一張。</w:t>
            </w:r>
          </w:p>
          <w:p w14:paraId="4210D4B9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2.學生自備彩色筆。</w:t>
            </w:r>
          </w:p>
        </w:tc>
        <w:tc>
          <w:tcPr>
            <w:tcW w:w="850" w:type="dxa"/>
            <w:shd w:val="clear" w:color="auto" w:fill="auto"/>
          </w:tcPr>
          <w:p w14:paraId="1ABDA5CF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口頭評量</w:t>
            </w:r>
          </w:p>
          <w:p w14:paraId="788EBF8D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實作評量</w:t>
            </w:r>
          </w:p>
          <w:p w14:paraId="17577DC2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28046EF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lastRenderedPageBreak/>
              <w:t>【人權教育】</w:t>
            </w:r>
          </w:p>
          <w:p w14:paraId="5E2DEEED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人E5 欣賞、包容個別差異並尊重自己與他人的權利。</w:t>
            </w:r>
          </w:p>
          <w:p w14:paraId="2333EB77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覺察個人的偏見，並避免歧視行為的產生。</w:t>
            </w:r>
          </w:p>
          <w:p w14:paraId="19DD0741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【多元文化教育】</w:t>
            </w:r>
          </w:p>
          <w:p w14:paraId="4F6C05FB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多E1 了解自己的文化特質。</w:t>
            </w:r>
          </w:p>
          <w:p w14:paraId="7E2E3EF4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多E2 建立自己的文化認同與意識。</w:t>
            </w:r>
          </w:p>
          <w:p w14:paraId="4F320F80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多E3 認識不同的文化概念，如族群、階級、性別、宗教等。</w:t>
            </w:r>
          </w:p>
          <w:p w14:paraId="4E897AE4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多E4 理解到不同文化共存的事實。</w:t>
            </w:r>
          </w:p>
          <w:p w14:paraId="0B3C4B0F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多E5 願意與不同文化背景的人相處，並發展群際關係。</w:t>
            </w:r>
          </w:p>
          <w:p w14:paraId="231823D7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多E6 了解各文化間的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多樣性與差異性。</w:t>
            </w:r>
          </w:p>
          <w:p w14:paraId="7023BB15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25CCF583" w14:textId="77777777" w:rsidR="005A2EA5" w:rsidRPr="0087326A" w:rsidRDefault="003E4FC0" w:rsidP="005A2EA5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原E6 了解並尊重不同族群的歷史文化經驗。</w:t>
            </w:r>
          </w:p>
        </w:tc>
        <w:tc>
          <w:tcPr>
            <w:tcW w:w="928" w:type="dxa"/>
            <w:shd w:val="clear" w:color="auto" w:fill="auto"/>
          </w:tcPr>
          <w:p w14:paraId="42F3772F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</w:t>
            </w:r>
            <w:r w:rsidR="00792C2A" w:rsidRPr="00B42D56">
              <w:rPr>
                <w:rFonts w:ascii="標楷體" w:eastAsia="標楷體" w:hAnsi="標楷體" w:cs="標楷體" w:hint="eastAsia"/>
              </w:rPr>
              <w:lastRenderedPageBreak/>
              <w:t>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13022B0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EAF80E4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2DF0AB8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4F242D4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CFA6321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CB9D7F6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09EAC38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38C43F35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CD002EB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第十二週</w:t>
            </w:r>
          </w:p>
          <w:p w14:paraId="330CE7FC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11/14~11/18</w:t>
            </w:r>
          </w:p>
        </w:tc>
        <w:tc>
          <w:tcPr>
            <w:tcW w:w="822" w:type="dxa"/>
            <w:shd w:val="clear" w:color="auto" w:fill="auto"/>
          </w:tcPr>
          <w:p w14:paraId="112C76A2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71CFCE4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群與文化之美，欣賞多元豐富的環境與文化內涵。</w:t>
            </w:r>
          </w:p>
          <w:p w14:paraId="4C29B184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76" w:type="dxa"/>
          </w:tcPr>
          <w:p w14:paraId="768BFD7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73881A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2b-II-1 體認人們對生活事物與環境有不同的感受，並加以尊重。</w:t>
            </w:r>
          </w:p>
          <w:p w14:paraId="475CFBF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2b-II-2 感受與欣賞不同文化的特色。</w:t>
            </w:r>
          </w:p>
        </w:tc>
        <w:tc>
          <w:tcPr>
            <w:tcW w:w="1276" w:type="dxa"/>
          </w:tcPr>
          <w:p w14:paraId="553BA51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Bc-II-1 各個族群有不同的命名方式、節慶與風俗習慣。</w:t>
            </w:r>
          </w:p>
        </w:tc>
        <w:tc>
          <w:tcPr>
            <w:tcW w:w="5953" w:type="dxa"/>
            <w:shd w:val="clear" w:color="auto" w:fill="auto"/>
          </w:tcPr>
          <w:p w14:paraId="6C3A876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第四單元家鄉的節慶與禮俗</w:t>
            </w:r>
          </w:p>
          <w:p w14:paraId="1C695EE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第一課開心過節趣</w:t>
            </w:r>
          </w:p>
          <w:p w14:paraId="116A675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活動三：傳統的節慶（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4</w:t>
            </w: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0分鐘）</w:t>
            </w:r>
          </w:p>
          <w:p w14:paraId="3A0C0B0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7B10579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1.你最喜歡哪個傳統節慶？為什麼？</w:t>
            </w:r>
          </w:p>
          <w:p w14:paraId="3CFC6D2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（依實際情形作答。）</w:t>
            </w:r>
          </w:p>
          <w:p w14:paraId="3AF56257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二、閱讀與問答</w:t>
            </w:r>
          </w:p>
          <w:p w14:paraId="72CA7B4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1.教師引導學生閱讀課本第76～77頁。</w:t>
            </w:r>
          </w:p>
          <w:p w14:paraId="5CE7F3D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498236A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(1)元宵節有什麼活動或特色？</w:t>
            </w:r>
          </w:p>
          <w:p w14:paraId="237688D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（澎湖有乞龜活動、平溪有放天燈。）</w:t>
            </w:r>
          </w:p>
          <w:p w14:paraId="156B9AF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(2)清明節有什麼活動或特色？</w:t>
            </w:r>
          </w:p>
          <w:p w14:paraId="5C248B7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（大多人會到祖先的墓園掃墓祭拜。）</w:t>
            </w:r>
          </w:p>
          <w:p w14:paraId="0106FB4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3.端午節有什麼活動或特色？</w:t>
            </w:r>
          </w:p>
          <w:p w14:paraId="03E251E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（辦理龍舟競賽、也會有包粽子、立蛋的活動。）</w:t>
            </w:r>
          </w:p>
          <w:p w14:paraId="1C6C912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4.中秋節有什麼活動或特色？</w:t>
            </w:r>
          </w:p>
          <w:p w14:paraId="0C08D3F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（吃月餅、柚子及賞月的活動。）</w:t>
            </w:r>
          </w:p>
          <w:p w14:paraId="49B8D35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5.除了這些節日外，你還知道哪些傳統節慶或習俗活動？</w:t>
            </w:r>
          </w:p>
          <w:p w14:paraId="52912EB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（中元節、冬至、燒王船、媽祖繞境等。）</w:t>
            </w:r>
          </w:p>
          <w:p w14:paraId="26BA5D8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三、影片欣賞與分享</w:t>
            </w:r>
          </w:p>
          <w:p w14:paraId="56A1DFB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1.教師播放「元宵節」的影片。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https://www.youtube.com/watch?v=bFVnqnOR1lc</w:t>
            </w:r>
          </w:p>
          <w:p w14:paraId="1B10AF73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6A279030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(1)元宵節是哪一天？</w:t>
            </w:r>
          </w:p>
          <w:p w14:paraId="0AD3713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（農曆正月十五日。）</w:t>
            </w:r>
          </w:p>
          <w:p w14:paraId="6CABBE9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(2)元宵節也稱為什麼節？</w:t>
            </w:r>
          </w:p>
          <w:p w14:paraId="13BAD49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（上元節、燈節、小過年。）</w:t>
            </w:r>
          </w:p>
          <w:p w14:paraId="017A478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(3)元宵節在各地有哪些活動？</w:t>
            </w:r>
          </w:p>
          <w:p w14:paraId="4B17A38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（吃元宵、放天燈、猜燈謎、大型花燈活動、鹽水蜂炮、台東炸寒單爺。）</w:t>
            </w:r>
          </w:p>
          <w:p w14:paraId="64E9011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(4)吃元宵代表什麼意義？</w:t>
            </w:r>
          </w:p>
          <w:p w14:paraId="59DC3B4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（代表全家團圓幸福的吉兆。）</w:t>
            </w:r>
          </w:p>
          <w:p w14:paraId="70DBF8A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(5)放天燈代表什麼意義？</w:t>
            </w:r>
          </w:p>
          <w:p w14:paraId="41DEE5E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（代表幸福豐收。）</w:t>
            </w:r>
          </w:p>
          <w:p w14:paraId="1F27850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3.教師播放「澎湖元宵乞龜」的影片。https://www.youtube.com/watch?v=oyiwjd7TrGc</w:t>
            </w:r>
          </w:p>
          <w:p w14:paraId="4A27EFE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4.教師提出以下的問題，請學生回答：</w:t>
            </w:r>
          </w:p>
          <w:p w14:paraId="792C5DB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(1)澎湖的元宵節有什麼特別的活動？</w:t>
            </w:r>
          </w:p>
          <w:p w14:paraId="36152B8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（到廟裡乞龜祈福。）</w:t>
            </w:r>
          </w:p>
          <w:p w14:paraId="653383E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(2)澎湖民眾為什麼要到廟裡乞龜？</w:t>
            </w:r>
          </w:p>
          <w:p w14:paraId="0459098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（祈福保平安。）</w:t>
            </w:r>
          </w:p>
          <w:p w14:paraId="66CFE94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5.教師播放「清明節由來」的影片。https://www.youtube.com/watch?v=6ZUZvIVCIvs</w:t>
            </w:r>
          </w:p>
          <w:p w14:paraId="5135CD3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6.教師提出以下的問題，請學生回答：</w:t>
            </w:r>
          </w:p>
          <w:p w14:paraId="180FAC0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(1)「踏青青生好生」的俗諺是什麼意思？</w:t>
            </w:r>
          </w:p>
          <w:p w14:paraId="2C48311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（清明節全家去掃墓，祈求家中男丁興旺，子孫綿延不絕。）</w:t>
            </w:r>
          </w:p>
          <w:p w14:paraId="6890D67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(2)早期農業社會掃墓時有「臆墓粿」的活動，它代表什麼意義？</w:t>
            </w:r>
          </w:p>
          <w:p w14:paraId="17805E2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掃墓完畢放鞭炮後，附近的小孩就會圍過去猜謎語，猜對了主人就會分給紅龜粿或硬幣，代表分享福氣，來臆墓粿的小孩愈多，表示福份愈好、家運愈好愈興旺；另外是請附近的小孩幫忙看顧墓園，不要讓人隨便踩踏。）</w:t>
            </w:r>
          </w:p>
          <w:p w14:paraId="32A916F3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(3)清明節掃墓最主要的意義是什麼？</w:t>
            </w:r>
          </w:p>
          <w:p w14:paraId="1BE229C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（表達對長輩無盡的孝道和敬愛。）</w:t>
            </w:r>
          </w:p>
          <w:p w14:paraId="4E69149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7.教師播放「端午節」的影片。https://www.youtube.com/watch?v=abMA2-LCU1k</w:t>
            </w:r>
          </w:p>
          <w:p w14:paraId="30482DF7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8.教師提出以下的問題，請學生回答：</w:t>
            </w:r>
          </w:p>
          <w:p w14:paraId="5C18244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(1)端午節是哪一天？</w:t>
            </w:r>
          </w:p>
          <w:p w14:paraId="2534F04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（農曆五月五日。）</w:t>
            </w:r>
          </w:p>
          <w:p w14:paraId="7AF2422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(2)古人稱五月為什麼月？</w:t>
            </w:r>
          </w:p>
          <w:p w14:paraId="3AE1EAF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（惡月或百毒月。）</w:t>
            </w:r>
          </w:p>
          <w:p w14:paraId="080053D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(3)端午節為了驅邪避惡會做什麼活動？</w:t>
            </w:r>
          </w:p>
          <w:p w14:paraId="0F9DED00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（掛艾草、菖蒲、戴香包、包粽子、划龍舟、喝雄黃酒、立蛋。）</w:t>
            </w:r>
          </w:p>
          <w:p w14:paraId="3899D6D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(4)在家門口掛艾草代表什麼意思？</w:t>
            </w:r>
          </w:p>
          <w:p w14:paraId="00D2E42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（艾草可以驅趕蚊蟲。）</w:t>
            </w:r>
          </w:p>
          <w:p w14:paraId="35873F93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(5)在家門口掛菖蒲代表什麼意思？</w:t>
            </w:r>
          </w:p>
          <w:p w14:paraId="209EC5F8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（菖蒲的形狀像劍，傳說可以避邪。）</w:t>
            </w:r>
          </w:p>
          <w:p w14:paraId="061D78B0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(6)小朋友戴香包代表什麼意思？</w:t>
            </w:r>
          </w:p>
          <w:p w14:paraId="33ABB74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（香包裡的香料可以避惡氣。）</w:t>
            </w:r>
          </w:p>
          <w:p w14:paraId="5DA1FEB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(7)傳說包粽子的起源是什麼？</w:t>
            </w:r>
          </w:p>
          <w:p w14:paraId="2AB6BFD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（包粽子丟入江中，避免魚蝦去吃屈原的身體。）</w:t>
            </w:r>
          </w:p>
          <w:p w14:paraId="3FE9E4B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(8)划龍舟在古時候代表什麼意義？</w:t>
            </w:r>
          </w:p>
          <w:p w14:paraId="0AF7D28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（為了祭祀水神，避免災難、帶來好運。）</w:t>
            </w:r>
          </w:p>
          <w:p w14:paraId="6054C95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(9)現在人划龍舟代表什麼意義？</w:t>
            </w:r>
          </w:p>
          <w:p w14:paraId="2FBD7E0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（鍜練體力、培養團結精神。）</w:t>
            </w:r>
          </w:p>
          <w:p w14:paraId="1397ACF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(10)在家門口掛艾草代表什麼意思？</w:t>
            </w:r>
          </w:p>
          <w:p w14:paraId="3CD2D62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（艾草可以驅蚊蟲。）</w:t>
            </w:r>
          </w:p>
          <w:p w14:paraId="7F6E2A8C" w14:textId="77777777" w:rsidR="002B35AE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9.教師播放「中秋節」的影片。</w:t>
            </w:r>
            <w:r w:rsidR="005467C8">
              <w:fldChar w:fldCharType="begin"/>
            </w:r>
            <w:r w:rsidR="005467C8">
              <w:instrText>HYPERLINK</w:instrText>
            </w:r>
            <w:r w:rsidR="005467C8">
              <w:fldChar w:fldCharType="separate"/>
            </w:r>
            <w:r w:rsidR="005467C8">
              <w:rPr>
                <w:rFonts w:hint="eastAsia"/>
                <w:b/>
                <w:bCs/>
              </w:rPr>
              <w:t>錯誤</w:t>
            </w:r>
            <w:r w:rsidR="005467C8">
              <w:rPr>
                <w:rFonts w:hint="eastAsia"/>
                <w:b/>
                <w:bCs/>
              </w:rPr>
              <w:t xml:space="preserve">! </w:t>
            </w:r>
            <w:r w:rsidR="005467C8">
              <w:rPr>
                <w:rFonts w:hint="eastAsia"/>
                <w:b/>
                <w:bCs/>
              </w:rPr>
              <w:t>超連結參照不正確。</w:t>
            </w:r>
            <w:r w:rsidR="005467C8">
              <w:rPr>
                <w:b/>
                <w:bCs/>
              </w:rPr>
              <w:fldChar w:fldCharType="end"/>
            </w:r>
          </w:p>
          <w:p w14:paraId="40632649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10.教師提出以下的問題，請學生回答。</w:t>
            </w:r>
          </w:p>
          <w:p w14:paraId="36C087E0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(1)為什麼有中秋吃月餅的習俗？</w:t>
            </w:r>
          </w:p>
          <w:p w14:paraId="13296F8C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當初蒙古人占領中原，擔心漢人造反，不准民間私藏武器。後來有人想出計策，說是今年會有冬瘟，除非家家戶戶在中秋節時買月餅來吃，才能避免。於是大家爭先恐後的買月餅來吃，而買到月餅的人，發現裡面有張條子寫著「八月十五殺元兵，家家戶戶齊動手」，後來這個習俗慢慢的演變，就變成現在中秋節吃月餅的習俗了。）</w:t>
            </w:r>
          </w:p>
          <w:p w14:paraId="37A9192A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(2)從嫦娥奔月的故事中，我們知道每年8月15日在月下擺放水果祭月，是什麼意思？</w:t>
            </w:r>
          </w:p>
          <w:p w14:paraId="6D3728C9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（對嫦娥表達思念的意思。）</w:t>
            </w:r>
          </w:p>
          <w:p w14:paraId="7824A0A0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(3)吳剛為什麼被懲罰砍桂樹？</w:t>
            </w:r>
          </w:p>
          <w:p w14:paraId="303312D6" w14:textId="77777777" w:rsidR="002B35AE" w:rsidRPr="0087326A" w:rsidRDefault="003E4FC0" w:rsidP="002B35AE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（因為在一次誤會中，以仙術誤傷了人。）</w:t>
            </w:r>
          </w:p>
          <w:p w14:paraId="3266673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四、分組資料整理與報告</w:t>
            </w:r>
          </w:p>
          <w:p w14:paraId="1D91BFA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1.教師引導學生利用課本第76～77頁的課文， 將課文內容以心智圖、表格式呈現。</w:t>
            </w:r>
          </w:p>
          <w:p w14:paraId="7B7174D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2.教師可示範表格欄位有節慶名稱、時間與特色。</w:t>
            </w:r>
          </w:p>
          <w:p w14:paraId="4A9CC89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3.將學生分組，每組發下一張四開圖畫紙，主題為「漢人的傳統節慶」。</w:t>
            </w:r>
          </w:p>
          <w:p w14:paraId="7BC7B97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4.各組自行討論要採用何種呈現方式，並以色筆繪製圖表及文字。</w:t>
            </w:r>
          </w:p>
          <w:p w14:paraId="38240DE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5.請各組上臺分享自己的整理成果。</w:t>
            </w:r>
          </w:p>
          <w:p w14:paraId="5A36764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五、統整</w:t>
            </w:r>
          </w:p>
          <w:p w14:paraId="7664DC2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165DE9B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1.漢人的傳統節慶有哪些？</w:t>
            </w:r>
          </w:p>
          <w:p w14:paraId="2BDC7BA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2.各項漢人傳統節慶的特色是什麼？</w:t>
            </w:r>
          </w:p>
          <w:p w14:paraId="447FC161" w14:textId="77777777" w:rsidR="00F32F1A" w:rsidRPr="0087326A" w:rsidRDefault="005467C8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14:paraId="742A83A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活動四：繽紛的節慶（80分鐘）</w:t>
            </w:r>
          </w:p>
          <w:p w14:paraId="1E0A4AB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0BE1BB7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1.你曾看過新住民的節慶活動嗎？</w:t>
            </w:r>
          </w:p>
          <w:p w14:paraId="6DE2257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2.新住民的節慶活動有哪些特別的地方？</w:t>
            </w:r>
          </w:p>
          <w:p w14:paraId="17C4208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二、閱讀與問答</w:t>
            </w:r>
          </w:p>
          <w:p w14:paraId="5A20638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1.教師引導學生閱讀課本第78～79頁。</w:t>
            </w:r>
          </w:p>
          <w:p w14:paraId="2796603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4EF6370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(1)緬甸的潑水節活動特色和意義是什麼？</w:t>
            </w:r>
          </w:p>
          <w:p w14:paraId="56AB17C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（鍜練體力、培養團結精神。）</w:t>
            </w:r>
          </w:p>
          <w:p w14:paraId="7CBD467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(2)泰國的水燈節活動特色和意義是什麼？</w:t>
            </w:r>
          </w:p>
          <w:p w14:paraId="04458DD7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（鍜練體力、培養團結精神。）</w:t>
            </w:r>
          </w:p>
          <w:p w14:paraId="7B5F2A9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(3)穆斯林的開齋節特色和意義是什麼？</w:t>
            </w:r>
          </w:p>
          <w:p w14:paraId="0CF12F7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（鍜練體力、培養團結精神。）</w:t>
            </w:r>
          </w:p>
          <w:p w14:paraId="1BB65E4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三、影片欣賞與分享</w:t>
            </w:r>
          </w:p>
          <w:p w14:paraId="3E4B2A7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1.教師播放「潑水節」的影片。https://www.youtube.com/watch?v=xn7CLF5iaSM 從30秒播到3分30秒。</w:t>
            </w:r>
          </w:p>
          <w:p w14:paraId="64A940A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4C21C7D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(1)潑水節又稱為什麼？ </w:t>
            </w:r>
          </w:p>
          <w:p w14:paraId="46FD65E4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（又稱宋干節、佛誕節、浴佛節。）</w:t>
            </w:r>
          </w:p>
          <w:p w14:paraId="023AB84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(2)哪些國家或地區的民族會過潑水節？</w:t>
            </w:r>
          </w:p>
          <w:p w14:paraId="21BCCE4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（泰國、緬甸、柬埔寨等東南亞國家、中國雲南的民族、新北市中和。）</w:t>
            </w:r>
          </w:p>
          <w:p w14:paraId="6341E94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(3)潑水節時大家互相潑水代表什麼意義？</w:t>
            </w:r>
          </w:p>
          <w:p w14:paraId="72A06E0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（洗掉不順遂、像新年一樣除舊布新。）</w:t>
            </w:r>
          </w:p>
          <w:p w14:paraId="0FAA568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(4)臺灣為什麼要舉辦潑水節活動呢？</w:t>
            </w:r>
          </w:p>
          <w:p w14:paraId="14C5DA8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（來自東南亞地區的人愈來愈多，舉辦潑水節活動具有：1正視新住民的需求，2認識新住民的文化，3讓新住民獲得家的感覺，4鞏固國際情誼，5表達尊重與敬愛等意義。）</w:t>
            </w:r>
          </w:p>
          <w:p w14:paraId="055E097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3.教師播放「水燈節」的影片。</w:t>
            </w:r>
          </w:p>
          <w:p w14:paraId="039E2DE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https://www.youtube.com/watch?v=H2W-_u26XKo</w:t>
            </w:r>
          </w:p>
          <w:p w14:paraId="6654445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4.教師提出以下的問題，請學生回答：</w:t>
            </w:r>
          </w:p>
          <w:p w14:paraId="49CFCC9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(1)泰國水燈節是哪一天？</w:t>
            </w:r>
          </w:p>
          <w:p w14:paraId="43E8EC7D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（泰曆12月15日。）</w:t>
            </w:r>
          </w:p>
          <w:p w14:paraId="59C5484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(2)除了泰國以外，還有哪些國家或地區有水燈節的活動？</w:t>
            </w:r>
          </w:p>
          <w:p w14:paraId="0071E57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（寮國、緬甸。）</w:t>
            </w:r>
          </w:p>
          <w:p w14:paraId="2C7BF53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(3)泰國水燈節起源於什麼時候？</w:t>
            </w:r>
          </w:p>
          <w:p w14:paraId="2A7C398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（700多年前的泰可素王朝。）</w:t>
            </w:r>
          </w:p>
          <w:p w14:paraId="7AB77B2B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(4)水燈含有哪些材料？</w:t>
            </w:r>
          </w:p>
          <w:p w14:paraId="6BFD0CA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（香蕉樹幹當水燈座、香蕉葉、鮮花、線香、祭品等，也有其它有創意的水燈。）</w:t>
            </w:r>
          </w:p>
          <w:p w14:paraId="65DA6337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(5)放水燈代表什麼意義？</w:t>
            </w:r>
          </w:p>
          <w:p w14:paraId="061D100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（將自己不好的行為或事物，隨著水燈漂逝洗滌自己的罪惡；也可以許下心願或寄予對家人、朋友、愛人的祝福。）</w:t>
            </w:r>
          </w:p>
          <w:p w14:paraId="23FC5DE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(6)泰國水燈節是哪一天？</w:t>
            </w:r>
          </w:p>
          <w:p w14:paraId="23AAD80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（泰曆12月15日。）</w:t>
            </w:r>
          </w:p>
          <w:p w14:paraId="6C2D98F2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5.教師播放「越南粽子」的影片。https://www.youtube.com/watch?v=GHny4ZpL3xs&amp;list=WL&amp;index=76</w:t>
            </w:r>
          </w:p>
          <w:p w14:paraId="2C515C0C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6.教師提出以下的問題，請學生回答：</w:t>
            </w:r>
          </w:p>
          <w:p w14:paraId="484513FF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(1)越南人在什麼時候包粽子？</w:t>
            </w:r>
          </w:p>
          <w:p w14:paraId="1D1CFD19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（過年、祭祖。）</w:t>
            </w:r>
          </w:p>
          <w:p w14:paraId="7C266B4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(2)越南粽子的材料有哪些？</w:t>
            </w:r>
          </w:p>
          <w:p w14:paraId="68EEF376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（香蕉葉、糯米、椰奶（椰漿）、去殼的綠豆（綠豆蒜）、豬肉等。）</w:t>
            </w:r>
          </w:p>
          <w:p w14:paraId="31FEE031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(3)越南粽子和臺灣粽子有什麼不一樣的地方？</w:t>
            </w:r>
          </w:p>
          <w:p w14:paraId="19EB87FA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（越南粽子是四方形的、長長的，綁好多線。）</w:t>
            </w:r>
          </w:p>
          <w:p w14:paraId="7BCC42E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四、分組蒐集資料</w:t>
            </w:r>
          </w:p>
          <w:p w14:paraId="66309EB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1.將學生3到4人分成一組，各組使用一臺電腦（或平板），也可以到圖書館查詢相關書籍和資料。</w:t>
            </w:r>
          </w:p>
          <w:p w14:paraId="7246C9A5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2.臺灣有很多來自世界各國的人，請選定一個國家介紹該國的一項節慶活動。</w:t>
            </w:r>
          </w:p>
          <w:p w14:paraId="20B2AAF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3.各組派一名代表上臺報告。</w:t>
            </w:r>
          </w:p>
          <w:p w14:paraId="0156830E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五、統整</w:t>
            </w:r>
          </w:p>
          <w:p w14:paraId="6EEE6D13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4BDB6C90" w14:textId="77777777" w:rsidR="00F32F1A" w:rsidRPr="0087326A" w:rsidRDefault="003E4FC0" w:rsidP="00F32F1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1.新住民的傳統節慶有哪些？</w:t>
            </w:r>
          </w:p>
          <w:p w14:paraId="3BE09CAA" w14:textId="77777777" w:rsidR="00F32F1A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2.新住民傳統節慶的特色是什麼？</w:t>
            </w:r>
          </w:p>
        </w:tc>
        <w:tc>
          <w:tcPr>
            <w:tcW w:w="425" w:type="dxa"/>
            <w:shd w:val="clear" w:color="auto" w:fill="auto"/>
          </w:tcPr>
          <w:p w14:paraId="32E7031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636F7C2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1.每組圖畫紙一張。</w:t>
            </w:r>
          </w:p>
          <w:p w14:paraId="46FBA1D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2.學生自備彩色筆。</w:t>
            </w:r>
          </w:p>
        </w:tc>
        <w:tc>
          <w:tcPr>
            <w:tcW w:w="850" w:type="dxa"/>
            <w:shd w:val="clear" w:color="auto" w:fill="auto"/>
          </w:tcPr>
          <w:p w14:paraId="3E7D7B1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6EE913F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7EAF3A4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235A958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6526FB4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238315E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覺察個人的偏見，並避免歧視行為的產生。</w:t>
            </w:r>
          </w:p>
          <w:p w14:paraId="76EC3ED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【多元文化教育】</w:t>
            </w:r>
          </w:p>
          <w:p w14:paraId="6032DA7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多E1 了解自己的文化特質。</w:t>
            </w:r>
          </w:p>
          <w:p w14:paraId="19F357C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多E2 建立自己的文化認同與意識。</w:t>
            </w:r>
          </w:p>
          <w:p w14:paraId="277C2E2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多E3 認識不同的文化概念，如族群、階級、性別、宗教等。</w:t>
            </w:r>
          </w:p>
          <w:p w14:paraId="6202C64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多E4 理解到不同文化共存的事實。</w:t>
            </w:r>
          </w:p>
          <w:p w14:paraId="1F7EBD7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多E5 願意與不同文化背景的人相處，並發展群際關係。</w:t>
            </w:r>
          </w:p>
          <w:p w14:paraId="5C38106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多E6 了解各文化間的多樣性與差異性。</w:t>
            </w:r>
          </w:p>
          <w:p w14:paraId="6DD9BE1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555D880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原E6 了解並尊重不同族群的歷史文化經驗。</w:t>
            </w:r>
          </w:p>
        </w:tc>
        <w:tc>
          <w:tcPr>
            <w:tcW w:w="928" w:type="dxa"/>
            <w:shd w:val="clear" w:color="auto" w:fill="auto"/>
          </w:tcPr>
          <w:p w14:paraId="0038B6D6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ACAE2FF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4730D67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CD61C8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3D126268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0555FC23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4EB681B6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A9B0965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55246115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BB9B416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第十三週</w:t>
            </w:r>
          </w:p>
          <w:p w14:paraId="7E3E960B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11/21~11/25</w:t>
            </w:r>
          </w:p>
        </w:tc>
        <w:tc>
          <w:tcPr>
            <w:tcW w:w="822" w:type="dxa"/>
            <w:shd w:val="clear" w:color="auto" w:fill="auto"/>
          </w:tcPr>
          <w:p w14:paraId="420F0CF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5671725D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593D45AE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我文化，尊重與欣賞多元文化，關心本土及全球議題。</w:t>
            </w:r>
          </w:p>
        </w:tc>
        <w:tc>
          <w:tcPr>
            <w:tcW w:w="1276" w:type="dxa"/>
          </w:tcPr>
          <w:p w14:paraId="1EA713A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 分辨社會事物的類別或先後順序。</w:t>
            </w:r>
          </w:p>
          <w:p w14:paraId="0AA8E5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0C6BBE9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2b-II-1 體認人們對生活事物與環境有不同的感受，並加以尊重。</w:t>
            </w:r>
          </w:p>
          <w:p w14:paraId="1C7B944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2b-II-2 感受與欣賞不同文化的特色。</w:t>
            </w:r>
          </w:p>
        </w:tc>
        <w:tc>
          <w:tcPr>
            <w:tcW w:w="1276" w:type="dxa"/>
          </w:tcPr>
          <w:p w14:paraId="4BF33C9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Bc-II-1 各個族群有不同的命名方式、節慶與風俗習慣。</w:t>
            </w:r>
          </w:p>
        </w:tc>
        <w:tc>
          <w:tcPr>
            <w:tcW w:w="5953" w:type="dxa"/>
            <w:shd w:val="clear" w:color="auto" w:fill="auto"/>
          </w:tcPr>
          <w:p w14:paraId="4D67F818" w14:textId="77777777" w:rsidR="00187F18" w:rsidRPr="0087326A" w:rsidRDefault="003E4FC0" w:rsidP="005C7ADC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第四單元家鄉的節慶與禮俗</w:t>
            </w:r>
          </w:p>
          <w:p w14:paraId="28A59400" w14:textId="77777777" w:rsidR="00187F18" w:rsidRPr="0087326A" w:rsidRDefault="003E4FC0" w:rsidP="005C7ADC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第二課禮俗萬花筒</w:t>
            </w:r>
          </w:p>
          <w:p w14:paraId="732B9153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活動一：新生的祝福（40分鐘）</w:t>
            </w:r>
          </w:p>
          <w:p w14:paraId="6973085F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7D152203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1.你小時候家人有為你做過什麼特別有意義的活動嗎？</w:t>
            </w:r>
          </w:p>
          <w:p w14:paraId="2EC6D6CF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（有，製作胎毛筆等。）</w:t>
            </w:r>
          </w:p>
          <w:p w14:paraId="1D2B97A5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2.你小時候家人有為你做過抓周活動嗎？</w:t>
            </w:r>
          </w:p>
          <w:p w14:paraId="2C65639E" w14:textId="77777777" w:rsidR="00187F18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（有，感覺很有趣。）</w:t>
            </w:r>
          </w:p>
          <w:p w14:paraId="48AB7399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二、閱讀與問答</w:t>
            </w:r>
          </w:p>
          <w:p w14:paraId="747E8E32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1.教師引導學生閱讀課本第80～81頁的圖文</w:t>
            </w:r>
          </w:p>
          <w:p w14:paraId="3621F74C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5018DE13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(1)漢人有哪些迎接新生命的禮俗？</w:t>
            </w:r>
          </w:p>
          <w:p w14:paraId="650C52F8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（報喜、滿月、收涎、滿周歲等。）</w:t>
            </w:r>
          </w:p>
          <w:p w14:paraId="24D7ECA8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(2)請舉例說出原住民族有哪些出生後的禮俗。</w:t>
            </w:r>
          </w:p>
          <w:p w14:paraId="0A9EA67A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（排灣族：由父母或親族會議命名，並釀酒、製作糕點，在家宴請親友。鄒族：在嬰兒出生後數日舉行命名禮，先為孩子以冷水洗浴，再由父母或家族長輩命名。）</w:t>
            </w:r>
          </w:p>
          <w:p w14:paraId="036547B4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3.說說看，小孩出生後的生命禮俗有哪些意義？</w:t>
            </w:r>
          </w:p>
          <w:p w14:paraId="5F7C6C67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（分享喜悅、給予祝福、祈求平安順利快快長大。）</w:t>
            </w:r>
          </w:p>
          <w:p w14:paraId="4357851B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三、觀賞影片與問答</w:t>
            </w:r>
          </w:p>
          <w:p w14:paraId="0F9A46E9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1.教師播放「收涎」的影片。https://www.youtube.com/watch?v=YQatvXS-8pU</w:t>
            </w:r>
          </w:p>
          <w:p w14:paraId="2C9F13EA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6DCBC57B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(1)小朋友在多大的時候要「收涎」？</w:t>
            </w:r>
          </w:p>
          <w:p w14:paraId="3D63F8D8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（四個月大時。）</w:t>
            </w:r>
          </w:p>
          <w:p w14:paraId="3F4E455E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(2)小朋友在收涎之前要穿什麼服裝？</w:t>
            </w:r>
          </w:p>
          <w:p w14:paraId="38C80B41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（穿圍兜、新衣服。）</w:t>
            </w:r>
          </w:p>
          <w:p w14:paraId="6D6489D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(3)小朋友在收涎之前，脖子上要掛上什麼？</w:t>
            </w:r>
          </w:p>
          <w:p w14:paraId="4509C78A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（一串圓餅。）</w:t>
            </w:r>
          </w:p>
          <w:p w14:paraId="2338D479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(4)小朋友在脖子掛上圓餅，代表什麼意涵？</w:t>
            </w:r>
          </w:p>
          <w:p w14:paraId="563BE98B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（代表人生會圓滿。）</w:t>
            </w:r>
          </w:p>
          <w:p w14:paraId="537B4D31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(5)小朋友手抱壽桃代表什麼意涵？</w:t>
            </w:r>
          </w:p>
          <w:p w14:paraId="3C4D2685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（代表健康福壽、萬事都順手順利。）</w:t>
            </w:r>
          </w:p>
          <w:p w14:paraId="76CB8E5C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(6)小朋友坐在壽桃上面，代表什麼意涵？</w:t>
            </w:r>
          </w:p>
          <w:p w14:paraId="7A215BA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（代表都不會遇到不好的事情。）</w:t>
            </w:r>
          </w:p>
          <w:p w14:paraId="6CC5F5CC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(7)親友要怎樣為小朋友收涎？</w:t>
            </w:r>
          </w:p>
          <w:p w14:paraId="0173951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（剝開掛在小朋友脖子上的一塊餅乾，用餅乾在小</w:t>
            </w:r>
          </w:p>
          <w:p w14:paraId="4A2C32B5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朋友的嘴邊擦一下，抹去口水。）</w:t>
            </w:r>
          </w:p>
          <w:p w14:paraId="1CA213F0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(8)親友為小朋友收涎後把餅乾吃下，代表什麼意涵？</w:t>
            </w:r>
          </w:p>
          <w:p w14:paraId="10E39663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（代表祝福、好采頭。）</w:t>
            </w:r>
          </w:p>
          <w:p w14:paraId="060D1049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(9)親友為小朋友收涎時說吉祥話，代表什麼意涵？</w:t>
            </w:r>
          </w:p>
          <w:p w14:paraId="3E367C7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（代表祝福、吉祥。）</w:t>
            </w:r>
          </w:p>
          <w:p w14:paraId="4B51A0B2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3.教師播放「抓周」的影片。https://www.youtube.com/watch?v=jnG2V1nabdg</w:t>
            </w:r>
          </w:p>
          <w:p w14:paraId="158EA0B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4.教師提出以下的問題，請學生回答：</w:t>
            </w:r>
          </w:p>
          <w:p w14:paraId="1BB91E7F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(1)小朋友的保護神獸是誰？</w:t>
            </w:r>
          </w:p>
          <w:p w14:paraId="27D3AB94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（虎爺將軍。）</w:t>
            </w:r>
          </w:p>
          <w:p w14:paraId="7E6A2481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(2)小朋友抓周之前要穿什麼服裝？</w:t>
            </w:r>
          </w:p>
          <w:p w14:paraId="49075D9A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（穿虎鞋、戴虎帽。）</w:t>
            </w:r>
          </w:p>
          <w:p w14:paraId="3A9EB6C9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(3)小朋友為什麼要抱蔥？</w:t>
            </w:r>
          </w:p>
          <w:p w14:paraId="75D70EB0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（代表開智慧、聰明伶俐。）</w:t>
            </w:r>
          </w:p>
          <w:p w14:paraId="565B75B0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(4)小朋友為什麼要抱蘋果？</w:t>
            </w:r>
          </w:p>
          <w:p w14:paraId="0DBED59B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（代表平平安安、保佑平安。）</w:t>
            </w:r>
          </w:p>
          <w:p w14:paraId="6D1547AA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(5)小朋友為什麼要抱雞腿？</w:t>
            </w:r>
          </w:p>
          <w:p w14:paraId="646B32FA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（代表一輩子不愁穿不愁吃的富貴命。）</w:t>
            </w:r>
          </w:p>
          <w:p w14:paraId="7F8F822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(6)小朋友為什麼要踏麵龜？</w:t>
            </w:r>
          </w:p>
          <w:p w14:paraId="3F80EA22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（能開智慧、會讀書，能夠健康成長、平安。）</w:t>
            </w:r>
          </w:p>
          <w:p w14:paraId="4FA2FDC8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(7)影片中，大人幫小孩準備哪些抓週的物品各有什麼意涵？</w:t>
            </w:r>
          </w:p>
          <w:p w14:paraId="3AEEBCEB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（鈔票、樂器、麥克風、聽診器、書、吹風機。）</w:t>
            </w:r>
          </w:p>
          <w:p w14:paraId="73D26659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(8)小朋友在抓周時抓到鈔票，代表什麼意涵？</w:t>
            </w:r>
          </w:p>
          <w:p w14:paraId="69AD6282" w14:textId="77777777" w:rsidR="00F13B25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（將來長大能成為銀行家、企業家。）</w:t>
            </w:r>
          </w:p>
          <w:p w14:paraId="3BA910EF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(9)小朋友在抓周時抓到樂器，代表什麼意涵？</w:t>
            </w:r>
          </w:p>
          <w:p w14:paraId="5FFB7664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（將來長大能成為音樂家、演藝人員。）</w:t>
            </w:r>
          </w:p>
          <w:p w14:paraId="4CF9C4C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(10)小朋友在抓周時抓到麥克風，代表什麼意涵？</w:t>
            </w:r>
          </w:p>
          <w:p w14:paraId="24FFCA9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（將來長大能成為記者、主持人。）</w:t>
            </w:r>
          </w:p>
          <w:p w14:paraId="040B955E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(11)小朋友在抓周時抓到聽診器，代表什麼意涵？</w:t>
            </w:r>
          </w:p>
          <w:p w14:paraId="4B6DE574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（將來長大能成為醫師、護理師。）</w:t>
            </w:r>
          </w:p>
          <w:p w14:paraId="520876B8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(12)小朋友在抓周時抓到書，代表什麼意涵？</w:t>
            </w:r>
          </w:p>
          <w:p w14:paraId="29BF5A0B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（將來長大能成為作家、出版業。）</w:t>
            </w:r>
          </w:p>
          <w:p w14:paraId="2CEE32BC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(13)小朋友在抓周時抓到吹風機，代表什麼意涵？</w:t>
            </w:r>
          </w:p>
          <w:p w14:paraId="491D2ED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（將來長大能成為美容美髮業。）</w:t>
            </w:r>
          </w:p>
          <w:p w14:paraId="7F9BA295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(14)小朋友在抓周完，還要做什麼事？</w:t>
            </w:r>
          </w:p>
          <w:p w14:paraId="10B92737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（拜虎爺、敲智慧鑼。）</w:t>
            </w:r>
          </w:p>
          <w:p w14:paraId="2A2230D7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(15)如果是你當家長，你會放什麼物品讓你的小朋友抓周？為什麼？</w:t>
            </w:r>
          </w:p>
          <w:p w14:paraId="7CB862FF" w14:textId="77777777" w:rsidR="00FC5820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（IPAD、希望他將來當工程師。）</w:t>
            </w:r>
          </w:p>
          <w:p w14:paraId="48BAC7FF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四、個別實作與分享</w:t>
            </w:r>
          </w:p>
          <w:p w14:paraId="4097691D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1.請學生事先準備一張剛出生、滿月、收涎或是抓周時的照片或電子檔（若無照片也沒關係），並向家人詢</w:t>
            </w:r>
          </w:p>
          <w:p w14:paraId="0BA85175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問當時的狀況。</w:t>
            </w:r>
          </w:p>
          <w:p w14:paraId="5349B9C3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2.搭配習作第四單元2，寫下家人為自己辦過的或是自己參加過的出生禮俗活動。</w:t>
            </w:r>
          </w:p>
          <w:p w14:paraId="4E6859E3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3.請學生分享自己所寫的出生禮俗活動。</w:t>
            </w:r>
          </w:p>
          <w:p w14:paraId="144D307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五、統整</w:t>
            </w:r>
          </w:p>
          <w:p w14:paraId="7048CDEB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3410B346" w14:textId="77777777" w:rsidR="00A81CDF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1.漢人的生命禮俗有哪些？</w:t>
            </w:r>
          </w:p>
          <w:p w14:paraId="7FBA447D" w14:textId="77777777" w:rsidR="00FC5820" w:rsidRPr="0087326A" w:rsidRDefault="003E4FC0" w:rsidP="00A81CD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2.原住民族的生命禮俗有哪些不同的命名禮俗？</w:t>
            </w:r>
          </w:p>
          <w:p w14:paraId="27E27B3A" w14:textId="77777777" w:rsidR="00A81CDF" w:rsidRPr="0087326A" w:rsidRDefault="005467C8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14:paraId="369E37D0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活動二：成長的喜悅（40分鐘）</w:t>
            </w:r>
          </w:p>
          <w:p w14:paraId="6ECFF4EF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一、引起動機</w:t>
            </w:r>
          </w:p>
          <w:p w14:paraId="3AF474E1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1你聽過成年禮的活動嗎？</w:t>
            </w:r>
          </w:p>
          <w:p w14:paraId="4F349F8C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（聽過。）</w:t>
            </w:r>
          </w:p>
          <w:p w14:paraId="30D9A676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2你知道成年禮代表什麼意義呢？</w:t>
            </w:r>
          </w:p>
          <w:p w14:paraId="28D3C639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（知道，慶祝成年。）</w:t>
            </w:r>
          </w:p>
          <w:p w14:paraId="5F684BE0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二、閱讀與分組討論</w:t>
            </w:r>
          </w:p>
          <w:p w14:paraId="3F33C20B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1.教師引導學生閱讀課本第82頁。</w:t>
            </w:r>
          </w:p>
          <w:p w14:paraId="3FA7E887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2790564A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(1)漢人有哪些成年禮活動？</w:t>
            </w:r>
          </w:p>
          <w:p w14:paraId="674B2727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（漢人有做十六歲及脫絭的成年禮，代表進入人生下一個階段。）</w:t>
            </w:r>
          </w:p>
          <w:p w14:paraId="4929EDF1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(2)原住民族有哪些成年禮活動？</w:t>
            </w:r>
          </w:p>
          <w:p w14:paraId="689A0A2B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（阿美族的成年禮得經過捕鳥、賽跑、野外夜宿或捕魚等訓練，是部落生命繁衍之象徵，為培養青年責任感與尊老敬賢的美德。）</w:t>
            </w:r>
          </w:p>
          <w:p w14:paraId="788508BB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三、觀賞影片與分享</w:t>
            </w:r>
          </w:p>
          <w:p w14:paraId="22ACEA77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1.教師播放「做十六歲」的影片。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http://www.youtube.com/watch?v=LlhmQBlcVqU</w:t>
            </w:r>
          </w:p>
          <w:p w14:paraId="5EABACDF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7B13D873" w14:textId="77777777" w:rsidR="00673A5C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(1)臺南做十六歲的習俗，源自於哪裡？為什麼？</w:t>
            </w:r>
          </w:p>
          <w:p w14:paraId="4363B421" w14:textId="77777777" w:rsidR="00FC5820" w:rsidRPr="0087326A" w:rsidRDefault="003E4FC0" w:rsidP="00673A5C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（源自於安平，因為16歲才代表成年了。）</w:t>
            </w:r>
          </w:p>
          <w:p w14:paraId="630235AB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(2)匍匐鑽過去代表什麼意思？</w:t>
            </w:r>
          </w:p>
          <w:p w14:paraId="66D1DF99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（代表長大成人，能夠獨當一面。）</w:t>
            </w:r>
          </w:p>
          <w:p w14:paraId="1C7BE1CD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(3)滿十六歲的成年禮主要是學習什麼？</w:t>
            </w:r>
          </w:p>
          <w:p w14:paraId="57923A8E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（學習自己承擔責任。）</w:t>
            </w:r>
          </w:p>
          <w:p w14:paraId="1FDD458F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3.教師播放「阿美族成年禮」的影片。https://www.youtube.com/watch?v=B7VDkattJJs</w:t>
            </w:r>
          </w:p>
          <w:p w14:paraId="06C24EFA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4.教師提出以下的問題，請學生回答：</w:t>
            </w:r>
          </w:p>
          <w:p w14:paraId="675C7FFF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(1)花蓮市阿美族成年禮稱為什麼？</w:t>
            </w:r>
          </w:p>
          <w:p w14:paraId="62A735CC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（花蓮市阿美族成年禮 階層命名Aladiwas。）</w:t>
            </w:r>
          </w:p>
          <w:p w14:paraId="43C7BCFC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(2)花蓮市阿美族成年禮有哪些活動？</w:t>
            </w:r>
          </w:p>
          <w:p w14:paraId="60A9DC46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（跑步、父親為兒子穿戴Takak傳家配件、跨竹節、向父母答謝養育之恩、祭司祈福。）</w:t>
            </w:r>
          </w:p>
          <w:p w14:paraId="6F744344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四、閱讀與問答</w:t>
            </w:r>
          </w:p>
          <w:p w14:paraId="5A457FBD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1.教師引導學生閱讀課本第83頁。</w:t>
            </w:r>
          </w:p>
          <w:p w14:paraId="37424F33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05E533B1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(1)新竹市政府辦理什麼樣的成年禮活動？</w:t>
            </w:r>
          </w:p>
          <w:p w14:paraId="44FCD0D0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（新竹市成年禮是希望青少年持續努力，勇敢肩負責任。）</w:t>
            </w:r>
          </w:p>
          <w:p w14:paraId="31E3884A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(2)南華大學辦理什麼樣的成年禮活動？</w:t>
            </w:r>
          </w:p>
          <w:p w14:paraId="00F058BA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（南華大學遵循古禮辦理是希望學生能飲水思源、體會父母撫育及師長教養的恩澤。）</w:t>
            </w:r>
          </w:p>
          <w:p w14:paraId="1F8882E2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(3)屏東縣政府辦理什麼樣的成年禮活動？</w:t>
            </w:r>
          </w:p>
          <w:p w14:paraId="5311CB21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（屏東縣成年禮是透過登大武山，希望青少年能敬畏山林、保護山林。）</w:t>
            </w:r>
          </w:p>
          <w:p w14:paraId="6CAA8AB6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(4)你還知道有哪些成年禮活動？</w:t>
            </w:r>
          </w:p>
          <w:p w14:paraId="659868D8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（有些地方的漢人在16歲時，會在農曆8月15日石母誕辰時，前往祭拜石母並進行「脫絭」。）</w:t>
            </w:r>
          </w:p>
          <w:p w14:paraId="22FB02B5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五、統整</w:t>
            </w:r>
          </w:p>
          <w:p w14:paraId="12A3A43C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2AE05A67" w14:textId="77777777" w:rsidR="00B53896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1.漢人和原住民族的成年禮有哪些差異？</w:t>
            </w:r>
          </w:p>
          <w:p w14:paraId="7BF8FBA1" w14:textId="77777777" w:rsidR="00673A5C" w:rsidRPr="0087326A" w:rsidRDefault="003E4FC0" w:rsidP="00B5389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2.縣市政府或學校辦理的成年禮活動有哪些？</w:t>
            </w:r>
          </w:p>
          <w:p w14:paraId="19DA4401" w14:textId="77777777" w:rsidR="00FC5820" w:rsidRPr="0087326A" w:rsidRDefault="005467C8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14:paraId="656F9F38" w14:textId="77777777" w:rsidR="00FC5820" w:rsidRPr="0087326A" w:rsidRDefault="003E4FC0" w:rsidP="00FC5820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活動三：婚姻的結合（40分鐘）</w:t>
            </w:r>
          </w:p>
          <w:p w14:paraId="063C24C7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一、引起動機</w:t>
            </w:r>
          </w:p>
          <w:p w14:paraId="4C5B9C51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1.你參加過婚禮嗎？</w:t>
            </w:r>
          </w:p>
          <w:p w14:paraId="7188A7D7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（有，參加過堂姐的婚禮。）</w:t>
            </w:r>
          </w:p>
          <w:p w14:paraId="229BC9D6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2.婚禮上的哪個活動讓你印象最深刻？</w:t>
            </w:r>
          </w:p>
          <w:p w14:paraId="4D9ACB6B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（迎娶的時候很熱鬧，印象很深刻。）</w:t>
            </w:r>
          </w:p>
          <w:p w14:paraId="467A95F2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二、訪問與分享</w:t>
            </w:r>
          </w:p>
          <w:p w14:paraId="67D74917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1.事先訪問家中已婚或曾參與婚禮儀式的長輩，請他分享參與過的婚禮中，是否有印象最深刻的禮俗？</w:t>
            </w:r>
          </w:p>
          <w:p w14:paraId="491BF1F0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（依實際狀況回答。）</w:t>
            </w:r>
          </w:p>
          <w:p w14:paraId="501D6452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2.請學生舉手分享訪問的結果。</w:t>
            </w:r>
          </w:p>
          <w:p w14:paraId="129E795B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三、閱讀與問答</w:t>
            </w:r>
          </w:p>
          <w:p w14:paraId="64A24A2F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1.教師引導學生閱讀課本第84～85頁的課文與圖片。</w:t>
            </w:r>
          </w:p>
          <w:p w14:paraId="4104DAC5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72498E68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(1)漢人婚禮有哪些儀式？</w:t>
            </w:r>
          </w:p>
          <w:p w14:paraId="0AE919A1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（祭拜祖先、拜別父母、新娘下車前觸碰橘子或蘋果。）</w:t>
            </w:r>
          </w:p>
          <w:p w14:paraId="2B88F40E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(2)魯凱族的婚禮有哪些儀式？</w:t>
            </w:r>
          </w:p>
          <w:p w14:paraId="40078A43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（魯凱族有盪秋千和抱新娘的活動。）</w:t>
            </w:r>
          </w:p>
          <w:p w14:paraId="7C50099F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(3)魯凱族的婚禮中的盪秋千，有什麼含意？</w:t>
            </w:r>
          </w:p>
          <w:p w14:paraId="258E1E70" w14:textId="77777777" w:rsidR="00FC5820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（代表新娘勇敢堅定，新郎有能力負擔家庭重任。）</w:t>
            </w:r>
          </w:p>
          <w:p w14:paraId="583263F6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(4)魯凱族的婚禮中的新郎抱新娘，有什麼含意？</w:t>
            </w:r>
          </w:p>
          <w:p w14:paraId="2031B3D4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（代表新郎有能力負擔家庭重任。）</w:t>
            </w:r>
          </w:p>
          <w:p w14:paraId="2DCC8F3A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(5)布農族的婚禮有哪些儀式？</w:t>
            </w:r>
          </w:p>
          <w:p w14:paraId="1B9F7B4A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（布農族有報戰功、分食豬肉等活動。）</w:t>
            </w:r>
          </w:p>
          <w:p w14:paraId="504989D8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(6)布農族婚禮中的報戰功有什麼含意?</w:t>
            </w:r>
          </w:p>
          <w:p w14:paraId="3039F3A5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（用來了解彼此的親屬關係。）</w:t>
            </w:r>
          </w:p>
          <w:p w14:paraId="3A44C20E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(7)布農族婚禮中的分食豬肉有什麼含意?</w:t>
            </w:r>
          </w:p>
          <w:p w14:paraId="7AD56701" w14:textId="77777777" w:rsidR="00FC5820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（象徵分享的意義，也代表族人之間的彼此連結。）</w:t>
            </w:r>
          </w:p>
          <w:p w14:paraId="67DD7BFC" w14:textId="77777777" w:rsidR="00E2402A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四、觀看影片與分享</w:t>
            </w:r>
          </w:p>
          <w:p w14:paraId="36EA5EAB" w14:textId="77777777" w:rsidR="00FC5820" w:rsidRPr="0087326A" w:rsidRDefault="003E4FC0" w:rsidP="00E2402A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1.教師播放「生命禮俗」的影片。https://www.youtube.com/watch?v=IDqO_cOjx3M</w:t>
            </w:r>
          </w:p>
          <w:p w14:paraId="583EA414" w14:textId="77777777" w:rsidR="00FC5820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(從2：12播到2：33。)</w:t>
            </w:r>
          </w:p>
          <w:p w14:paraId="76298AEC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2.教師提出以下的問題，請學生回答：</w:t>
            </w:r>
          </w:p>
          <w:p w14:paraId="32C38303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(1)新娘出門前由媒婆在頭上用米篩遮蓋，代表什麼意義？</w:t>
            </w:r>
          </w:p>
          <w:p w14:paraId="1185C68F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（希望新娘結婚以後能夠幸福和避邪的含意。）</w:t>
            </w:r>
          </w:p>
          <w:p w14:paraId="541F25D4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3.教師播放「認識魯凱族」的影片。從2：00～2：46</w:t>
            </w:r>
          </w:p>
          <w:p w14:paraId="49FB139A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https://www.youtube.com/watch?v=WCI2x1nFy0o</w:t>
            </w:r>
          </w:p>
          <w:p w14:paraId="402BCFC4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4.教師提出以下的問題，請學生回答：</w:t>
            </w:r>
          </w:p>
          <w:p w14:paraId="6BCE5D5B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(1)傳統中具有什麼身分的人，才能盪秋千？</w:t>
            </w:r>
          </w:p>
          <w:p w14:paraId="66E04D04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（頭目的女兒。）</w:t>
            </w:r>
          </w:p>
          <w:p w14:paraId="45F76E17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(2)一般女性在什麼情形下，才能盪秋千？</w:t>
            </w:r>
          </w:p>
          <w:p w14:paraId="404747D0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（豐收祭的時候。）</w:t>
            </w:r>
          </w:p>
          <w:p w14:paraId="099AE024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(3)豐收祭時男子不能盪秋千，他能做什麼事？</w:t>
            </w:r>
          </w:p>
          <w:p w14:paraId="159575EF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（架設秋千和擺盪秋千。）</w:t>
            </w:r>
          </w:p>
          <w:p w14:paraId="21DA15C9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(4)豐收祭盪秋千，這個活動具有什麼意義？</w:t>
            </w:r>
          </w:p>
          <w:p w14:paraId="46829031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（增加年輕男女認識的機會。）</w:t>
            </w:r>
          </w:p>
          <w:p w14:paraId="19E28F48" w14:textId="77777777" w:rsidR="00FC5820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5.教師播放「魯凱族婚禮」的影片。</w:t>
            </w:r>
            <w:r w:rsidR="005467C8">
              <w:fldChar w:fldCharType="begin"/>
            </w:r>
            <w:r w:rsidR="005467C8">
              <w:instrText>HYPERLINK</w:instrText>
            </w:r>
            <w:r w:rsidR="005467C8">
              <w:fldChar w:fldCharType="separate"/>
            </w:r>
            <w:r w:rsidR="005467C8">
              <w:rPr>
                <w:rFonts w:hint="eastAsia"/>
                <w:b/>
                <w:bCs/>
              </w:rPr>
              <w:t>錯誤</w:t>
            </w:r>
            <w:r w:rsidR="005467C8">
              <w:rPr>
                <w:rFonts w:hint="eastAsia"/>
                <w:b/>
                <w:bCs/>
              </w:rPr>
              <w:t xml:space="preserve">! </w:t>
            </w:r>
            <w:r w:rsidR="005467C8">
              <w:rPr>
                <w:rFonts w:hint="eastAsia"/>
                <w:b/>
                <w:bCs/>
              </w:rPr>
              <w:t>超連結參照不正確。</w:t>
            </w:r>
            <w:r w:rsidR="005467C8">
              <w:rPr>
                <w:b/>
                <w:bCs/>
              </w:rPr>
              <w:fldChar w:fldCharType="end"/>
            </w:r>
          </w:p>
          <w:p w14:paraId="239F6AB7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6.教師提出以下的問題，請學生回答：</w:t>
            </w:r>
          </w:p>
          <w:p w14:paraId="35CDB2BE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(1)新娘在盪秋千中，如果配飾沒有掉下來，代表什麼意義？</w:t>
            </w:r>
          </w:p>
          <w:p w14:paraId="2F4EE8B5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（代表新娘穩重、端莊。）</w:t>
            </w:r>
          </w:p>
          <w:p w14:paraId="01423EC0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(2)新娘華麗的服裝是由誰做的？要做多久才能做好這件衣服？</w:t>
            </w:r>
          </w:p>
          <w:p w14:paraId="656DFACE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（媽媽做的、要做約一年的時間才能完成。）</w:t>
            </w:r>
          </w:p>
          <w:p w14:paraId="473B8D60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(3)新娘禮服上有哪些圖騰或配飾？它們代表什麼身分或地位？</w:t>
            </w:r>
          </w:p>
          <w:p w14:paraId="52AB6754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（百步蛇、甕、鈴鐺，只有頭目的女兒才能有這些。）</w:t>
            </w:r>
          </w:p>
          <w:p w14:paraId="14A7D7FC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(4)新郎男方要準備哪些禮物？</w:t>
            </w:r>
          </w:p>
          <w:p w14:paraId="0615A98E" w14:textId="77777777" w:rsidR="00894F7D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（陶甕、琉璃珠、農作工具、獵槍、刀子、鍋子，還有一套男生的衣服。）</w:t>
            </w:r>
          </w:p>
          <w:p w14:paraId="0816593F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7.教師播放「認識布農族」的影片。https://www.youtube.com/watch?v=TA1kq92xK9I</w:t>
            </w:r>
          </w:p>
          <w:p w14:paraId="5C6A8340" w14:textId="77777777" w:rsidR="00894F7D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8.教師提出以下的問題，請學生問答：</w:t>
            </w:r>
          </w:p>
          <w:p w14:paraId="7D3A2562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(1)布農族最為人熟知的是唱歌的什麼技巧？</w:t>
            </w:r>
          </w:p>
          <w:p w14:paraId="3AB91976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（和聲技巧。）</w:t>
            </w:r>
          </w:p>
          <w:p w14:paraId="6A129D41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(2)布農族最著名的是什麼祭典?</w:t>
            </w:r>
          </w:p>
          <w:p w14:paraId="6727BB33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（射耳祭，主要是祈求狩獵成果豐富。）</w:t>
            </w:r>
          </w:p>
          <w:p w14:paraId="7A4585A4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9.教師播放「布農族婚禮」的影片。https://www.youtube.com/watch?v=oJ4zbvMZhns</w:t>
            </w:r>
          </w:p>
          <w:p w14:paraId="5824D6EB" w14:textId="77777777" w:rsidR="00CE4F07" w:rsidRPr="0087326A" w:rsidRDefault="003E4FC0" w:rsidP="00CE4F0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10.教師提出以下的問題，請學生回答：</w:t>
            </w:r>
          </w:p>
          <w:p w14:paraId="1855D668" w14:textId="77777777" w:rsidR="00CE4F07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(1)婚宴進行時，報戰功的原因是什麼？</w:t>
            </w:r>
          </w:p>
          <w:p w14:paraId="300F0FE0" w14:textId="77777777" w:rsidR="00CE4F07" w:rsidRPr="0087326A" w:rsidRDefault="003E4FC0" w:rsidP="00894F7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（歌頌戰績，榮耀歸於氏族。）</w:t>
            </w:r>
          </w:p>
          <w:p w14:paraId="4CE0D1C7" w14:textId="77777777" w:rsidR="00081A69" w:rsidRPr="0087326A" w:rsidRDefault="003E4FC0" w:rsidP="00081A69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(2)布農族婚禮上的豬腿骨分享給親友的主要意義是什麼？</w:t>
            </w:r>
          </w:p>
          <w:p w14:paraId="67DC8B1E" w14:textId="77777777" w:rsidR="00CE4F07" w:rsidRPr="0087326A" w:rsidRDefault="003E4FC0" w:rsidP="00081A69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（代表對氏族的尊重。）</w:t>
            </w:r>
          </w:p>
          <w:p w14:paraId="12D1F736" w14:textId="77777777" w:rsidR="001B6C0F" w:rsidRPr="0087326A" w:rsidRDefault="003E4FC0" w:rsidP="001B6C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五、統整</w:t>
            </w:r>
          </w:p>
          <w:p w14:paraId="1C058905" w14:textId="77777777" w:rsidR="001B6C0F" w:rsidRPr="0087326A" w:rsidRDefault="003E4FC0" w:rsidP="001B6C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教師透過以下問題讓學生自己建構本節課的學習重點：</w:t>
            </w:r>
          </w:p>
          <w:p w14:paraId="1B663359" w14:textId="77777777" w:rsidR="001B6C0F" w:rsidRPr="0087326A" w:rsidRDefault="003E4FC0" w:rsidP="001B6C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1.漢人的婚嫁禮俗有哪些？</w:t>
            </w:r>
          </w:p>
          <w:p w14:paraId="3ACCAF7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2.原住民族的婚嫁禮俗有什麼特色？</w:t>
            </w:r>
          </w:p>
        </w:tc>
        <w:tc>
          <w:tcPr>
            <w:tcW w:w="425" w:type="dxa"/>
            <w:shd w:val="clear" w:color="auto" w:fill="auto"/>
          </w:tcPr>
          <w:p w14:paraId="5973D1FA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B4B3FAF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1.搭配影片。</w:t>
            </w:r>
          </w:p>
          <w:p w14:paraId="20D6EA94" w14:textId="77777777" w:rsidR="00FC5820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2.A4紙。</w:t>
            </w:r>
          </w:p>
        </w:tc>
        <w:tc>
          <w:tcPr>
            <w:tcW w:w="850" w:type="dxa"/>
            <w:shd w:val="clear" w:color="auto" w:fill="auto"/>
          </w:tcPr>
          <w:p w14:paraId="6FF1E69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2E28ED6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73275BB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47F614C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46890BF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129CB02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人E6 覺察個人的偏見，並避免歧視行為的產生。</w:t>
            </w:r>
          </w:p>
          <w:p w14:paraId="201E0B6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【多元文化教育】</w:t>
            </w:r>
          </w:p>
          <w:p w14:paraId="3BA83C5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多E1 了解自己的文化特質。</w:t>
            </w:r>
          </w:p>
          <w:p w14:paraId="401FD236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多E2 建立自己的文化認同與意識。</w:t>
            </w:r>
          </w:p>
          <w:p w14:paraId="1FD03E1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多E3 認識不同的文化概念，如族群、階級、性別、宗教等。</w:t>
            </w:r>
          </w:p>
          <w:p w14:paraId="12EA64A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多E4 理解到不同文化共存的事實。</w:t>
            </w:r>
          </w:p>
          <w:p w14:paraId="452416E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多E5 願意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與不同文化背景的人相處，並發展群際關係。</w:t>
            </w:r>
          </w:p>
          <w:p w14:paraId="148FC3F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多E6 了解各文化間的多樣性與差異性。</w:t>
            </w:r>
          </w:p>
          <w:p w14:paraId="6A5E5E2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414E120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原E6 了解並尊重不同族群的歷史文化經驗。</w:t>
            </w:r>
          </w:p>
        </w:tc>
        <w:tc>
          <w:tcPr>
            <w:tcW w:w="928" w:type="dxa"/>
            <w:shd w:val="clear" w:color="auto" w:fill="auto"/>
          </w:tcPr>
          <w:p w14:paraId="6B172C13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7302CD4F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4D8B4C0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3EFA963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4C4231CD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27D629C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F3CCC0B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節)</w:t>
            </w:r>
          </w:p>
          <w:p w14:paraId="1A6CA5E1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5631F97C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6FAD533E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第十四週</w:t>
            </w:r>
          </w:p>
          <w:p w14:paraId="675F71F3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11/28~12/2</w:t>
            </w:r>
          </w:p>
        </w:tc>
        <w:tc>
          <w:tcPr>
            <w:tcW w:w="822" w:type="dxa"/>
            <w:shd w:val="clear" w:color="auto" w:fill="auto"/>
          </w:tcPr>
          <w:p w14:paraId="53A35E01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3D5A2754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76" w:type="dxa"/>
          </w:tcPr>
          <w:p w14:paraId="46A388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1a-II-2 分辨社會事物的類別或先後順序。</w:t>
            </w:r>
          </w:p>
          <w:p w14:paraId="0ABD24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  <w:p w14:paraId="151D4DA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2b-II-2 感受與欣賞不同文化的特色。</w:t>
            </w:r>
          </w:p>
        </w:tc>
        <w:tc>
          <w:tcPr>
            <w:tcW w:w="1276" w:type="dxa"/>
          </w:tcPr>
          <w:p w14:paraId="203909B0" w14:textId="77777777" w:rsidR="00187F18" w:rsidRPr="0087326A" w:rsidRDefault="003E4FC0" w:rsidP="006754D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Aa-II-2 不同群體（可包括年齡、性別、族群、階層、職業、區域或身心特質等）應受到理解、尊重與保護，並避免偏見。</w:t>
            </w:r>
          </w:p>
        </w:tc>
        <w:tc>
          <w:tcPr>
            <w:tcW w:w="5953" w:type="dxa"/>
            <w:shd w:val="clear" w:color="auto" w:fill="auto"/>
          </w:tcPr>
          <w:p w14:paraId="47356EBE" w14:textId="77777777" w:rsidR="00187F18" w:rsidRPr="0087326A" w:rsidRDefault="003E4FC0" w:rsidP="007B4A81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第五單元</w:t>
            </w:r>
          </w:p>
          <w:p w14:paraId="67E645A3" w14:textId="77777777" w:rsidR="007B4A81" w:rsidRPr="0087326A" w:rsidRDefault="003E4FC0" w:rsidP="007B4A81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家鄉的多元文化</w:t>
            </w:r>
          </w:p>
          <w:p w14:paraId="080A7D8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第一課多樣的文化面貌</w:t>
            </w:r>
          </w:p>
          <w:p w14:paraId="157E221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活動一：生活中不同的語言（40分鐘）</w:t>
            </w:r>
          </w:p>
          <w:p w14:paraId="22EED7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一、引導活動</w:t>
            </w:r>
          </w:p>
          <w:p w14:paraId="3FC2894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教師可以準備幾張圖卡或是書寫幾個名詞在黑板上，請學生分別使用不同的語言念出。</w:t>
            </w:r>
          </w:p>
          <w:p w14:paraId="251878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（可以和閩南語課或英文課進行聯絡教學，並使用閩南語課或英文課的語詞圖卡進行該項活動。）</w:t>
            </w:r>
          </w:p>
          <w:p w14:paraId="36D86F3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二、分組討論與實作</w:t>
            </w:r>
          </w:p>
          <w:p w14:paraId="282E4ED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1.教師將學生以不同的語言別分成3～5組（語言別請依各校所在地區彈性調整），並請各組討論用該種語言介紹校園。</w:t>
            </w:r>
          </w:p>
          <w:p w14:paraId="139376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（可分成：國語組、閩南語組、客語組、原住民族語組、英語組、越南語組等。）</w:t>
            </w:r>
          </w:p>
          <w:p w14:paraId="1B26C82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2.各組進行討論並推選代表報告，報告時間可訂在1～2分鐘。</w:t>
            </w:r>
          </w:p>
          <w:p w14:paraId="39D9013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3.教師可以將校園先區分成幾個部分，避免範圍過大。</w:t>
            </w:r>
          </w:p>
          <w:p w14:paraId="551089A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三、回饋與歸納</w:t>
            </w:r>
          </w:p>
          <w:p w14:paraId="767D8A0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1.教師請各組派代表給予其他組別回饋意見。</w:t>
            </w:r>
          </w:p>
          <w:p w14:paraId="49244D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2.教師歸納各組的回饋意見，簡略條列於黑板。</w:t>
            </w:r>
          </w:p>
          <w:p w14:paraId="10B8AC2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（音量太小、聽不懂這種語言、有參雜不同的語言來進行報告、內容太少等。）</w:t>
            </w:r>
          </w:p>
          <w:p w14:paraId="17B0EC9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四、閱讀與問答</w:t>
            </w:r>
          </w:p>
          <w:p w14:paraId="7971654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1.教師引領學生閱讀課文88～89頁內容與圖片。</w:t>
            </w:r>
          </w:p>
          <w:p w14:paraId="0E480BE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7CFD309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(1)你平常和爸爸媽媽說話時，使用哪一種語言？</w:t>
            </w:r>
          </w:p>
          <w:p w14:paraId="183F3B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（國語、閩南語、客家語、原住民族語、越南語等，依實際情況回答。）</w:t>
            </w:r>
          </w:p>
          <w:p w14:paraId="4CCEDBA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(2)你平常和阿公阿媽或外公外婆說話時，使用哪一種語言？</w:t>
            </w:r>
          </w:p>
          <w:p w14:paraId="36CE9F5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（國語、閩南語、客家語、原住民族語、越南語等，依實際情況回答。）</w:t>
            </w:r>
          </w:p>
          <w:p w14:paraId="2FC3B37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(3)你平常和同學說話時，使用哪一種語言？</w:t>
            </w:r>
          </w:p>
          <w:p w14:paraId="01C95E9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（國語、英語，依實際情況回答。）</w:t>
            </w:r>
          </w:p>
          <w:p w14:paraId="253E5F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(4)你平常和不熟的人說話時，使用哪一種語言？</w:t>
            </w:r>
          </w:p>
          <w:p w14:paraId="64DD0F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（依實際情況回答。）</w:t>
            </w:r>
          </w:p>
          <w:p w14:paraId="0F9988F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(5)你自己覺得使用哪一種語言最能夠流利的表達意見？</w:t>
            </w:r>
          </w:p>
          <w:p w14:paraId="1028B69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（依實際情況回答。）</w:t>
            </w:r>
          </w:p>
          <w:p w14:paraId="04F080B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(6)當你聽到不熟的朋友在你面前說你不懂的語言時，你有什麼感覺？</w:t>
            </w:r>
          </w:p>
          <w:p w14:paraId="1985B9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（聽不懂對方的話，感覺自己被排除在外，不是很開心。）</w:t>
            </w:r>
          </w:p>
          <w:p w14:paraId="3A2F193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(7)和不同族群的同學或朋友溝通時，使用何種語言較為適當？</w:t>
            </w:r>
          </w:p>
          <w:p w14:paraId="3BE7815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（大家都聽得懂的語言，例如：國語。）</w:t>
            </w:r>
          </w:p>
          <w:p w14:paraId="3B59B41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7B5E5C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6E0C906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1.你平常會使用哪些語言和他人溝通？</w:t>
            </w:r>
          </w:p>
          <w:p w14:paraId="730D5C5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2.和不同族群的同學或朋友溝通時，使用何種語言較為適當？</w:t>
            </w:r>
          </w:p>
          <w:p w14:paraId="629D79F5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4E5C96E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活動二：飲食文化面面觀（40分鐘）</w:t>
            </w:r>
          </w:p>
          <w:p w14:paraId="5116E3A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一、問答</w:t>
            </w:r>
          </w:p>
          <w:p w14:paraId="76286A8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1.你有沒有吃過比較特別的料理？</w:t>
            </w:r>
          </w:p>
          <w:p w14:paraId="078C070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（臭豆腐、皮蛋、生魚片等。）</w:t>
            </w:r>
          </w:p>
          <w:p w14:paraId="21F74C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2.這些料理是口味特別或是來自其他國家的料理？</w:t>
            </w:r>
          </w:p>
          <w:p w14:paraId="273214A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（臭豆腐：有特殊的氣味；披薩、義大利麵：義大利；皮蛋：顏色黑黑的；生魚片：生食；酒釀湯圓：味道酸酸的等。）</w:t>
            </w:r>
          </w:p>
          <w:p w14:paraId="474EBD8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二、閱讀與問答</w:t>
            </w:r>
          </w:p>
          <w:p w14:paraId="32CAD29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1.教師引導學生閱讀課本90頁內容。</w:t>
            </w:r>
          </w:p>
          <w:p w14:paraId="29FDDB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0ACE0B8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(1)客家族群有哪些特別的飲食或料理？</w:t>
            </w:r>
          </w:p>
          <w:p w14:paraId="1D9D7DD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（梅干扣肉、客家小炒、薑絲大腸、老菜脯雞等。）</w:t>
            </w:r>
          </w:p>
          <w:p w14:paraId="3DF11FE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(2)原住民族群有哪些特別的飲食或料理？</w:t>
            </w:r>
          </w:p>
          <w:p w14:paraId="6661E4B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（石板烤肉、竹筒飯、小米酒、山豬肉、炒野菜等。）</w:t>
            </w:r>
          </w:p>
          <w:p w14:paraId="54902D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(3)臺灣還有哪些特別的飲食或料理？</w:t>
            </w:r>
          </w:p>
          <w:p w14:paraId="3A370B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（皮蛋、臭豆腐、豬血糕、蚵仔麵線、蚵仔煎等。）</w:t>
            </w:r>
          </w:p>
          <w:p w14:paraId="6CD2E2F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(4)越南有哪些特別的飲食或料理？</w:t>
            </w:r>
          </w:p>
          <w:p w14:paraId="7158F3B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（生菜春捲、牛肉河粉、涼拌米線、越式咖啡等。）</w:t>
            </w:r>
          </w:p>
          <w:p w14:paraId="7C8AAE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(5)印度有哪些特別的飲食或料理？</w:t>
            </w:r>
          </w:p>
          <w:p w14:paraId="6F4D1B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（印度抓餅、印度咖哩等。）</w:t>
            </w:r>
          </w:p>
          <w:p w14:paraId="7C29EC1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(6)韓國有哪些特別的飲食或料理？</w:t>
            </w:r>
          </w:p>
          <w:p w14:paraId="6F53314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（泡菜、豆腐鍋、海鮮煎餅、韓式烤肉、石鍋拌飯等。）</w:t>
            </w:r>
          </w:p>
          <w:p w14:paraId="659571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三、閱讀與問答</w:t>
            </w:r>
          </w:p>
          <w:p w14:paraId="311E722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1.教師引導學生閱讀課本91頁內容。</w:t>
            </w:r>
          </w:p>
          <w:p w14:paraId="780E6D7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2.教師提出以下問題，請學生回答：</w:t>
            </w:r>
          </w:p>
          <w:p w14:paraId="5C89DDD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(1)用米當作材料，客家族群可做出哪些食物或料理？</w:t>
            </w:r>
          </w:p>
          <w:p w14:paraId="300FA3A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（粄條、菜包、麻糬、米粉等。）</w:t>
            </w:r>
          </w:p>
          <w:p w14:paraId="6306C3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(2)用米當作材料，閩南族群可做出哪些食物或料理？</w:t>
            </w:r>
          </w:p>
          <w:p w14:paraId="1596DE5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（米苔目、麻糬、米粉等。）</w:t>
            </w:r>
          </w:p>
          <w:p w14:paraId="57DBC25C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(3)用米當作材料，原住民族可做出哪些食物或料理？</w:t>
            </w:r>
          </w:p>
          <w:p w14:paraId="24BC23B5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（竹筒飯。）</w:t>
            </w:r>
          </w:p>
          <w:p w14:paraId="60B299E3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(4)用米當作材料，越南族群可做出哪些食物或料理？</w:t>
            </w:r>
          </w:p>
          <w:p w14:paraId="3EC69014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（河粉。）</w:t>
            </w:r>
          </w:p>
          <w:p w14:paraId="6292175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四、分組討論與分享</w:t>
            </w:r>
          </w:p>
          <w:p w14:paraId="1996812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1.將學生2～4人分成一組，請各組討論1～2種比較特別的飲食文化，並整理出其特點，寫在A4紙上。</w:t>
            </w:r>
          </w:p>
          <w:p w14:paraId="3DE4B9F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2.各組派代表將該飲食文化的特點上臺分享。</w:t>
            </w:r>
          </w:p>
          <w:p w14:paraId="0ABFE11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3.教師歸納各組的意見，簡略條列於黑板。</w:t>
            </w:r>
          </w:p>
          <w:p w14:paraId="7E2A58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1.米食料理會因地區或國家呈現出不同的樣貌，例如：碗粿、年糕、粄條、越南河粉等。2.氣味特殊的醃漬食品，例如：豆腐乳、起司、臭豆腐、泡菜等。3.辛香料的氣味較強烈，例如：泰式酸辣湯、打拋豬、咖哩飯、麻辣鍋裡的花椒。4.有人用筷子吃飯，有人用手，有人用刀叉。）</w:t>
            </w:r>
          </w:p>
          <w:p w14:paraId="3989E6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4.教師適時的引導，請學生能夠尊重不同的飲食習慣或文化。</w:t>
            </w:r>
          </w:p>
          <w:p w14:paraId="7A50175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（例如：越南的鴨仔蛋、印度人用手抓飯吃等。）</w:t>
            </w:r>
          </w:p>
          <w:p w14:paraId="6D9CAAB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2E4E123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041D727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1.你知道哪些特別的飲食文化？</w:t>
            </w:r>
          </w:p>
          <w:p w14:paraId="78BD18B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2.對於我們不熟悉的飲食文化，該如何看待？</w:t>
            </w:r>
          </w:p>
          <w:p w14:paraId="096939DC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24DD74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活動三：多元的藝術（40分鐘）</w:t>
            </w:r>
          </w:p>
          <w:p w14:paraId="5ED017C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一、引導活動</w:t>
            </w:r>
          </w:p>
          <w:p w14:paraId="702E397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教師提出以下問題：</w:t>
            </w:r>
          </w:p>
          <w:p w14:paraId="385E645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1.想一想，我們學校曾經舉辦過哪些藝術活動？</w:t>
            </w:r>
          </w:p>
          <w:p w14:paraId="183C31C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（學校曾經辦過音樂會、布袋戲演出、英語話劇等。）</w:t>
            </w:r>
          </w:p>
          <w:p w14:paraId="584D6B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2.你參與過哪些校外的藝術活動？</w:t>
            </w:r>
          </w:p>
          <w:p w14:paraId="2D31CFB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（我和家人去看過電影、兒童劇，參加過演唱會、鋼琴演奏會、童玩節等。）</w:t>
            </w:r>
          </w:p>
          <w:p w14:paraId="6AF9916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034C80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教師引導學生閱讀課本92～93頁內容。</w:t>
            </w:r>
          </w:p>
          <w:p w14:paraId="28F324B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三、分類整理</w:t>
            </w:r>
          </w:p>
          <w:p w14:paraId="12D4E68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1.教師先將學生分成4～6組，請各組依據課本92～93頁內容，將這些藝術活動分類，也可加入自己知道的藝術或藝術活動。</w:t>
            </w:r>
          </w:p>
          <w:p w14:paraId="0C9C128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（教師提示學生：可以依型態來分，或是以我國傳統或外國傳來的藝術來分類；也可以依靜態或動態來分。）</w:t>
            </w:r>
          </w:p>
          <w:p w14:paraId="5A7E62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我國傳統：油紙傘、廟宇雕刻、剪紙、中國結、織布、客家山歌、八部合音、國樂團、布袋戲、歌仔戲、京劇等；外國傳來：面具節、童玩節的表演、管弦樂表演、街頭藝人表演等。靜態：油紙傘、廟宇雕刻、剪紙、中國結、原住民族織布等；動態：客家山歌、八部合音、國樂團、布袋戲、歌仔戲、京劇、面具節、童玩節、街頭藝人表演等。）</w:t>
            </w:r>
          </w:p>
          <w:p w14:paraId="3DA8370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2.各組將分類結果寫在A4紙上，並推派代表上臺分享。</w:t>
            </w:r>
          </w:p>
          <w:p w14:paraId="7953434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3.教師給予各組回饋與鼓勵。</w:t>
            </w:r>
          </w:p>
          <w:p w14:paraId="0A490F28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四、歸納與習寫</w:t>
            </w:r>
          </w:p>
          <w:p w14:paraId="2FD71785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請教師指導學生完成習作第五單元(1)「文化對對碰」：</w:t>
            </w:r>
          </w:p>
          <w:p w14:paraId="69AE26AD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1.先將藝術文化分成我國以及外國傳來，並請學生填入第一題的正確答案。</w:t>
            </w:r>
          </w:p>
          <w:p w14:paraId="590EA120" w14:textId="77777777" w:rsidR="0082770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2.教師先講述第二題範例中的「歌仔戲」與「歌劇」，再請學生找出對應的外國藝術文化，並舉手分享。</w:t>
            </w:r>
          </w:p>
          <w:p w14:paraId="21482025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（芭蕾舞，相似處：都是一種舞蹈展演。木偶劇和水上偶戲，相似處：都是使用木偶來進行戲劇演出。管弦樂團，相似處：都是使用各種不同的樂器演奏樂曲。）</w:t>
            </w:r>
          </w:p>
          <w:p w14:paraId="6705E4E9" w14:textId="77777777" w:rsidR="00827700" w:rsidRPr="0087326A" w:rsidRDefault="003E4FC0" w:rsidP="0082770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</w:t>
            </w:r>
            <w:r w:rsidRPr="0087326A">
              <w:rPr>
                <w:rFonts w:ascii="標楷體" w:eastAsia="標楷體" w:hAnsi="標楷體" w:cs="標楷體" w:hint="eastAsia"/>
                <w:sz w:val="20"/>
              </w:rPr>
              <w:t xml:space="preserve"> </w:t>
            </w: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教師請學生自由分享，你最欣賞哪一種表演藝術？為什麼？</w:t>
            </w:r>
          </w:p>
          <w:p w14:paraId="682BA4B2" w14:textId="77777777" w:rsidR="00827700" w:rsidRPr="0087326A" w:rsidRDefault="003E4FC0" w:rsidP="0082770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我最想欣賞芭蕾舞，因為我從來沒看過，覺得舞者穿的衣服都很漂亮，跳的舞看起來也非常困難，所以有機會我想欣賞看看；我想看看水上偶戲，布袋戲和木偶劇都是在一般的舞臺演出，水裡演出大型木偶劇，真的很特別。）</w:t>
            </w:r>
          </w:p>
          <w:p w14:paraId="6D5A29A3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36FC3E6A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05F32714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1.我國有哪些常見的音樂和戲劇表演？</w:t>
            </w:r>
          </w:p>
          <w:p w14:paraId="5C2ED114" w14:textId="77777777" w:rsidR="001B7090" w:rsidRPr="0087326A" w:rsidRDefault="003E4FC0" w:rsidP="001B709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2.我國有哪些常見的傳統工藝藝術？</w:t>
            </w:r>
          </w:p>
          <w:p w14:paraId="0B17C98E" w14:textId="77777777" w:rsidR="001B7090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3.近年來有哪些國內外的藝術活動？</w:t>
            </w:r>
          </w:p>
        </w:tc>
        <w:tc>
          <w:tcPr>
            <w:tcW w:w="425" w:type="dxa"/>
            <w:shd w:val="clear" w:color="auto" w:fill="auto"/>
          </w:tcPr>
          <w:p w14:paraId="2A9C0588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3E8D0E0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A4紙。</w:t>
            </w:r>
          </w:p>
        </w:tc>
        <w:tc>
          <w:tcPr>
            <w:tcW w:w="850" w:type="dxa"/>
            <w:shd w:val="clear" w:color="auto" w:fill="auto"/>
          </w:tcPr>
          <w:p w14:paraId="44609B7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49389AB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1B9435B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1FDCD7F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</w:tc>
        <w:tc>
          <w:tcPr>
            <w:tcW w:w="928" w:type="dxa"/>
            <w:shd w:val="clear" w:color="auto" w:fill="auto"/>
          </w:tcPr>
          <w:p w14:paraId="7656D515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7C396E1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4241D5C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2B40B23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01C2C9D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3E82FEB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D831CA6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79EEB8BC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*____(元)</w:t>
            </w:r>
          </w:p>
        </w:tc>
      </w:tr>
      <w:tr w:rsidR="009707E9" w:rsidRPr="00B42D56" w14:paraId="6FE3CE11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563CE72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第十五週</w:t>
            </w:r>
          </w:p>
          <w:p w14:paraId="797DC771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12/5~12/9</w:t>
            </w:r>
          </w:p>
        </w:tc>
        <w:tc>
          <w:tcPr>
            <w:tcW w:w="822" w:type="dxa"/>
            <w:shd w:val="clear" w:color="auto" w:fill="auto"/>
          </w:tcPr>
          <w:p w14:paraId="6959444B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然、族群與文化之美，欣賞多元豐富的環境與文化內涵。</w:t>
            </w:r>
          </w:p>
          <w:p w14:paraId="209DD008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76" w:type="dxa"/>
          </w:tcPr>
          <w:p w14:paraId="61429420" w14:textId="77777777" w:rsidR="00187F18" w:rsidRPr="0087326A" w:rsidRDefault="003E4FC0" w:rsidP="005E024B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2b-II-2 感受與欣賞不同文化的特色。</w:t>
            </w:r>
          </w:p>
        </w:tc>
        <w:tc>
          <w:tcPr>
            <w:tcW w:w="1276" w:type="dxa"/>
          </w:tcPr>
          <w:p w14:paraId="52398BE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Aa-II-2 不同群體（可包括年齡、性別、族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群、階層、職業、區域或身心特質等）應受到理解、尊重與保護，並避免偏見。</w:t>
            </w:r>
          </w:p>
          <w:p w14:paraId="04BA106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Bc-II-1 各個族群有不同的命名方式、節慶與風俗習慣。</w:t>
            </w:r>
          </w:p>
        </w:tc>
        <w:tc>
          <w:tcPr>
            <w:tcW w:w="5953" w:type="dxa"/>
            <w:shd w:val="clear" w:color="auto" w:fill="auto"/>
          </w:tcPr>
          <w:p w14:paraId="71147C03" w14:textId="77777777" w:rsidR="00187F18" w:rsidRPr="0087326A" w:rsidRDefault="003E4FC0" w:rsidP="005E024B">
            <w:pPr>
              <w:spacing w:line="0" w:lineRule="atLeast"/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第五單元家鄉的多元文化</w:t>
            </w:r>
          </w:p>
          <w:p w14:paraId="39E6603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第一課多樣的文化面貌、第二課文化的接觸與融合</w:t>
            </w:r>
          </w:p>
          <w:p w14:paraId="56054796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color w:val="000000" w:themeColor="text1"/>
                <w:sz w:val="20"/>
                <w:szCs w:val="20"/>
              </w:rPr>
              <w:t>活動四：不同的命名方式（40分鐘）</w:t>
            </w:r>
          </w:p>
          <w:p w14:paraId="23983523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一、問答</w:t>
            </w:r>
          </w:p>
          <w:p w14:paraId="213B4BEB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1.教師提問：「知道自己名字由來的人請舉手。」並請舉手的學生口頭回答。（提示：教師同時在黑板上將學生回答結果初步分類。）</w:t>
            </w:r>
          </w:p>
          <w:p w14:paraId="7ADC45CB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（爸媽取名、爺爺奶奶取名、依照家族排序、算命師取名等。）</w:t>
            </w:r>
          </w:p>
          <w:p w14:paraId="6F6E6B43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二、共同討論</w:t>
            </w:r>
          </w:p>
          <w:p w14:paraId="7A15E68B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教師依照黑板上的初步分類，和學生共同討論，整理出幾項命名由來的主要因素。</w:t>
            </w:r>
          </w:p>
          <w:p w14:paraId="353A506B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（1.長輩取名，2.算命師取名，3.照家族排序。）</w:t>
            </w:r>
          </w:p>
          <w:p w14:paraId="192BDE55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三、閱讀與歸納</w:t>
            </w:r>
          </w:p>
          <w:p w14:paraId="42FD24F7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1.教師引導學生閱讀課本94～95頁。</w:t>
            </w:r>
          </w:p>
          <w:p w14:paraId="047FF984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2.分組討論：</w:t>
            </w:r>
          </w:p>
          <w:p w14:paraId="3C93F201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(1)教師將全班分成若干組，並發給A4紙和筆。</w:t>
            </w:r>
          </w:p>
          <w:p w14:paraId="12B7DAEC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(2)請各組組員分享：</w:t>
            </w:r>
          </w:p>
          <w:p w14:paraId="325638F2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(1)自己的姓名是由誰命名的？</w:t>
            </w:r>
          </w:p>
          <w:p w14:paraId="30D37202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 （爸爸、媽媽、爺爺、奶奶、算命師命名、按照族譜排序等。）</w:t>
            </w:r>
          </w:p>
          <w:p w14:paraId="3AC98541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(2)姓名的含意是什麼？</w:t>
            </w:r>
          </w:p>
          <w:p w14:paraId="6009CFE0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 （家中長輩對我的期許、希望我和爸媽一樣優秀、希望我向大自然學習、家族的成員都取這個字等。）</w:t>
            </w:r>
          </w:p>
          <w:p w14:paraId="7378A63B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(3)各組上臺報告討論結果。教師同時在黑板上進行以下分類：</w:t>
            </w:r>
          </w:p>
          <w:p w14:paraId="768E07D0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(1)由長輩取的名字，通常有哪些含意？</w:t>
            </w:r>
          </w:p>
          <w:p w14:paraId="41CEA36F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（對孩子的期望、照家族排序—凝聚向心力、原住民族的取名—和自然界的事物有關、和長輩同名—希望和長輩一樣優秀。）</w:t>
            </w:r>
          </w:p>
          <w:p w14:paraId="2F60B051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(2)藉由算命取名，通常有哪些含意？</w:t>
            </w:r>
          </w:p>
          <w:p w14:paraId="2B58E8D8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（符合出生八字，求吉祥、好運。）</w:t>
            </w:r>
          </w:p>
          <w:p w14:paraId="0CE98302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③原住民族（例如娃郁）的命名，通常有哪些方式或含意？</w:t>
            </w:r>
          </w:p>
          <w:p w14:paraId="7553A3B6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 （和自然界的事務有關、求吉祥，泰雅族人會將父親名字放在自己名字的後方。）</w:t>
            </w:r>
          </w:p>
          <w:p w14:paraId="24BC81F8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④外國人（例如亨利Henry）的命名方式，有什麼不同？</w:t>
            </w:r>
          </w:p>
          <w:p w14:paraId="6ED2BC84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 xml:space="preserve">　（歐美人士的姓氏通常是在名字後方。有時候希望小孩和長輩一樣優秀，也會把小孩取名和長輩相同，就會出現喬治二世、三世這樣的名字。）</w:t>
            </w:r>
          </w:p>
          <w:p w14:paraId="2597015A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四、閱讀</w:t>
            </w:r>
          </w:p>
          <w:p w14:paraId="2D1B94AA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教師引導學生閱讀課本96～97頁圖文內容。</w:t>
            </w:r>
          </w:p>
          <w:p w14:paraId="162315BA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五、問答</w:t>
            </w:r>
          </w:p>
          <w:p w14:paraId="5B053D7C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1.漢人是如何為小孩命名的？</w:t>
            </w:r>
          </w:p>
          <w:p w14:paraId="7314B1BC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（漢人的姓氏在前、名字在後，姓氏可以跟著父親或母親。）</w:t>
            </w:r>
          </w:p>
          <w:p w14:paraId="7BF36484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2.泰雅族人小孩的名字，有什麼不同？</w:t>
            </w:r>
          </w:p>
          <w:p w14:paraId="43641975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（泰雅族人會將父親名字放在自己名字的後方。）</w:t>
            </w:r>
          </w:p>
          <w:p w14:paraId="723180EE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3.原住民族的命名方式，有什麼不同？</w:t>
            </w:r>
          </w:p>
          <w:p w14:paraId="702C2C16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（有些原住民族會將父親或母親的名字放在自己名字的後方。）</w:t>
            </w:r>
          </w:p>
          <w:p w14:paraId="69A42B1F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4.第97頁中小海的姓，為什麼和弟弟的姓不一樣？</w:t>
            </w:r>
          </w:p>
          <w:p w14:paraId="5A172A17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（小海跟爸爸的姓，他弟弟跟媽媽的姓，只要出生時爸爸媽媽意見相同，就可以這樣。）</w:t>
            </w:r>
          </w:p>
          <w:p w14:paraId="45B6886D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5.有人的名字是四個字的，像范姜００、歐陽００，為什麼會這樣呢？</w:t>
            </w:r>
          </w:p>
          <w:p w14:paraId="069C8FCC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（因為范姜、歐陽是複姓的關係，他們的名字就可能是四個字。）</w:t>
            </w:r>
          </w:p>
          <w:p w14:paraId="3F45428D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六、分享</w:t>
            </w:r>
          </w:p>
          <w:p w14:paraId="5F16F2F6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教師請學生分享自己周遭的同學或親友中，是否有人有比較特別的姓氏。</w:t>
            </w:r>
          </w:p>
          <w:p w14:paraId="0E73BC1C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（班上或學校裡有日本學生或歐美地區學生當例子、原住民族學區的學校等，若都沒有，教師可以進行補充。）</w:t>
            </w:r>
          </w:p>
          <w:p w14:paraId="09043180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七、統整</w:t>
            </w:r>
          </w:p>
          <w:p w14:paraId="00EBBF3D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教師透過以下問題讓學生建構本節重點：</w:t>
            </w:r>
          </w:p>
          <w:p w14:paraId="6F14426D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1.不同族群姓名由來有哪些？</w:t>
            </w:r>
          </w:p>
          <w:p w14:paraId="7745436F" w14:textId="77777777" w:rsidR="00656720" w:rsidRPr="0087326A" w:rsidRDefault="003E4FC0" w:rsidP="00656720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2.不同族群姓名排列可能有哪些不同？</w:t>
            </w:r>
          </w:p>
          <w:p w14:paraId="3738FE06" w14:textId="77777777" w:rsidR="00656720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2075FA0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活動一：不同文化的差異（80分鐘）</w:t>
            </w:r>
          </w:p>
          <w:p w14:paraId="6905D42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一、課文情境探討</w:t>
            </w:r>
          </w:p>
          <w:p w14:paraId="1FA9C94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1.教師引導學生閱讀課文98頁的情境插圖。</w:t>
            </w:r>
          </w:p>
          <w:p w14:paraId="4F9C214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33B4A0B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(1)同學為什麼要模仿妮妮的媽媽？</w:t>
            </w:r>
          </w:p>
          <w:p w14:paraId="3387629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（從沒看過、覺得新奇。）</w:t>
            </w:r>
          </w:p>
          <w:p w14:paraId="6BDE960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(2)其他觀看的同學為何要訕笑？</w:t>
            </w:r>
          </w:p>
          <w:p w14:paraId="552E231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（覺得模仿動作的同學很有趣。）</w:t>
            </w:r>
          </w:p>
          <w:p w14:paraId="660625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(3)妮妮為什麼不開心？</w:t>
            </w:r>
          </w:p>
          <w:p w14:paraId="14E9710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（感覺自己的媽媽被嘲笑、不被尊重。）</w:t>
            </w:r>
          </w:p>
          <w:p w14:paraId="5AA2E0E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(4)你覺得妮妮的同學們做這種模仿行為好嗎？為什麼？</w:t>
            </w:r>
          </w:p>
          <w:p w14:paraId="359AEE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（不太適當，就算沒看過這種裝扮，也可以像琪琪一樣直接問妮妮的媽媽。）</w:t>
            </w:r>
          </w:p>
          <w:p w14:paraId="13B5383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(5)如果你是妮妮，遇到這種情形該怎麼回應？</w:t>
            </w:r>
          </w:p>
          <w:p w14:paraId="2A3AAF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（直接跟同學說自己覺得不舒服、向老師報告請老師協助處理等。）</w:t>
            </w:r>
          </w:p>
          <w:p w14:paraId="28634F6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3.教師依據學生的回答給予適當的回饋。</w:t>
            </w:r>
          </w:p>
          <w:p w14:paraId="04EABC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二、分組討論</w:t>
            </w:r>
          </w:p>
          <w:p w14:paraId="3C40D67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1.教師將學生分成4～6組（依班上人數而定），請各組討論課本99頁關於其他族群或國家的服飾圖片有何差異，並寫在A4紙上。</w:t>
            </w:r>
          </w:p>
          <w:p w14:paraId="1E6FA8A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（蘇格蘭：男生也穿裙裝、越南國服：和我們平常服飾不同、日本和服：很複雜的穿著而且要搭配木屐、邵族：原住民族的傳統服飾和我們平常穿著很不一樣、印度紗麗：和我們一般服飾不同。）</w:t>
            </w:r>
          </w:p>
          <w:p w14:paraId="3CA7102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2.各組將A4紙張貼至黑板上，互相分享。</w:t>
            </w:r>
          </w:p>
          <w:p w14:paraId="7024569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3.教師歸納重點。（若班上剛好有來自不同國家或地區的學生，教師在處理此情境時應該更加斟酌注意。）</w:t>
            </w:r>
          </w:p>
          <w:p w14:paraId="3D1A498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三、延伸討論</w:t>
            </w:r>
          </w:p>
          <w:p w14:paraId="3482965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教師提問：除了服飾，你還能說出其他方面和我們文化有差異的例子嗎？例如：飲食、語言、生活習慣等。</w:t>
            </w:r>
          </w:p>
          <w:p w14:paraId="10CE04C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（日本人吃拉麵會發出聲音、西方人吃牛排時會用刀叉，我們吃飯習慣用筷子等。）</w:t>
            </w:r>
          </w:p>
          <w:p w14:paraId="4A9964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四、統整</w:t>
            </w:r>
          </w:p>
          <w:p w14:paraId="79A08E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1F8CA8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1.你知道有哪些和我們不同的文化展現？</w:t>
            </w:r>
          </w:p>
          <w:p w14:paraId="72160F6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2.除了服飾，你還能舉出其他不同文化上的差異嗎？</w:t>
            </w:r>
          </w:p>
        </w:tc>
        <w:tc>
          <w:tcPr>
            <w:tcW w:w="425" w:type="dxa"/>
            <w:shd w:val="clear" w:color="auto" w:fill="auto"/>
          </w:tcPr>
          <w:p w14:paraId="53597825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2A63175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A4紙。</w:t>
            </w:r>
          </w:p>
        </w:tc>
        <w:tc>
          <w:tcPr>
            <w:tcW w:w="850" w:type="dxa"/>
            <w:shd w:val="clear" w:color="auto" w:fill="auto"/>
          </w:tcPr>
          <w:p w14:paraId="3683D7D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7AFB845A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  <w:p w14:paraId="1E11749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EB1D2E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lastRenderedPageBreak/>
              <w:t>【人權教育】</w:t>
            </w:r>
          </w:p>
          <w:p w14:paraId="26F4441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別差異並尊重自己與他人的權利。</w:t>
            </w:r>
          </w:p>
        </w:tc>
        <w:tc>
          <w:tcPr>
            <w:tcW w:w="928" w:type="dxa"/>
            <w:shd w:val="clear" w:color="auto" w:fill="auto"/>
          </w:tcPr>
          <w:p w14:paraId="03E57A08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</w:t>
            </w:r>
            <w:r w:rsidR="00792C2A" w:rsidRPr="00B42D56">
              <w:rPr>
                <w:rFonts w:ascii="標楷體" w:eastAsia="標楷體" w:hAnsi="標楷體" w:cs="標楷體" w:hint="eastAsia"/>
              </w:rPr>
              <w:lastRenderedPageBreak/>
              <w:t>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5873D8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051305B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45B8B64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A358381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202DF8D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3470F72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68285F7B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3D8D42E6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116560F5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第十六週</w:t>
            </w:r>
          </w:p>
          <w:p w14:paraId="7945575D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12/12~12/16</w:t>
            </w:r>
          </w:p>
        </w:tc>
        <w:tc>
          <w:tcPr>
            <w:tcW w:w="822" w:type="dxa"/>
            <w:shd w:val="clear" w:color="auto" w:fill="auto"/>
          </w:tcPr>
          <w:p w14:paraId="74358C1C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454CFBCB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重與欣賞多元文化，關心本土及全球議題。</w:t>
            </w:r>
          </w:p>
        </w:tc>
        <w:tc>
          <w:tcPr>
            <w:tcW w:w="1276" w:type="dxa"/>
          </w:tcPr>
          <w:p w14:paraId="35646A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2b-II-2 感受與欣賞不同文化的特色。</w:t>
            </w:r>
          </w:p>
          <w:p w14:paraId="685E013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2c-II-1 省思個人的生活習慣與在群體中的角色扮演，尊重人我差異，避免對他人產生偏見。</w:t>
            </w:r>
          </w:p>
        </w:tc>
        <w:tc>
          <w:tcPr>
            <w:tcW w:w="1276" w:type="dxa"/>
          </w:tcPr>
          <w:p w14:paraId="79623B14" w14:textId="77777777" w:rsidR="00187F18" w:rsidRPr="0087326A" w:rsidRDefault="003E4FC0" w:rsidP="006754D6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Af-II-1 不同文化的接觸和交流，可能產生衝突、合作和創新，並影響在地的生活與文化。</w:t>
            </w:r>
          </w:p>
        </w:tc>
        <w:tc>
          <w:tcPr>
            <w:tcW w:w="5953" w:type="dxa"/>
            <w:shd w:val="clear" w:color="auto" w:fill="auto"/>
          </w:tcPr>
          <w:p w14:paraId="488157C4" w14:textId="77777777" w:rsidR="00187F18" w:rsidRPr="0087326A" w:rsidRDefault="003E4FC0" w:rsidP="00102FC7">
            <w:pPr>
              <w:spacing w:line="0" w:lineRule="atLeast"/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第五單元家鄉的多元文化</w:t>
            </w:r>
          </w:p>
          <w:p w14:paraId="2510CA7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第二課文化的接觸與融合</w:t>
            </w:r>
          </w:p>
          <w:p w14:paraId="10338C3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活動二：文化的融合與創新（80分鐘）</w:t>
            </w:r>
          </w:p>
          <w:p w14:paraId="2497368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一、分組討論與實作</w:t>
            </w:r>
          </w:p>
          <w:p w14:paraId="5812DDD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1.教師提問：漢堡和米漢堡有何不同？</w:t>
            </w:r>
          </w:p>
          <w:p w14:paraId="66D6297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（漢堡是用麵包夾著肉排和蔬菜，米漢堡是將麵包換成米飯。）</w:t>
            </w:r>
          </w:p>
          <w:p w14:paraId="4100E32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2.教師將全班分成4～6組，請各組討論出一種創新的料理，可以是自己吃過的，也可以是創造的，但必須至少包含兩種不同文化。</w:t>
            </w:r>
          </w:p>
          <w:p w14:paraId="5A17998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（臭豆腐披薩：臺灣與義大利、冰淇淋烤年糕：日本與歐洲、咖哩拉麵：印度與日本。）</w:t>
            </w:r>
          </w:p>
          <w:p w14:paraId="566A812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3.請各組將討論結果畫在A4紙上，並與同學分享。</w:t>
            </w:r>
          </w:p>
          <w:p w14:paraId="4EE9813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二、觀賞影片與討論</w:t>
            </w:r>
          </w:p>
          <w:p w14:paraId="6F0F293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1.教師播放文化融合的建築與文化創新的展演短片。</w:t>
            </w:r>
          </w:p>
          <w:p w14:paraId="33AC33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（https://www.youtube.com/watch?v=rhCVEr-2ONU）</w:t>
            </w:r>
          </w:p>
          <w:p w14:paraId="7042F16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2.請各組學生就影片內容討論出其融合創新之處，並寫在A4紙上。</w:t>
            </w:r>
          </w:p>
          <w:p w14:paraId="5333F14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3.各組張貼A4紙，彼此觀摩分享。</w:t>
            </w:r>
          </w:p>
          <w:p w14:paraId="0ABD24F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4.教師歸納要點。</w:t>
            </w:r>
          </w:p>
          <w:p w14:paraId="153FD33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三、統整與探究活動前準備</w:t>
            </w:r>
          </w:p>
          <w:p w14:paraId="4C97141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1.教師透過以下問題讓學生建構本節重點：</w:t>
            </w:r>
          </w:p>
          <w:p w14:paraId="5AEA7CC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(1)不同文化接觸時，可能會發生什麼情形？</w:t>
            </w:r>
          </w:p>
          <w:p w14:paraId="70C2215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（產生衝突或融合成新的文化。）</w:t>
            </w:r>
          </w:p>
          <w:p w14:paraId="62858C7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(2)你能說出幾種文化融合和創新的例子？</w:t>
            </w:r>
          </w:p>
          <w:p w14:paraId="3869F83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　（米漢堡、香菜口味披薩等。）</w:t>
            </w:r>
          </w:p>
          <w:p w14:paraId="546400B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2.教師引導學生閱讀課本102～103頁，提醒學生先選定探究主題，並在下一節課上課前完成探究活動。</w:t>
            </w:r>
          </w:p>
          <w:p w14:paraId="1B7B4E4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（2～4人一組進行）</w:t>
            </w:r>
          </w:p>
          <w:p w14:paraId="6477F587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69132B2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活動三：探究活動—為什麼會出現文化差異（40分鐘）</w:t>
            </w:r>
          </w:p>
          <w:p w14:paraId="1F6BAC0C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一、問答</w:t>
            </w:r>
          </w:p>
          <w:p w14:paraId="00B40E46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1.教師提問：「觀察我們的生活周遭，可以發現一些文化差異的現象。為什麼有這些現象？」</w:t>
            </w:r>
          </w:p>
          <w:p w14:paraId="1694329A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（學生自由回答。）</w:t>
            </w:r>
          </w:p>
          <w:p w14:paraId="4E660700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（因為各國文化不同、因為每個國家的習俗不同、因為每個地區的人們喜歡的物品不同、可能因為宗教信仰有不同的習慣、如果各個地區生產的作物不同也會造成飲食的主食不同等。）</w:t>
            </w:r>
          </w:p>
          <w:p w14:paraId="3B27742A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</w:t>
            </w:r>
          </w:p>
          <w:p w14:paraId="73A0334A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1.根據課本103頁內容，將全班依據不同餐具分成數組。</w:t>
            </w:r>
          </w:p>
          <w:p w14:paraId="63DC9B63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2.各組依據組別分到的餐具種類做討論。</w:t>
            </w:r>
          </w:p>
          <w:p w14:paraId="21420866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(1)我們常使用筷子，歐美國家常使用刀叉是什麼因素？想一想，是否和主食有關？</w:t>
            </w:r>
          </w:p>
          <w:p w14:paraId="7D48E5F3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（我們使用筷子夾菜或麵條很方便、但義大利麵用叉子吃也蠻方便的、牛排之類的大塊肉類若用刀子</w:t>
            </w:r>
          </w:p>
          <w:p w14:paraId="70AAA49E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切開再用叉子取食比較方便。）</w:t>
            </w:r>
          </w:p>
          <w:p w14:paraId="5D7A3FA7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(2)依照主食來選擇餐具有何方便的地方？</w:t>
            </w:r>
          </w:p>
          <w:p w14:paraId="35E8C60E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（比較方便且不易掉落。）</w:t>
            </w:r>
          </w:p>
          <w:p w14:paraId="3E02DF80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(3)同一種食物使用不同的餐具來食用，會有什麼情況？</w:t>
            </w:r>
          </w:p>
          <w:p w14:paraId="0F45183B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（方便度不同且有順手或不順手的問題。）</w:t>
            </w:r>
          </w:p>
          <w:p w14:paraId="68BF4408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三、記錄與回饋</w:t>
            </w:r>
          </w:p>
          <w:p w14:paraId="0CA1D461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1.各組將討論結果記錄在課本裡。</w:t>
            </w:r>
          </w:p>
          <w:p w14:paraId="375D4F2D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2.各組間彼此分享使用不同餐具後的心得。</w:t>
            </w:r>
          </w:p>
          <w:p w14:paraId="11B34532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3.教師依照各組表現給予鼓勵與回饋。</w:t>
            </w:r>
          </w:p>
          <w:p w14:paraId="25724C75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四、統整</w:t>
            </w:r>
          </w:p>
          <w:p w14:paraId="2CEBEE4F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72222350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1.不同地區為何會有文化上的差異？</w:t>
            </w:r>
          </w:p>
          <w:p w14:paraId="22B1B35E" w14:textId="77777777" w:rsidR="00E77B6A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（可利用餐具來說明。）</w:t>
            </w:r>
          </w:p>
          <w:p w14:paraId="163AE801" w14:textId="77777777" w:rsidR="00187F18" w:rsidRPr="0087326A" w:rsidRDefault="003E4FC0" w:rsidP="00E77B6A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2.我們該用什麼態度面對文化差異？</w:t>
            </w:r>
          </w:p>
        </w:tc>
        <w:tc>
          <w:tcPr>
            <w:tcW w:w="425" w:type="dxa"/>
            <w:shd w:val="clear" w:color="auto" w:fill="auto"/>
          </w:tcPr>
          <w:p w14:paraId="6CE33372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6339886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1.A4紙。</w:t>
            </w:r>
          </w:p>
          <w:p w14:paraId="31320E1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2.搭配影片「市定古蹟聚奎居」。</w:t>
            </w:r>
          </w:p>
        </w:tc>
        <w:tc>
          <w:tcPr>
            <w:tcW w:w="850" w:type="dxa"/>
            <w:shd w:val="clear" w:color="auto" w:fill="auto"/>
          </w:tcPr>
          <w:p w14:paraId="68525C5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口頭評量</w:t>
            </w:r>
          </w:p>
          <w:p w14:paraId="3AAC8DD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08C9E845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44E041E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</w:tc>
        <w:tc>
          <w:tcPr>
            <w:tcW w:w="928" w:type="dxa"/>
            <w:shd w:val="clear" w:color="auto" w:fill="auto"/>
          </w:tcPr>
          <w:p w14:paraId="6A4D4CE0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328B2749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1F6EE34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lastRenderedPageBreak/>
              <w:t xml:space="preserve"> ＿       ＿ </w:t>
            </w:r>
          </w:p>
          <w:p w14:paraId="7C12DB4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7A726E75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13046589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2AB7E2F5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6B8A8E98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7227696C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6F4C37C3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第十七週</w:t>
            </w:r>
          </w:p>
          <w:p w14:paraId="5A04153F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12/19~12/23</w:t>
            </w:r>
          </w:p>
        </w:tc>
        <w:tc>
          <w:tcPr>
            <w:tcW w:w="822" w:type="dxa"/>
            <w:shd w:val="clear" w:color="auto" w:fill="auto"/>
          </w:tcPr>
          <w:p w14:paraId="69AFF0D2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1DB68773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成溝通的目的，促進相互間的理解。</w:t>
            </w:r>
          </w:p>
          <w:p w14:paraId="7E77147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  <w:p w14:paraId="3959740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76" w:type="dxa"/>
          </w:tcPr>
          <w:p w14:paraId="37C4CC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13EB8DD7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2b-II-2 感受與欣賞不同文化的特色。</w:t>
            </w:r>
          </w:p>
        </w:tc>
        <w:tc>
          <w:tcPr>
            <w:tcW w:w="1276" w:type="dxa"/>
          </w:tcPr>
          <w:p w14:paraId="4EAD37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Af-II-1 不同文化的接觸和交流，可能產生衝突、合作和創新，並影響在地的生活與文化。</w:t>
            </w:r>
          </w:p>
          <w:p w14:paraId="6646D86F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953" w:type="dxa"/>
            <w:shd w:val="clear" w:color="auto" w:fill="auto"/>
          </w:tcPr>
          <w:p w14:paraId="46E9FEA7" w14:textId="77777777" w:rsidR="00E77B6A" w:rsidRPr="0087326A" w:rsidRDefault="003E4FC0" w:rsidP="00E77B6A">
            <w:pPr>
              <w:spacing w:line="0" w:lineRule="atLeast"/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第五單元家鄉的多元文化</w:t>
            </w:r>
          </w:p>
          <w:p w14:paraId="19DB2ED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、第六單元家鄉故事導覽員</w:t>
            </w:r>
          </w:p>
          <w:p w14:paraId="08A02C8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第二課文化的接觸與融合</w:t>
            </w:r>
          </w:p>
          <w:p w14:paraId="03D9ACD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活動四：習作　東西融合的建築—鹽水天主聖神堂（40分鐘）</w:t>
            </w:r>
          </w:p>
          <w:p w14:paraId="50C752A5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一、問答</w:t>
            </w:r>
          </w:p>
          <w:p w14:paraId="09BA6ECB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1.你有沒有看過天主教堂？</w:t>
            </w:r>
          </w:p>
          <w:p w14:paraId="503915F8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（有；沒有。）</w:t>
            </w:r>
          </w:p>
          <w:p w14:paraId="390CBC16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2.你認為天主教堂的外觀應該有哪些特色？</w:t>
            </w:r>
          </w:p>
          <w:p w14:paraId="38986E89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（有十字架、有尖尖的屋頂、有耶穌和聖母的圖像、有拱門等。）</w:t>
            </w:r>
          </w:p>
          <w:p w14:paraId="4AD54FBE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二、閱讀並整理</w:t>
            </w:r>
          </w:p>
          <w:p w14:paraId="7460FAEC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1.教師引導學生閱讀習作第五單元2「東西融合的建築—鹽水天主聖神堂」內容，並請學生將文章內容裡關於東西文化的內容畫上底線。</w:t>
            </w:r>
          </w:p>
          <w:p w14:paraId="478713D7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2.教師請學生分享文章內提到的東西文化特點。</w:t>
            </w:r>
          </w:p>
          <w:p w14:paraId="2410EC5C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三、習作習寫與歸納</w:t>
            </w:r>
          </w:p>
          <w:p w14:paraId="38484350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1.教師帶領學生共同完成習作第五單元②。</w:t>
            </w:r>
          </w:p>
          <w:p w14:paraId="474B2F40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2.請學生分享習作第三題。</w:t>
            </w:r>
          </w:p>
          <w:p w14:paraId="2A608643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（這樣的建築會吸引我，因為建築很特別，跟別的教堂建築都不一樣。）</w:t>
            </w:r>
          </w:p>
          <w:p w14:paraId="540B9447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（這樣的建築不會吸引我，因為不像一般的教堂，容易被誤會成寺廟。）</w:t>
            </w:r>
          </w:p>
          <w:p w14:paraId="5B443CC3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四、影片欣賞</w:t>
            </w:r>
          </w:p>
          <w:p w14:paraId="63DBDDED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教師播放天主聖神堂影片（約5分鐘）讓學生觀賞，並讓學生彼此分享看法。</w:t>
            </w:r>
          </w:p>
          <w:p w14:paraId="04DDCC2E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4BEEB695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1FDF62F9" w14:textId="77777777" w:rsidR="00A1642C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1.鹽水天主聖神堂的建築特色是什麼？</w:t>
            </w:r>
          </w:p>
          <w:p w14:paraId="57E4B310" w14:textId="77777777" w:rsidR="00187F18" w:rsidRPr="0087326A" w:rsidRDefault="003E4FC0" w:rsidP="00A1642C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2.你還知道其他融合東西特色的建築嗎？</w:t>
            </w:r>
          </w:p>
          <w:p w14:paraId="7BB64706" w14:textId="77777777" w:rsidR="00A1642C" w:rsidRPr="0087326A" w:rsidRDefault="005467C8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ACFA5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活動一：我所知道的家鄉故事─感受（80分鐘）</w:t>
            </w:r>
          </w:p>
          <w:p w14:paraId="2B14628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一、回顧所學：複習舊經驗</w:t>
            </w:r>
          </w:p>
          <w:p w14:paraId="481485BF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教師引導學生閱讀目次頁，以及本學期、上學期學過的各個單元，請學生回想並回答下列問題：</w:t>
            </w:r>
          </w:p>
          <w:p w14:paraId="565BCCC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1.如果我們想繪製一張家鄉故事地圖，過去曾學過的單元中，有哪</w:t>
            </w: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些內容和它有關？</w:t>
            </w:r>
          </w:p>
          <w:p w14:paraId="1ACBA059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（例如：</w:t>
            </w:r>
          </w:p>
          <w:p w14:paraId="10D336B3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(1)生活的空間：認識地圖與居住地方的景觀。</w:t>
            </w:r>
          </w:p>
          <w:p w14:paraId="11E625A1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(2)生活與工作：學習過去到現在生活的變化。</w:t>
            </w:r>
          </w:p>
          <w:p w14:paraId="453E5898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(3)家鄉地圖小世界：熟悉使用地圖的方法。</w:t>
            </w:r>
          </w:p>
          <w:p w14:paraId="03D9A78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(4)家鄉的地形與氣候：認識家鄉的自然景觀與特色。</w:t>
            </w:r>
          </w:p>
          <w:p w14:paraId="4FFC6D29" w14:textId="77777777" w:rsidR="00187F18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(5)家鄉的節慶與禮俗：認識居住地方不同族群的節慶與禮俗。）</w:t>
            </w:r>
          </w:p>
          <w:p w14:paraId="21F4A18D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二、討論</w:t>
            </w:r>
          </w:p>
          <w:p w14:paraId="40E66807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1.教師透過Googlemap呈現學校周遭的地圖，並請學生回想，說出自己曾聽聞過長輩所分享的家鄉故事，並試著標示在地圖上。</w:t>
            </w:r>
          </w:p>
          <w:p w14:paraId="6231AB29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2.教師可引導學生透過以下幾種類型做思考，例如：</w:t>
            </w:r>
          </w:p>
          <w:p w14:paraId="26801CD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(1)當地地名由來。</w:t>
            </w:r>
          </w:p>
          <w:p w14:paraId="1BDF088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(2)傳說故事。</w:t>
            </w:r>
          </w:p>
          <w:p w14:paraId="5656BACB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(3)特定時節出現的自然景觀。</w:t>
            </w:r>
          </w:p>
          <w:p w14:paraId="5848EDD6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(4)天災或特殊歷史事件。</w:t>
            </w:r>
          </w:p>
          <w:p w14:paraId="00D920C2" w14:textId="77777777" w:rsidR="00FF5353" w:rsidRPr="0087326A" w:rsidRDefault="003E4FC0" w:rsidP="00FF5353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(5)印象深刻的新聞事件。</w:t>
            </w:r>
          </w:p>
        </w:tc>
        <w:tc>
          <w:tcPr>
            <w:tcW w:w="425" w:type="dxa"/>
            <w:shd w:val="clear" w:color="auto" w:fill="auto"/>
          </w:tcPr>
          <w:p w14:paraId="24CA692D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0431ADC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1.資訊載具、實體或google地圖。</w:t>
            </w:r>
          </w:p>
          <w:p w14:paraId="00E39242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2.四開／八開圖畫紙或海報紙。</w:t>
            </w:r>
          </w:p>
          <w:p w14:paraId="356E8E3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3.學生自備彩色筆（深色）。</w:t>
            </w:r>
          </w:p>
        </w:tc>
        <w:tc>
          <w:tcPr>
            <w:tcW w:w="850" w:type="dxa"/>
            <w:shd w:val="clear" w:color="auto" w:fill="auto"/>
          </w:tcPr>
          <w:p w14:paraId="6D5361F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32E2E78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45D7E32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人E5 欣賞、包容個別差異並尊重自己與他人的權利。</w:t>
            </w:r>
          </w:p>
          <w:p w14:paraId="06323E3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50897ECC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 參與戶外學習與自然體驗，覺知自然環境的美、平衡、與完整性。</w:t>
            </w:r>
          </w:p>
        </w:tc>
        <w:tc>
          <w:tcPr>
            <w:tcW w:w="928" w:type="dxa"/>
            <w:shd w:val="clear" w:color="auto" w:fill="auto"/>
          </w:tcPr>
          <w:p w14:paraId="45D24880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2F34420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2D5ACC3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A515A6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7E051527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40968D0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1806BFEB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5FD515E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*____(元)</w:t>
            </w:r>
          </w:p>
        </w:tc>
      </w:tr>
      <w:tr w:rsidR="009707E9" w:rsidRPr="00B42D56" w14:paraId="0EB3B90C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6D04521D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第十八週</w:t>
            </w:r>
          </w:p>
          <w:p w14:paraId="59CF025E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12/26~12/30</w:t>
            </w:r>
          </w:p>
        </w:tc>
        <w:tc>
          <w:tcPr>
            <w:tcW w:w="822" w:type="dxa"/>
            <w:shd w:val="clear" w:color="auto" w:fill="auto"/>
          </w:tcPr>
          <w:p w14:paraId="759AB646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會、自然與人文環境變遷，關注生活問題及其影響，並思考解決方法。</w:t>
            </w:r>
          </w:p>
          <w:p w14:paraId="4B4F8B5F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1276" w:type="dxa"/>
          </w:tcPr>
          <w:p w14:paraId="45A2A3B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</w:t>
            </w: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變遷等問題。</w:t>
            </w:r>
          </w:p>
          <w:p w14:paraId="0B70568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3b-II-1 透過適當的管道蒐集與學習主題相關的資料，並判讀其正確性。</w:t>
            </w:r>
          </w:p>
          <w:p w14:paraId="6FB4AD8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3b-II-3 整理資料，製作成簡易的圖表，並加以說明。</w:t>
            </w:r>
          </w:p>
        </w:tc>
        <w:tc>
          <w:tcPr>
            <w:tcW w:w="1276" w:type="dxa"/>
          </w:tcPr>
          <w:p w14:paraId="01729D4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Ca-II-1 居住地方的環境隨著社會與經濟的發展而改變。</w:t>
            </w:r>
          </w:p>
          <w:p w14:paraId="2508FA0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Cb-II-1 居住地方不同時代的重要人物、事件與文物古蹟，可以反映當地的歷史變遷。</w:t>
            </w:r>
          </w:p>
        </w:tc>
        <w:tc>
          <w:tcPr>
            <w:tcW w:w="5953" w:type="dxa"/>
            <w:shd w:val="clear" w:color="auto" w:fill="auto"/>
          </w:tcPr>
          <w:p w14:paraId="646C7F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第六單元家鄉故事導覽員</w:t>
            </w:r>
          </w:p>
          <w:p w14:paraId="315EE73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家鄉故事導覽員</w:t>
            </w:r>
          </w:p>
          <w:p w14:paraId="20D8213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活動二：訪問長輩—想像(1)（80分鐘）</w:t>
            </w:r>
          </w:p>
          <w:p w14:paraId="1E7EE95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一、討論</w:t>
            </w:r>
          </w:p>
          <w:p w14:paraId="05CB58F9" w14:textId="77777777" w:rsidR="00187F18" w:rsidRPr="0087326A" w:rsidRDefault="003E4FC0" w:rsidP="004A415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教師引導學生閱讀課本第108～109頁，並配合110～111頁的學習</w:t>
            </w: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單，回答下列問題：</w:t>
            </w:r>
          </w:p>
          <w:p w14:paraId="6521072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1.如果要邀請家鄉的長輩來帶領我們認識家鄉，可以邀請誰？</w:t>
            </w:r>
          </w:p>
          <w:p w14:paraId="3F1CFE1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（例如：村里長、社區發展協會理事長、老人會長等。）</w:t>
            </w:r>
          </w:p>
          <w:p w14:paraId="564CDA2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2.在這些人中，我們可以邀請誰？</w:t>
            </w:r>
          </w:p>
          <w:p w14:paraId="5D58DDA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（教師可列出適合的人選，並呈現資料，可讓學生討論與選擇，或由教師直接指定。）</w:t>
            </w:r>
          </w:p>
          <w:p w14:paraId="353D572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3.我們可以透過什麼方式聯絡他？</w:t>
            </w:r>
          </w:p>
          <w:p w14:paraId="0D45E93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（電話或e-mail，教師可引導學生查詢網路資料，或直接提供聯繫資料。）</w:t>
            </w:r>
          </w:p>
          <w:p w14:paraId="4E1169C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4.我們想選擇哪一種進行方式？</w:t>
            </w:r>
          </w:p>
          <w:p w14:paraId="0D12EB7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（教師可依照實際情況，選擇踏查活動或演講活動。）</w:t>
            </w:r>
          </w:p>
          <w:p w14:paraId="29E0836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5.關於這個主題，可以針對哪些主題蒐集資料？ </w:t>
            </w:r>
          </w:p>
          <w:p w14:paraId="251E0FB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（依實際情況，例如家鄉的廟宇教堂、河流水圳、機構、地名傳說。）</w:t>
            </w:r>
          </w:p>
          <w:p w14:paraId="0D4CA3C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6.我們可以預定在什麼時間？</w:t>
            </w:r>
          </w:p>
          <w:p w14:paraId="50342F7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（教師可直接選擇適合的時間。）</w:t>
            </w:r>
          </w:p>
          <w:p w14:paraId="7D0E7D3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7.我們預定的地點是哪裡？</w:t>
            </w:r>
          </w:p>
          <w:p w14:paraId="2FE77B2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（如果是戶外踏查，請寫出預定踏查的幾個地點；如果是演講，則可以填班級教室，或其他適合演講的地點。）</w:t>
            </w:r>
          </w:p>
          <w:p w14:paraId="5E6C79E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8.需要事先準備的物品有哪些？</w:t>
            </w:r>
          </w:p>
          <w:p w14:paraId="028CB07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（除學習單中所列麥克風、水壺、感謝卡外，教師可引導學生思考其他物品，例如：筆與筆記本、照相設備、錄音設備、地圖、帽子等。）</w:t>
            </w:r>
          </w:p>
          <w:p w14:paraId="6A5A852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9.參與。</w:t>
            </w:r>
          </w:p>
          <w:p w14:paraId="2DB2B3F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二、分組討論與角色扮演</w:t>
            </w:r>
          </w:p>
          <w:p w14:paraId="3BAEB4D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1.學生兩人一組，仿照課本108頁的格式，設計一段打電話時的聯絡語句。</w:t>
            </w:r>
          </w:p>
          <w:p w14:paraId="385C791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2.教師請學生兩人互相模擬打電話，試說給對方聽，並給予修正意見。</w:t>
            </w:r>
          </w:p>
          <w:p w14:paraId="4E9E512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3.若學生能力允許，教師可引導學生實際進行聯繫。</w:t>
            </w:r>
          </w:p>
        </w:tc>
        <w:tc>
          <w:tcPr>
            <w:tcW w:w="425" w:type="dxa"/>
            <w:shd w:val="clear" w:color="auto" w:fill="auto"/>
          </w:tcPr>
          <w:p w14:paraId="2A9C314B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51BC1D8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1.資訊載具、實體或google地圖。</w:t>
            </w:r>
          </w:p>
          <w:p w14:paraId="54E84CC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lastRenderedPageBreak/>
              <w:t>2.四開／八開圖畫紙或海報紙。</w:t>
            </w:r>
          </w:p>
          <w:p w14:paraId="6ED5D81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3.學生自備彩色筆（深色）。</w:t>
            </w:r>
          </w:p>
        </w:tc>
        <w:tc>
          <w:tcPr>
            <w:tcW w:w="850" w:type="dxa"/>
            <w:shd w:val="clear" w:color="auto" w:fill="auto"/>
          </w:tcPr>
          <w:p w14:paraId="1CD0B35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0D7DE71B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3217B50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 參與戶外學習與自然體驗，</w:t>
            </w: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覺知自然環境的美、平衡、與完整性。</w:t>
            </w:r>
          </w:p>
        </w:tc>
        <w:tc>
          <w:tcPr>
            <w:tcW w:w="928" w:type="dxa"/>
            <w:shd w:val="clear" w:color="auto" w:fill="auto"/>
          </w:tcPr>
          <w:p w14:paraId="528791B2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</w:t>
            </w:r>
            <w:r w:rsidR="00792C2A" w:rsidRPr="00B42D56">
              <w:rPr>
                <w:rFonts w:ascii="標楷體" w:eastAsia="標楷體" w:hAnsi="標楷體" w:cs="標楷體" w:hint="eastAsia"/>
              </w:rPr>
              <w:lastRenderedPageBreak/>
              <w:t>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35ED4B8E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6B786405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04A2011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60F965B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F080F34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633C182D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137871D5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3293A7EA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1FCEAB79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第十九週</w:t>
            </w:r>
          </w:p>
          <w:p w14:paraId="5694F794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1/2~1/6</w:t>
            </w:r>
          </w:p>
        </w:tc>
        <w:tc>
          <w:tcPr>
            <w:tcW w:w="822" w:type="dxa"/>
            <w:shd w:val="clear" w:color="auto" w:fill="auto"/>
          </w:tcPr>
          <w:p w14:paraId="2BEAD291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6A9CCA6F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透過語言、文字及圖像等表徵符號，理解人類生活的豐富面貌，並能運用多樣的表徵符號解釋相關訊息，達成溝通的目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的，促進相互間的理解。</w:t>
            </w:r>
          </w:p>
        </w:tc>
        <w:tc>
          <w:tcPr>
            <w:tcW w:w="1276" w:type="dxa"/>
          </w:tcPr>
          <w:p w14:paraId="1C0EE2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3b-II-1 透過適當的管道蒐集與學習主題相關的資料，並判讀其正確性。</w:t>
            </w:r>
          </w:p>
          <w:p w14:paraId="020BDBD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3b-II-3 整理資料，製作成簡易的圖表，並加以說明。</w:t>
            </w:r>
          </w:p>
        </w:tc>
        <w:tc>
          <w:tcPr>
            <w:tcW w:w="1276" w:type="dxa"/>
          </w:tcPr>
          <w:p w14:paraId="1BFCBDD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  <w:p w14:paraId="4A0B9D9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Cb-II-1 居住地方不同時代的重要人物、事件與文物古蹟，可以反映當地的歷史變遷。</w:t>
            </w:r>
          </w:p>
        </w:tc>
        <w:tc>
          <w:tcPr>
            <w:tcW w:w="5953" w:type="dxa"/>
            <w:shd w:val="clear" w:color="auto" w:fill="auto"/>
          </w:tcPr>
          <w:p w14:paraId="3AA8F14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第六單元家鄉故事導覽員</w:t>
            </w:r>
          </w:p>
          <w:p w14:paraId="7E3D520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家鄉故事導覽員</w:t>
            </w:r>
          </w:p>
          <w:p w14:paraId="11811F4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活動二：訪問長輩—想像(2)（80分鐘）</w:t>
            </w:r>
          </w:p>
          <w:p w14:paraId="2199B1F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三、實地踏查實踐</w:t>
            </w:r>
          </w:p>
          <w:p w14:paraId="204C71E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教師帶領學生進行實地踏查，或邀請演講。</w:t>
            </w:r>
          </w:p>
          <w:p w14:paraId="2FB9538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（可以請教師招募家長志工協助帶領學生進行本項踏查。）</w:t>
            </w:r>
          </w:p>
          <w:p w14:paraId="73C52705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6D76DCA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活動三：整理分析—實踐(1)（40分鐘）</w:t>
            </w:r>
          </w:p>
          <w:p w14:paraId="03FB096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一、分組實作</w:t>
            </w:r>
          </w:p>
          <w:p w14:paraId="50A439B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教師引導學生呈現所蒐集與家鄉有關的資料，並進行篩選：</w:t>
            </w:r>
          </w:p>
          <w:p w14:paraId="4747DD8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1.將資料名稱，寫在便條紙或紙片上一一列出。</w:t>
            </w:r>
          </w:p>
          <w:p w14:paraId="2B0A640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2.先初步將資料區分成「保留」、「不保留」、「待討論」三類。</w:t>
            </w:r>
          </w:p>
          <w:p w14:paraId="48AC2E2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3.針對「待討論」的資料，學生可進行檢視與討論：</w:t>
            </w:r>
          </w:p>
          <w:p w14:paraId="1074085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(1)大家覺得沒有疑問，應該保留的資料，有什麼共通點？</w:t>
            </w:r>
          </w:p>
          <w:p w14:paraId="4E7151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（有趣、故事性、能代表家鄉特色等。）</w:t>
            </w:r>
          </w:p>
          <w:p w14:paraId="6C55DE7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(2)大家都覺得不用保留的資料，有什麼共通點？</w:t>
            </w:r>
          </w:p>
          <w:p w14:paraId="3544458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（缺乏特殊性、傷害當事人、恐怖等。）</w:t>
            </w:r>
          </w:p>
          <w:p w14:paraId="172D5F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(3)如果這份資料呈現在家鄉故事地圖上，什麼樣的人會喜歡？什麼樣的人會不喜歡？</w:t>
            </w:r>
          </w:p>
          <w:p w14:paraId="42C802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（對這些主題有興趣的人喜歡、對不熟悉地方或不習慣閱讀文字的人可能不喜歡。）</w:t>
            </w:r>
          </w:p>
          <w:p w14:paraId="0E1A1AF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(4)這份資料，較像應保留的資料，還是不保留的資料？</w:t>
            </w:r>
          </w:p>
          <w:p w14:paraId="1A89DB0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（較接近保留資料的標準。）</w:t>
            </w:r>
          </w:p>
          <w:p w14:paraId="35A3D50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(5)目前保留的資料，數量會太多或太少嗎？是否要再調整我們的標準？</w:t>
            </w:r>
          </w:p>
          <w:p w14:paraId="6930970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（數量太多、圖片太少，應該要再做調整，刪除關連性較低的資料。）</w:t>
            </w:r>
          </w:p>
        </w:tc>
        <w:tc>
          <w:tcPr>
            <w:tcW w:w="425" w:type="dxa"/>
            <w:shd w:val="clear" w:color="auto" w:fill="auto"/>
          </w:tcPr>
          <w:p w14:paraId="081EE2CE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</w:t>
            </w:r>
          </w:p>
        </w:tc>
        <w:tc>
          <w:tcPr>
            <w:tcW w:w="851" w:type="dxa"/>
            <w:shd w:val="clear" w:color="auto" w:fill="auto"/>
          </w:tcPr>
          <w:p w14:paraId="23EFA49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1.海報。</w:t>
            </w:r>
          </w:p>
          <w:p w14:paraId="3B8A380E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2.便條紙。</w:t>
            </w:r>
          </w:p>
        </w:tc>
        <w:tc>
          <w:tcPr>
            <w:tcW w:w="850" w:type="dxa"/>
            <w:shd w:val="clear" w:color="auto" w:fill="auto"/>
          </w:tcPr>
          <w:p w14:paraId="40954CF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3AB5D447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6C9D850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 參與戶外學習與自然體驗，覺知自然環境的美、平衡、與完整性。</w:t>
            </w:r>
          </w:p>
        </w:tc>
        <w:tc>
          <w:tcPr>
            <w:tcW w:w="928" w:type="dxa"/>
            <w:shd w:val="clear" w:color="auto" w:fill="auto"/>
          </w:tcPr>
          <w:p w14:paraId="72044FB3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2A728C3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77A4CD7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9E27752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0086CDE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E453FA9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21A82D62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BE1DACC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6006852D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659D93B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t>第二十週</w:t>
            </w:r>
          </w:p>
          <w:p w14:paraId="6939FB1F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1/9~1/13</w:t>
            </w:r>
          </w:p>
        </w:tc>
        <w:tc>
          <w:tcPr>
            <w:tcW w:w="822" w:type="dxa"/>
            <w:shd w:val="clear" w:color="auto" w:fill="auto"/>
          </w:tcPr>
          <w:p w14:paraId="7063D450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40D4EB29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相關訊息，達成溝通的目的，促進相互間的理解。</w:t>
            </w:r>
          </w:p>
        </w:tc>
        <w:tc>
          <w:tcPr>
            <w:tcW w:w="1276" w:type="dxa"/>
          </w:tcPr>
          <w:p w14:paraId="434E658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3b-II-3 整理資料，製作成簡易的圖表，並加以說明。</w:t>
            </w:r>
          </w:p>
        </w:tc>
        <w:tc>
          <w:tcPr>
            <w:tcW w:w="1276" w:type="dxa"/>
          </w:tcPr>
          <w:p w14:paraId="3199B985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953" w:type="dxa"/>
            <w:shd w:val="clear" w:color="auto" w:fill="auto"/>
          </w:tcPr>
          <w:p w14:paraId="716EF6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第六單元家鄉故事導覽員</w:t>
            </w:r>
          </w:p>
          <w:p w14:paraId="48E4855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家鄉故事導覽員</w:t>
            </w:r>
          </w:p>
          <w:p w14:paraId="01DCF79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活動三：整理分析—實踐(2)（40分鐘）</w:t>
            </w:r>
          </w:p>
          <w:p w14:paraId="1511FA5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</w:t>
            </w:r>
          </w:p>
          <w:p w14:paraId="6DBCFFA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教師引導學生檢視篩選後的資料，並進行小組討論：</w:t>
            </w:r>
          </w:p>
          <w:p w14:paraId="06A938D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1.哪些資料適合搭配插圖？ </w:t>
            </w:r>
          </w:p>
          <w:p w14:paraId="24F62B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（土地公陪考、紅嘴黑鵯與苦楝樹等。）</w:t>
            </w:r>
          </w:p>
          <w:p w14:paraId="12DCA73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2.這些資料能張貼在地圖上嗎？如果不行，還有哪些呈現資料的方式？</w:t>
            </w:r>
          </w:p>
          <w:p w14:paraId="3607F1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（土地公陪考故事的文字量太多，但可以透過插圖或網址，提供給感興趣的同學閱讀。）</w:t>
            </w:r>
          </w:p>
          <w:p w14:paraId="69D1330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3.除了文字和插圖，還有適合影音呈現的資料嗎？可以怎麼呈現？</w:t>
            </w:r>
          </w:p>
          <w:p w14:paraId="199E7D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（可以上網搜尋紅嘴黑鵯的影片，用QRcode或網址的方式，貼在海報上。）</w:t>
            </w:r>
          </w:p>
          <w:p w14:paraId="703A38A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4.每個資料都有來源出處嗎？可以在什麼地方註明？</w:t>
            </w:r>
          </w:p>
          <w:p w14:paraId="049B7F2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（每份資料都會在最底下留下書名、網址或作者。）</w:t>
            </w:r>
          </w:p>
          <w:p w14:paraId="5C6924E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5.文字與圖片的大小合適嗎？是否有需要調整的地方？</w:t>
            </w:r>
          </w:p>
          <w:p w14:paraId="48BA6F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（有些圖片與文字會蓋住地圖，可以放在海報外側，並在地圖上用編號注記。）</w:t>
            </w:r>
          </w:p>
          <w:p w14:paraId="334D3A6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三、統整</w:t>
            </w:r>
          </w:p>
          <w:p w14:paraId="34C5B82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教師呈現各組討論的結果，並整合為班級共同的版本：</w:t>
            </w:r>
          </w:p>
          <w:p w14:paraId="2035FE3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1.各組討論的結果，有哪些共同或相異的地方？</w:t>
            </w:r>
          </w:p>
          <w:p w14:paraId="526571B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2.除了這些，還有哪些可以修改的地方？</w:t>
            </w:r>
          </w:p>
          <w:p w14:paraId="18C88A78" w14:textId="77777777" w:rsidR="00187F18" w:rsidRPr="0087326A" w:rsidRDefault="005467C8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6074E34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活動四：將故事種在地圖上─實踐（80分鐘）</w:t>
            </w:r>
          </w:p>
          <w:p w14:paraId="7F3FF1C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</w:t>
            </w:r>
          </w:p>
          <w:p w14:paraId="532B817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教師引導學生配合課本第114～115頁的步驟，依序完成家鄉故事地圖。</w:t>
            </w:r>
          </w:p>
          <w:p w14:paraId="4711823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1.教師透過google map呈現學校附近的電子地圖，並詢問以下問題：</w:t>
            </w:r>
          </w:p>
          <w:p w14:paraId="05BDAB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(1)如果要呈現所有的故事，地圖的範圍應該是哪個區塊？</w:t>
            </w:r>
          </w:p>
          <w:p w14:paraId="58583CE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（以手指畫出能包含所有地點的地圖區域。）</w:t>
            </w:r>
          </w:p>
          <w:p w14:paraId="4C26788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(2)在這個地圖中，學校所在的位置在哪？</w:t>
            </w:r>
          </w:p>
          <w:p w14:paraId="7AEB063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（學校的位置在地圖的東方。）</w:t>
            </w:r>
          </w:p>
          <w:p w14:paraId="2559919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(3)請指出這張地圖的方位。</w:t>
            </w:r>
          </w:p>
          <w:p w14:paraId="7834322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（依照方向標，地圖的上面為北方。）</w:t>
            </w:r>
          </w:p>
          <w:p w14:paraId="05745D7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(4)這張地圖中，有哪幾條是主要道路？</w:t>
            </w:r>
          </w:p>
          <w:p w14:paraId="5C3204F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（主要道路包括中清路、雅潭路、學府路。）</w:t>
            </w:r>
          </w:p>
          <w:p w14:paraId="05F5E2D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2.標示主要道路</w:t>
            </w:r>
          </w:p>
          <w:p w14:paraId="450CC4F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教師引導學生準備一份空白的海報紙、美術紙或PP版，在上面畫出主要道路，並標示道路名稱。</w:t>
            </w:r>
          </w:p>
          <w:p w14:paraId="15EC6C8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3.加入重要景點與建築</w:t>
            </w:r>
          </w:p>
          <w:p w14:paraId="2A0B5C9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教師引導學生透過分工合作，將必要呈現的景點繪製成插圖或書寫完整文字，黏貼在地圖中。並透過以下問題做檢視：</w:t>
            </w:r>
          </w:p>
          <w:p w14:paraId="10ECE561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(1)這張地圖是否包含方向標？放在哪裡比較清楚？</w:t>
            </w:r>
          </w:p>
          <w:p w14:paraId="6B2874C1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（在地圖空白處列出方向標。）</w:t>
            </w:r>
          </w:p>
          <w:p w14:paraId="0A140B00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(2)要呈現的景點有哪些？</w:t>
            </w:r>
          </w:p>
          <w:p w14:paraId="3DF6AE48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（學校、河流、廟宇或教堂、市集、行政機關等。）</w:t>
            </w:r>
          </w:p>
          <w:p w14:paraId="3B88CB3C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(3)插圖是否能看出這裡的特色？</w:t>
            </w:r>
          </w:p>
          <w:p w14:paraId="09E996CA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（依實際情況作檢查。）</w:t>
            </w:r>
          </w:p>
          <w:p w14:paraId="614A7CA0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(4)文字與插圖的位置正確嗎？</w:t>
            </w:r>
          </w:p>
          <w:p w14:paraId="019BFDA4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（依實際情況作檢查。）</w:t>
            </w:r>
          </w:p>
          <w:p w14:paraId="585E2530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(5)除了主要道路外，是否有其他必須標示的道路？</w:t>
            </w:r>
          </w:p>
          <w:p w14:paraId="2EC58D83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（依實際情況作檢查。）</w:t>
            </w:r>
          </w:p>
          <w:p w14:paraId="6BD2AF2E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(6)這張地圖有需要製作圖例嗎？</w:t>
            </w:r>
          </w:p>
          <w:p w14:paraId="0C977AB0" w14:textId="77777777" w:rsidR="00841A70" w:rsidRPr="0087326A" w:rsidRDefault="003E4FC0" w:rsidP="00841A70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（如果地圖內容較多，標明太多文字容易雜亂，則建議可以設計圖例。）</w:t>
            </w:r>
          </w:p>
          <w:p w14:paraId="2A4A78E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4.將蒐集到的故事，透過繪製、黏貼或註記等方式，呈現在地圖的對應位置上。並透過以下問題做檢視：</w:t>
            </w:r>
          </w:p>
          <w:p w14:paraId="060CC38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(1)地圖上能找到我的學校嗎？</w:t>
            </w:r>
          </w:p>
          <w:p w14:paraId="32B6FAA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（依照實際情況做檢查。）</w:t>
            </w:r>
          </w:p>
          <w:p w14:paraId="30BB7B6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(2)地圖包含附近的主要道路嗎？</w:t>
            </w:r>
          </w:p>
          <w:p w14:paraId="23797C2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（依照實際情況做檢查。）</w:t>
            </w:r>
          </w:p>
          <w:p w14:paraId="069DA3D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(3)地圖可以看出哪裡是北方嗎？</w:t>
            </w:r>
          </w:p>
          <w:p w14:paraId="68A237C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（依照實際情況做檢查。）</w:t>
            </w:r>
          </w:p>
          <w:p w14:paraId="3241D51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(4)地圖上可以找到我們所列的每個景點嗎？</w:t>
            </w:r>
          </w:p>
          <w:p w14:paraId="22995F8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（依照實際情況做檢查。）</w:t>
            </w:r>
          </w:p>
          <w:p w14:paraId="70F2750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(5)地圖的故事能清楚被閱讀嗎？</w:t>
            </w:r>
          </w:p>
          <w:p w14:paraId="2080E6E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（依照實際情況做檢查。）</w:t>
            </w:r>
          </w:p>
        </w:tc>
        <w:tc>
          <w:tcPr>
            <w:tcW w:w="425" w:type="dxa"/>
            <w:shd w:val="clear" w:color="auto" w:fill="auto"/>
          </w:tcPr>
          <w:p w14:paraId="0C27503D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5B3DF499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海報紙。</w:t>
            </w:r>
          </w:p>
        </w:tc>
        <w:tc>
          <w:tcPr>
            <w:tcW w:w="850" w:type="dxa"/>
            <w:shd w:val="clear" w:color="auto" w:fill="auto"/>
          </w:tcPr>
          <w:p w14:paraId="72DD738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34A551F1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45454D03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 參與戶外學習與自然體驗，覺知自然環境的美、平衡、與完整性。</w:t>
            </w:r>
          </w:p>
        </w:tc>
        <w:tc>
          <w:tcPr>
            <w:tcW w:w="928" w:type="dxa"/>
            <w:shd w:val="clear" w:color="auto" w:fill="auto"/>
          </w:tcPr>
          <w:p w14:paraId="0EA84A5A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69392580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5060924A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23D90537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7A9CAC6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7D4E5D3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2D81859A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節)</w:t>
            </w:r>
          </w:p>
          <w:p w14:paraId="5CEF3664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9707E9" w:rsidRPr="00B42D56" w14:paraId="045DA275" w14:textId="77777777" w:rsidTr="009707E9">
        <w:trPr>
          <w:trHeight w:val="761"/>
        </w:trPr>
        <w:tc>
          <w:tcPr>
            <w:tcW w:w="1129" w:type="dxa"/>
            <w:shd w:val="clear" w:color="auto" w:fill="auto"/>
          </w:tcPr>
          <w:p w14:paraId="752FE9EF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第二十一週</w:t>
            </w:r>
          </w:p>
          <w:p w14:paraId="4A2E66D1" w14:textId="77777777" w:rsidR="00187F18" w:rsidRPr="0087326A" w:rsidRDefault="003E4FC0" w:rsidP="00DD270F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kern w:val="0"/>
                <w:szCs w:val="20"/>
              </w:rPr>
              <w:t>1/16~1/19</w:t>
            </w:r>
          </w:p>
        </w:tc>
        <w:tc>
          <w:tcPr>
            <w:tcW w:w="822" w:type="dxa"/>
            <w:shd w:val="clear" w:color="auto" w:fill="auto"/>
          </w:tcPr>
          <w:p w14:paraId="712B3677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21D56B91" w14:textId="77777777" w:rsidR="000629C6" w:rsidRDefault="003E4FC0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成溝通的目的，促進相互間的理解。</w:t>
            </w:r>
          </w:p>
        </w:tc>
        <w:tc>
          <w:tcPr>
            <w:tcW w:w="1276" w:type="dxa"/>
          </w:tcPr>
          <w:p w14:paraId="138C68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3b-II-3 整理資料，製作成簡易的圖表，並加以說明。</w:t>
            </w:r>
          </w:p>
        </w:tc>
        <w:tc>
          <w:tcPr>
            <w:tcW w:w="1276" w:type="dxa"/>
          </w:tcPr>
          <w:p w14:paraId="0C9A7340" w14:textId="77777777" w:rsidR="00187F18" w:rsidRPr="0087326A" w:rsidRDefault="003E4FC0" w:rsidP="00102FC7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953" w:type="dxa"/>
            <w:shd w:val="clear" w:color="auto" w:fill="auto"/>
          </w:tcPr>
          <w:p w14:paraId="1C44234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第六單元家鄉故事導覽員</w:t>
            </w:r>
          </w:p>
          <w:p w14:paraId="7D097FF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家鄉故事導覽員</w:t>
            </w:r>
          </w:p>
          <w:p w14:paraId="707F945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活動五：故事地圖導覽員—分享（120分鐘）</w:t>
            </w:r>
          </w:p>
          <w:p w14:paraId="696A33C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一、閱讀與問答</w:t>
            </w:r>
          </w:p>
          <w:p w14:paraId="2A5059D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</w:t>
            </w:r>
            <w:r w:rsidRPr="0087326A">
              <w:rPr>
                <w:rFonts w:ascii="標楷體" w:eastAsia="標楷體" w:hAnsi="標楷體" w:cs="標楷體" w:hint="eastAsia"/>
                <w:kern w:val="0"/>
                <w:sz w:val="20"/>
                <w:szCs w:val="20"/>
              </w:rPr>
              <w:t>116~117</w:t>
            </w: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頁，並共同檢視中間跨頁圖的情境。並透過以下問題引導學生：</w:t>
            </w:r>
          </w:p>
          <w:p w14:paraId="679368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1.這個頁面列出了哪四種方法？</w:t>
            </w:r>
          </w:p>
          <w:p w14:paraId="1D0C41A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（將地圖張貼在公開場合、規畫專人解說、錄製網站導覽、實際帶領導覽活動。）</w:t>
            </w:r>
          </w:p>
          <w:p w14:paraId="7A3F3F3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2.這些方法的目的是什麼？</w:t>
            </w:r>
          </w:p>
          <w:p w14:paraId="676A015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（讓更多人認識家鄉故事。）</w:t>
            </w:r>
          </w:p>
          <w:p w14:paraId="68C356E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3.這些方法在執行時，可能會有什麼問題？</w:t>
            </w:r>
          </w:p>
          <w:p w14:paraId="28E8C68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（海報如果張貼在公共容易看到的地點，很可能會受到破壞；規畫導覽解說活動，可能會遇到時間、人力不足的情況，需要做詳細的規畫。）</w:t>
            </w:r>
          </w:p>
          <w:p w14:paraId="0514621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</w:t>
            </w:r>
          </w:p>
          <w:p w14:paraId="7A03BF4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將全班分為四組，各自討論其中一種策略的細節工作：</w:t>
            </w:r>
          </w:p>
          <w:p w14:paraId="7CCF00F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1.將地圖張貼在公共場合：</w:t>
            </w:r>
          </w:p>
          <w:p w14:paraId="2C6486F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(1)如果要呈現給更多人知道，可以張貼在哪些位置？</w:t>
            </w:r>
          </w:p>
          <w:p w14:paraId="279A114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（可以張貼在學校穿堂的布告欄。）</w:t>
            </w:r>
          </w:p>
          <w:p w14:paraId="5C9604C5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(2)這些位置各自會有哪些人比較容易看到？這符合我們的期待嗎？</w:t>
            </w:r>
          </w:p>
          <w:p w14:paraId="0241DEF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（上、放學經過的同學可以看到。）</w:t>
            </w:r>
          </w:p>
          <w:p w14:paraId="3412BA8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(3)這些位置是可以張貼的嗎？如果要張貼，是否需要申請或徵求同意？</w:t>
            </w:r>
          </w:p>
          <w:p w14:paraId="4D8B04B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（張貼在布告欄需要學校師長的同意，且需要貼在特定區域。）</w:t>
            </w:r>
          </w:p>
          <w:p w14:paraId="693FF2D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(4)張貼在這些位置，地圖有可能毀損嗎？可以怎麼避免？需要定期請人協助修復嗎？</w:t>
            </w:r>
          </w:p>
          <w:p w14:paraId="5554C5BA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（如果沒有玻璃保護，或張貼位置較低，是很容易遭到毀損的。因此需要貼在有保護的地方，並定期請同學去檢查與修復。）</w:t>
            </w:r>
          </w:p>
          <w:p w14:paraId="3032485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2.規畫專人解說：</w:t>
            </w:r>
          </w:p>
          <w:p w14:paraId="140CF37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(1)如果要安排專人解說，可以找誰為對象？</w:t>
            </w:r>
          </w:p>
          <w:p w14:paraId="4FE3E96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（可找村里長、社區發展協會，甚至校內資深老師、校長。）</w:t>
            </w:r>
          </w:p>
          <w:p w14:paraId="757CF1F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(2)什麼樣的時間比較適合？</w:t>
            </w:r>
          </w:p>
          <w:p w14:paraId="555BBF1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（適合在平日有連續課堂的時間。）</w:t>
            </w:r>
          </w:p>
          <w:p w14:paraId="3BBEA2E8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(3)可以怎麼進行工作分配？</w:t>
            </w:r>
          </w:p>
          <w:p w14:paraId="1B7C780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（可以分為聯絡、攝影、器材、紀錄、主持等各種不同組別。）</w:t>
            </w:r>
          </w:p>
          <w:p w14:paraId="11162F1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(4)可以透過什麼方式來增進解說的效果？</w:t>
            </w:r>
          </w:p>
          <w:p w14:paraId="1B18565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（可以搭配圖卡、故事或雙人對話的方式做解說。）</w:t>
            </w:r>
          </w:p>
          <w:p w14:paraId="0FB47C0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3.錄製網路導覽：</w:t>
            </w:r>
            <w:r w:rsidRPr="0087326A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 xml:space="preserve"> </w:t>
            </w:r>
          </w:p>
          <w:p w14:paraId="1A0601A4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(1)如果要錄製影音放置在網路上，可以選擇哪個平臺？</w:t>
            </w:r>
          </w:p>
          <w:p w14:paraId="7379AAC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（可選擇youtube、facebook或學校的網頁。）</w:t>
            </w:r>
          </w:p>
          <w:p w14:paraId="1D9A331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(2)如果要錄製解說，是否有更吸引觀眾的方式？</w:t>
            </w:r>
          </w:p>
          <w:p w14:paraId="3FA7EC0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（可搭配圖卡、音樂與故事性的內容。）</w:t>
            </w:r>
          </w:p>
          <w:p w14:paraId="2816922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(3)有哪些是一定要說明的？哪些是可以省略的？</w:t>
            </w:r>
          </w:p>
          <w:p w14:paraId="04F0975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（與故事相關的地點、主題是一定要說明的，但若與主題無關或會讓人感到不舒服的，則可以省略。）</w:t>
            </w:r>
          </w:p>
          <w:p w14:paraId="1CEAA38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(4)可以透過什麼方法，讓更多人觀看到？</w:t>
            </w:r>
          </w:p>
          <w:p w14:paraId="7090FB8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（可以透過學校網站、粉絲頁或校刊做宣傳，也可以參考縣市單位是否有類似的比賽、活動。）</w:t>
            </w:r>
          </w:p>
          <w:p w14:paraId="050DBFA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4.實際規畫導覽活動：</w:t>
            </w:r>
          </w:p>
          <w:p w14:paraId="7B7D8B2E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(1)如果要規畫一場導覽活動，可以選擇哪一個或哪幾個景點？</w:t>
            </w:r>
          </w:p>
          <w:p w14:paraId="1A51620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（可以選擇土地公廟、紅圳壩仔埤、教堂作為景點。）</w:t>
            </w:r>
          </w:p>
          <w:p w14:paraId="3F2AFD10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(2)期待導覽活動的參與對象是誰？</w:t>
            </w:r>
          </w:p>
          <w:p w14:paraId="6F3B2A1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（參與活動的對象可邀請學弟學妹或家長。）</w:t>
            </w:r>
          </w:p>
          <w:p w14:paraId="4BC9FDE2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(3)合辦理活動的時間在什麼時候？</w:t>
            </w:r>
          </w:p>
          <w:p w14:paraId="1F1D9EF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(4)要如何讓這些對象知道我們的活動訊息？</w:t>
            </w:r>
          </w:p>
          <w:p w14:paraId="4E69529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（可將活動公告在學校網站、布告欄或校刊。）</w:t>
            </w:r>
          </w:p>
          <w:p w14:paraId="399215F1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三、分組發表</w:t>
            </w:r>
          </w:p>
          <w:p w14:paraId="34608309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各組派一位學生發表討論的結果。</w:t>
            </w:r>
          </w:p>
          <w:p w14:paraId="758FCAD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四、統整</w:t>
            </w:r>
          </w:p>
          <w:p w14:paraId="2866248D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教師統整各組的討論內容：</w:t>
            </w:r>
          </w:p>
          <w:p w14:paraId="71950BC3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1.這些方式在執行時，可能會遇到什麼問題？</w:t>
            </w:r>
          </w:p>
          <w:p w14:paraId="7DF1302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（執行方案時，可能會遇到參與人數較少，或大家找不到共同時間的問題。）</w:t>
            </w:r>
          </w:p>
          <w:p w14:paraId="28D1FD66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2.你最想執行的方式是哪一個？</w:t>
            </w:r>
          </w:p>
          <w:p w14:paraId="1AF2FDCF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（希望規畫專人導覽活動。 ）</w:t>
            </w:r>
          </w:p>
          <w:p w14:paraId="76FFBA2C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3.依照我們班的情況，最適合執行的方式是哪一種？</w:t>
            </w:r>
          </w:p>
          <w:p w14:paraId="4B96313B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（由於校外活動有安全疑慮，因此較適合透過海報，在校內每天定時安排解說。）</w:t>
            </w:r>
          </w:p>
          <w:p w14:paraId="5BEB7907" w14:textId="77777777" w:rsidR="00187F18" w:rsidRPr="0087326A" w:rsidRDefault="003E4FC0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教師選擇課後的其他時間，帶領學生進行實踐。</w:t>
            </w:r>
          </w:p>
        </w:tc>
        <w:tc>
          <w:tcPr>
            <w:tcW w:w="425" w:type="dxa"/>
            <w:shd w:val="clear" w:color="auto" w:fill="auto"/>
          </w:tcPr>
          <w:p w14:paraId="738EDE27" w14:textId="77777777" w:rsidR="00187F18" w:rsidRPr="0087326A" w:rsidRDefault="003E4FC0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shd w:val="clear" w:color="auto" w:fill="auto"/>
          </w:tcPr>
          <w:p w14:paraId="4AED6B7D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海報紙。</w:t>
            </w:r>
          </w:p>
        </w:tc>
        <w:tc>
          <w:tcPr>
            <w:tcW w:w="850" w:type="dxa"/>
            <w:shd w:val="clear" w:color="auto" w:fill="auto"/>
          </w:tcPr>
          <w:p w14:paraId="114174DA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標楷體" w:hint="eastAsia"/>
                <w:sz w:val="20"/>
                <w:szCs w:val="20"/>
              </w:rPr>
              <w:t>實作評量</w:t>
            </w:r>
          </w:p>
        </w:tc>
        <w:tc>
          <w:tcPr>
            <w:tcW w:w="1276" w:type="dxa"/>
            <w:shd w:val="clear" w:color="auto" w:fill="auto"/>
          </w:tcPr>
          <w:p w14:paraId="172C8BE4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22FF6240" w14:textId="77777777" w:rsidR="00187F18" w:rsidRPr="0087326A" w:rsidRDefault="003E4FC0" w:rsidP="00DD270F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87326A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 參與戶外學習與自然體驗，覺知自然環境的美、平衡、與完整性。</w:t>
            </w:r>
          </w:p>
        </w:tc>
        <w:tc>
          <w:tcPr>
            <w:tcW w:w="928" w:type="dxa"/>
            <w:shd w:val="clear" w:color="auto" w:fill="auto"/>
          </w:tcPr>
          <w:p w14:paraId="3A690279" w14:textId="77777777" w:rsidR="00792C2A" w:rsidRPr="00B42D56" w:rsidRDefault="00104E46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="00792C2A"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="00792C2A" w:rsidRPr="00B42D56">
              <w:rPr>
                <w:rFonts w:ascii="標楷體" w:eastAsia="標楷體" w:hAnsi="標楷體" w:cs="標楷體"/>
              </w:rPr>
              <w:t>協同</w:t>
            </w:r>
            <w:r w:rsidR="00792C2A"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6990B1E6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6F05AB81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479163BB" w14:textId="77777777" w:rsidR="00792C2A" w:rsidRPr="00B42D56" w:rsidRDefault="00792C2A" w:rsidP="0050370E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2FABDE1E" w14:textId="77777777" w:rsidR="00792C2A" w:rsidRPr="00B42D56" w:rsidRDefault="00792C2A" w:rsidP="0050370E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F74EEED" w14:textId="77777777" w:rsidR="00792C2A" w:rsidRPr="00B42D56" w:rsidRDefault="00792C2A" w:rsidP="0050370E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73FEE59E" w14:textId="77777777" w:rsidR="00792C2A" w:rsidRPr="00B42D56" w:rsidRDefault="00792C2A" w:rsidP="0050370E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14BBD16B" w14:textId="77777777" w:rsidR="00792C2A" w:rsidRPr="00B42D56" w:rsidRDefault="00792C2A" w:rsidP="0050370E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*____(元)</w:t>
            </w:r>
          </w:p>
        </w:tc>
      </w:tr>
    </w:tbl>
    <w:p w14:paraId="172E18E8" w14:textId="73766D71" w:rsidR="009E6F5E" w:rsidRDefault="009E6F5E" w:rsidP="009E6F5E">
      <w:pPr>
        <w:widowControl/>
        <w:rPr>
          <w:rFonts w:ascii="標楷體" w:eastAsia="標楷體" w:hAnsi="標楷體"/>
        </w:rPr>
      </w:pPr>
    </w:p>
    <w:p w14:paraId="21516D5B" w14:textId="4BDD05B6" w:rsidR="0087202C" w:rsidRDefault="0087202C" w:rsidP="009E6F5E">
      <w:pPr>
        <w:widowControl/>
        <w:rPr>
          <w:rFonts w:ascii="標楷體" w:eastAsia="標楷體" w:hAnsi="標楷體"/>
        </w:rPr>
      </w:pPr>
    </w:p>
    <w:p w14:paraId="79310628" w14:textId="68C63413" w:rsidR="0087202C" w:rsidRDefault="0087202C" w:rsidP="009E6F5E">
      <w:pPr>
        <w:widowControl/>
        <w:rPr>
          <w:rFonts w:ascii="標楷體" w:eastAsia="標楷體" w:hAnsi="標楷體"/>
        </w:rPr>
      </w:pPr>
    </w:p>
    <w:p w14:paraId="16C8AD5F" w14:textId="2BAFE1A4" w:rsidR="0087202C" w:rsidRDefault="0087202C" w:rsidP="009E6F5E">
      <w:pPr>
        <w:widowControl/>
        <w:rPr>
          <w:rFonts w:ascii="標楷體" w:eastAsia="標楷體" w:hAnsi="標楷體"/>
        </w:rPr>
      </w:pPr>
    </w:p>
    <w:p w14:paraId="15701909" w14:textId="087D3A8D" w:rsidR="0087202C" w:rsidRDefault="0087202C" w:rsidP="009E6F5E">
      <w:pPr>
        <w:widowControl/>
        <w:rPr>
          <w:rFonts w:ascii="標楷體" w:eastAsia="標楷體" w:hAnsi="標楷體"/>
        </w:rPr>
      </w:pPr>
    </w:p>
    <w:p w14:paraId="473BE340" w14:textId="5F89F8A6" w:rsidR="0087202C" w:rsidRDefault="0087202C" w:rsidP="009E6F5E">
      <w:pPr>
        <w:widowControl/>
        <w:rPr>
          <w:rFonts w:ascii="標楷體" w:eastAsia="標楷體" w:hAnsi="標楷體"/>
        </w:rPr>
      </w:pPr>
    </w:p>
    <w:p w14:paraId="4B14CF72" w14:textId="78672BC4" w:rsidR="0087202C" w:rsidRDefault="0087202C" w:rsidP="009E6F5E">
      <w:pPr>
        <w:widowControl/>
        <w:rPr>
          <w:rFonts w:ascii="標楷體" w:eastAsia="標楷體" w:hAnsi="標楷體"/>
        </w:rPr>
      </w:pPr>
    </w:p>
    <w:p w14:paraId="2906F8DD" w14:textId="0B85F71A" w:rsidR="0087202C" w:rsidRDefault="0087202C" w:rsidP="009E6F5E">
      <w:pPr>
        <w:widowControl/>
        <w:rPr>
          <w:rFonts w:ascii="標楷體" w:eastAsia="標楷體" w:hAnsi="標楷體"/>
        </w:rPr>
      </w:pPr>
    </w:p>
    <w:p w14:paraId="2D65587E" w14:textId="2400AE85" w:rsidR="0087202C" w:rsidRDefault="0087202C" w:rsidP="009E6F5E">
      <w:pPr>
        <w:widowControl/>
        <w:rPr>
          <w:rFonts w:ascii="標楷體" w:eastAsia="標楷體" w:hAnsi="標楷體"/>
        </w:rPr>
      </w:pPr>
    </w:p>
    <w:p w14:paraId="4933E880" w14:textId="676B5B94" w:rsidR="0087202C" w:rsidRDefault="0087202C" w:rsidP="009E6F5E">
      <w:pPr>
        <w:widowControl/>
        <w:rPr>
          <w:rFonts w:ascii="標楷體" w:eastAsia="標楷體" w:hAnsi="標楷體"/>
        </w:rPr>
      </w:pPr>
    </w:p>
    <w:p w14:paraId="1CA517E2" w14:textId="0491E7C9" w:rsidR="0087202C" w:rsidRDefault="0087202C" w:rsidP="009E6F5E">
      <w:pPr>
        <w:widowControl/>
        <w:rPr>
          <w:rFonts w:ascii="標楷體" w:eastAsia="標楷體" w:hAnsi="標楷體"/>
        </w:rPr>
      </w:pPr>
    </w:p>
    <w:p w14:paraId="6C75C3B6" w14:textId="7CE21812" w:rsidR="0087202C" w:rsidRDefault="0087202C" w:rsidP="009E6F5E">
      <w:pPr>
        <w:widowControl/>
        <w:rPr>
          <w:rFonts w:ascii="標楷體" w:eastAsia="標楷體" w:hAnsi="標楷體"/>
        </w:rPr>
      </w:pPr>
    </w:p>
    <w:p w14:paraId="08C26D98" w14:textId="25F307DC" w:rsidR="0087202C" w:rsidRDefault="0087202C" w:rsidP="009E6F5E">
      <w:pPr>
        <w:widowControl/>
        <w:rPr>
          <w:rFonts w:ascii="標楷體" w:eastAsia="標楷體" w:hAnsi="標楷體"/>
        </w:rPr>
      </w:pPr>
    </w:p>
    <w:p w14:paraId="778139C4" w14:textId="339212E8" w:rsidR="0087202C" w:rsidRDefault="0087202C" w:rsidP="009E6F5E">
      <w:pPr>
        <w:widowControl/>
        <w:rPr>
          <w:rFonts w:ascii="標楷體" w:eastAsia="標楷體" w:hAnsi="標楷體"/>
        </w:rPr>
      </w:pPr>
    </w:p>
    <w:p w14:paraId="05EC2E1E" w14:textId="50B1F496" w:rsidR="0087202C" w:rsidRDefault="0087202C" w:rsidP="009E6F5E">
      <w:pPr>
        <w:widowControl/>
        <w:rPr>
          <w:rFonts w:ascii="標楷體" w:eastAsia="標楷體" w:hAnsi="標楷體"/>
        </w:rPr>
      </w:pPr>
    </w:p>
    <w:p w14:paraId="56010777" w14:textId="00884C6E" w:rsidR="0087202C" w:rsidRDefault="0087202C" w:rsidP="009E6F5E">
      <w:pPr>
        <w:widowControl/>
        <w:rPr>
          <w:rFonts w:ascii="標楷體" w:eastAsia="標楷體" w:hAnsi="標楷體"/>
        </w:rPr>
      </w:pPr>
    </w:p>
    <w:p w14:paraId="07E8D688" w14:textId="0A7AC639" w:rsidR="0087202C" w:rsidRDefault="0087202C" w:rsidP="009E6F5E">
      <w:pPr>
        <w:widowControl/>
        <w:rPr>
          <w:rFonts w:ascii="標楷體" w:eastAsia="標楷體" w:hAnsi="標楷體"/>
        </w:rPr>
      </w:pPr>
    </w:p>
    <w:p w14:paraId="23133B22" w14:textId="33D04EF2" w:rsidR="0087202C" w:rsidRDefault="0087202C" w:rsidP="009E6F5E">
      <w:pPr>
        <w:widowControl/>
        <w:rPr>
          <w:rFonts w:ascii="標楷體" w:eastAsia="標楷體" w:hAnsi="標楷體"/>
        </w:rPr>
      </w:pPr>
    </w:p>
    <w:p w14:paraId="597175F6" w14:textId="70C750F8" w:rsidR="0087202C" w:rsidRDefault="0087202C" w:rsidP="009E6F5E">
      <w:pPr>
        <w:widowControl/>
        <w:rPr>
          <w:rFonts w:ascii="標楷體" w:eastAsia="標楷體" w:hAnsi="標楷體"/>
        </w:rPr>
      </w:pPr>
    </w:p>
    <w:p w14:paraId="297A2026" w14:textId="4D301491" w:rsidR="0087202C" w:rsidRDefault="0087202C" w:rsidP="009E6F5E">
      <w:pPr>
        <w:widowControl/>
        <w:rPr>
          <w:rFonts w:ascii="標楷體" w:eastAsia="標楷體" w:hAnsi="標楷體"/>
        </w:rPr>
      </w:pPr>
    </w:p>
    <w:p w14:paraId="4891D272" w14:textId="1D433C1A" w:rsidR="0087202C" w:rsidRDefault="0087202C" w:rsidP="009E6F5E">
      <w:pPr>
        <w:widowControl/>
        <w:rPr>
          <w:rFonts w:ascii="標楷體" w:eastAsia="標楷體" w:hAnsi="標楷體"/>
        </w:rPr>
      </w:pPr>
    </w:p>
    <w:p w14:paraId="37657F5F" w14:textId="4BD435C1" w:rsidR="0087202C" w:rsidRDefault="0087202C" w:rsidP="009E6F5E">
      <w:pPr>
        <w:widowControl/>
        <w:rPr>
          <w:rFonts w:ascii="標楷體" w:eastAsia="標楷體" w:hAnsi="標楷體"/>
        </w:rPr>
      </w:pPr>
    </w:p>
    <w:p w14:paraId="271F0994" w14:textId="6CBF2BC9" w:rsidR="0087202C" w:rsidRDefault="0087202C" w:rsidP="009E6F5E">
      <w:pPr>
        <w:widowControl/>
        <w:rPr>
          <w:rFonts w:ascii="標楷體" w:eastAsia="標楷體" w:hAnsi="標楷體"/>
        </w:rPr>
      </w:pPr>
    </w:p>
    <w:p w14:paraId="7CFFA09F" w14:textId="75C1F576" w:rsidR="0087202C" w:rsidRDefault="0087202C" w:rsidP="009E6F5E">
      <w:pPr>
        <w:widowControl/>
        <w:rPr>
          <w:rFonts w:ascii="標楷體" w:eastAsia="標楷體" w:hAnsi="標楷體"/>
        </w:rPr>
      </w:pPr>
    </w:p>
    <w:p w14:paraId="2CF299E4" w14:textId="72069A90" w:rsidR="0087202C" w:rsidRDefault="0087202C" w:rsidP="009E6F5E">
      <w:pPr>
        <w:widowControl/>
        <w:rPr>
          <w:rFonts w:ascii="標楷體" w:eastAsia="標楷體" w:hAnsi="標楷體"/>
        </w:rPr>
      </w:pPr>
    </w:p>
    <w:p w14:paraId="0264853F" w14:textId="655869F9" w:rsidR="0087202C" w:rsidRDefault="0087202C" w:rsidP="009E6F5E">
      <w:pPr>
        <w:widowControl/>
        <w:rPr>
          <w:rFonts w:ascii="標楷體" w:eastAsia="標楷體" w:hAnsi="標楷體"/>
        </w:rPr>
      </w:pPr>
    </w:p>
    <w:p w14:paraId="0BE6561F" w14:textId="1E829385" w:rsidR="0087202C" w:rsidRDefault="0087202C" w:rsidP="009E6F5E">
      <w:pPr>
        <w:widowControl/>
        <w:rPr>
          <w:rFonts w:ascii="標楷體" w:eastAsia="標楷體" w:hAnsi="標楷體"/>
        </w:rPr>
      </w:pPr>
    </w:p>
    <w:p w14:paraId="126207E5" w14:textId="55D5A6F8" w:rsidR="0087202C" w:rsidRDefault="0087202C" w:rsidP="009E6F5E">
      <w:pPr>
        <w:widowControl/>
        <w:rPr>
          <w:rFonts w:ascii="標楷體" w:eastAsia="標楷體" w:hAnsi="標楷體"/>
        </w:rPr>
      </w:pPr>
    </w:p>
    <w:p w14:paraId="60E6D379" w14:textId="61DF355E" w:rsidR="0087202C" w:rsidRPr="00B407DB" w:rsidRDefault="0087202C" w:rsidP="0087202C">
      <w:pPr>
        <w:jc w:val="center"/>
        <w:rPr>
          <w:rFonts w:ascii="標楷體" w:eastAsia="標楷體" w:hAnsi="標楷體" w:cs="標楷體"/>
          <w:b/>
          <w:sz w:val="28"/>
          <w:szCs w:val="28"/>
        </w:rPr>
      </w:pPr>
      <w:r>
        <w:rPr>
          <w:rFonts w:ascii="標楷體" w:eastAsia="標楷體" w:hAnsi="標楷體" w:cs="標楷體" w:hint="eastAsia"/>
          <w:b/>
          <w:sz w:val="28"/>
          <w:szCs w:val="28"/>
        </w:rPr>
        <w:lastRenderedPageBreak/>
        <w:t>花蓮縣</w:t>
      </w:r>
      <w:r w:rsidRPr="001E290D">
        <w:rPr>
          <w:rFonts w:ascii="標楷體" w:eastAsia="標楷體" w:hAnsi="標楷體" w:cs="標楷體" w:hint="eastAsia"/>
          <w:b/>
          <w:sz w:val="28"/>
          <w:szCs w:val="28"/>
          <w:u w:val="single"/>
        </w:rPr>
        <w:t>＿</w:t>
      </w:r>
      <w:r>
        <w:rPr>
          <w:rFonts w:ascii="標楷體" w:eastAsia="標楷體" w:hAnsi="標楷體" w:cs="標楷體" w:hint="eastAsia"/>
          <w:b/>
          <w:sz w:val="28"/>
          <w:szCs w:val="28"/>
          <w:u w:val="single"/>
        </w:rPr>
        <w:t>大榮</w:t>
      </w:r>
      <w:r w:rsidRPr="001E290D">
        <w:rPr>
          <w:rFonts w:ascii="標楷體" w:eastAsia="標楷體" w:hAnsi="標楷體" w:cs="標楷體" w:hint="eastAsia"/>
          <w:b/>
          <w:sz w:val="28"/>
          <w:szCs w:val="28"/>
          <w:u w:val="single"/>
        </w:rPr>
        <w:t>＿</w:t>
      </w:r>
      <w:r w:rsidRPr="001E290D">
        <w:rPr>
          <w:rFonts w:ascii="標楷體" w:eastAsia="標楷體" w:hAnsi="標楷體" w:cs="標楷體"/>
          <w:b/>
          <w:sz w:val="28"/>
          <w:szCs w:val="28"/>
        </w:rPr>
        <w:t>國民小學</w:t>
      </w:r>
      <w:r>
        <w:rPr>
          <w:rFonts w:ascii="標楷體" w:eastAsia="標楷體" w:hAnsi="標楷體" w:cs="標楷體" w:hint="eastAsia"/>
          <w:b/>
          <w:sz w:val="28"/>
          <w:szCs w:val="28"/>
        </w:rPr>
        <w:t>111</w:t>
      </w:r>
      <w:r w:rsidRPr="001E290D">
        <w:rPr>
          <w:rFonts w:ascii="標楷體" w:eastAsia="標楷體" w:hAnsi="標楷體" w:cs="標楷體"/>
          <w:b/>
          <w:sz w:val="28"/>
          <w:szCs w:val="28"/>
        </w:rPr>
        <w:t>年度</w:t>
      </w:r>
      <w:r>
        <w:rPr>
          <w:rFonts w:ascii="標楷體" w:eastAsia="標楷體" w:hAnsi="標楷體" w:cs="標楷體" w:hint="eastAsia"/>
          <w:b/>
          <w:sz w:val="28"/>
          <w:szCs w:val="28"/>
        </w:rPr>
        <w:t>四</w:t>
      </w:r>
      <w:r w:rsidRPr="001E290D">
        <w:rPr>
          <w:rFonts w:ascii="標楷體" w:eastAsia="標楷體" w:hAnsi="標楷體" w:cs="標楷體"/>
          <w:b/>
          <w:sz w:val="28"/>
          <w:szCs w:val="28"/>
        </w:rPr>
        <w:t>年級</w:t>
      </w:r>
      <w:r>
        <w:rPr>
          <w:rFonts w:ascii="標楷體" w:eastAsia="標楷體" w:hAnsi="標楷體" w:cs="標楷體" w:hint="eastAsia"/>
          <w:b/>
          <w:sz w:val="28"/>
          <w:szCs w:val="28"/>
        </w:rPr>
        <w:t xml:space="preserve"> </w:t>
      </w:r>
      <w:r w:rsidRPr="001E290D">
        <w:rPr>
          <w:rFonts w:ascii="標楷體" w:eastAsia="標楷體" w:hAnsi="標楷體" w:cs="標楷體" w:hint="eastAsia"/>
          <w:b/>
          <w:sz w:val="28"/>
          <w:szCs w:val="28"/>
        </w:rPr>
        <w:t>第</w:t>
      </w:r>
      <w:r>
        <w:rPr>
          <w:rFonts w:ascii="標楷體" w:eastAsia="標楷體" w:hAnsi="標楷體" w:cs="標楷體" w:hint="eastAsia"/>
          <w:b/>
          <w:sz w:val="28"/>
          <w:szCs w:val="28"/>
        </w:rPr>
        <w:t>二</w:t>
      </w:r>
      <w:r w:rsidRPr="001E290D">
        <w:rPr>
          <w:rFonts w:ascii="標楷體" w:eastAsia="標楷體" w:hAnsi="標楷體" w:cs="標楷體"/>
          <w:b/>
          <w:sz w:val="28"/>
          <w:szCs w:val="28"/>
        </w:rPr>
        <w:t>學期</w:t>
      </w:r>
      <w:r w:rsidRPr="00B80E48">
        <w:rPr>
          <w:rFonts w:ascii="標楷體" w:eastAsia="標楷體" w:hAnsi="標楷體" w:cs="標楷體" w:hint="eastAsia"/>
          <w:b/>
          <w:sz w:val="28"/>
          <w:szCs w:val="28"/>
          <w:u w:val="single"/>
        </w:rPr>
        <w:t>部定</w:t>
      </w:r>
      <w:r w:rsidRPr="001E290D">
        <w:rPr>
          <w:rFonts w:ascii="標楷體" w:eastAsia="標楷體" w:hAnsi="標楷體" w:cs="標楷體" w:hint="eastAsia"/>
          <w:b/>
          <w:sz w:val="28"/>
          <w:szCs w:val="28"/>
        </w:rPr>
        <w:t>課</w:t>
      </w:r>
      <w:r w:rsidRPr="001E290D">
        <w:rPr>
          <w:rFonts w:ascii="標楷體" w:eastAsia="標楷體" w:hAnsi="標楷體" w:cs="標楷體"/>
          <w:b/>
          <w:sz w:val="28"/>
          <w:szCs w:val="28"/>
        </w:rPr>
        <w:t>程計畫</w:t>
      </w:r>
      <w:r>
        <w:rPr>
          <w:rFonts w:ascii="標楷體" w:eastAsia="標楷體" w:hAnsi="標楷體" w:cs="標楷體" w:hint="eastAsia"/>
          <w:b/>
          <w:sz w:val="28"/>
          <w:szCs w:val="28"/>
        </w:rPr>
        <w:t xml:space="preserve">  </w:t>
      </w:r>
      <w:r w:rsidRPr="001E290D">
        <w:rPr>
          <w:rFonts w:ascii="標楷體" w:eastAsia="標楷體" w:hAnsi="標楷體" w:cs="標楷體"/>
          <w:b/>
          <w:sz w:val="28"/>
          <w:szCs w:val="28"/>
        </w:rPr>
        <w:t>設計者：</w:t>
      </w:r>
      <w:r>
        <w:rPr>
          <w:rFonts w:ascii="標楷體" w:eastAsia="標楷體" w:hAnsi="標楷體" w:cs="標楷體" w:hint="eastAsia"/>
          <w:b/>
          <w:sz w:val="28"/>
          <w:szCs w:val="28"/>
          <w:u w:val="single"/>
        </w:rPr>
        <w:t>吳淳喻</w:t>
      </w:r>
    </w:p>
    <w:p w14:paraId="124BB2FC" w14:textId="77777777" w:rsidR="0087202C" w:rsidRPr="0040055C" w:rsidRDefault="0087202C" w:rsidP="0087202C">
      <w:pPr>
        <w:jc w:val="center"/>
        <w:rPr>
          <w:rFonts w:ascii="標楷體" w:eastAsia="標楷體" w:hAnsi="標楷體" w:cs="標楷體"/>
          <w:b/>
          <w:sz w:val="28"/>
          <w:szCs w:val="28"/>
          <w:u w:val="single"/>
        </w:rPr>
      </w:pPr>
    </w:p>
    <w:p w14:paraId="7D1E21D8" w14:textId="77777777" w:rsidR="0087202C" w:rsidRPr="00360DB4" w:rsidRDefault="0087202C" w:rsidP="0087202C">
      <w:pPr>
        <w:pStyle w:val="a7"/>
        <w:numPr>
          <w:ilvl w:val="0"/>
          <w:numId w:val="48"/>
        </w:numPr>
        <w:adjustRightInd w:val="0"/>
        <w:snapToGrid w:val="0"/>
        <w:spacing w:line="240" w:lineRule="atLeast"/>
        <w:ind w:leftChars="0"/>
        <w:jc w:val="both"/>
        <w:rPr>
          <w:rFonts w:ascii="標楷體" w:eastAsia="標楷體" w:hAnsi="標楷體"/>
          <w:b/>
          <w:color w:val="000000"/>
        </w:rPr>
      </w:pPr>
      <w:r w:rsidRPr="00360DB4">
        <w:rPr>
          <w:rFonts w:ascii="標楷體" w:eastAsia="標楷體" w:hAnsi="標楷體" w:hint="eastAsia"/>
          <w:b/>
          <w:color w:val="000000"/>
        </w:rPr>
        <w:t>課</w:t>
      </w:r>
      <w:r w:rsidRPr="00360DB4">
        <w:rPr>
          <w:rFonts w:ascii="標楷體" w:eastAsia="標楷體" w:hAnsi="標楷體"/>
          <w:b/>
          <w:color w:val="000000"/>
        </w:rPr>
        <w:t>程類別：</w:t>
      </w:r>
      <w:r w:rsidRPr="00360DB4">
        <w:rPr>
          <w:rFonts w:ascii="標楷體" w:eastAsia="標楷體" w:hAnsi="標楷體" w:cs="標楷體" w:hint="eastAsia"/>
          <w:color w:val="FF0000"/>
        </w:rPr>
        <w:t>(請勾選</w:t>
      </w:r>
      <w:r w:rsidRPr="00360DB4">
        <w:rPr>
          <w:rFonts w:ascii="新細明體" w:hAnsi="新細明體" w:cs="標楷體" w:hint="eastAsia"/>
          <w:color w:val="FF0000"/>
        </w:rPr>
        <w:t>，</w:t>
      </w:r>
      <w:r w:rsidRPr="00360DB4">
        <w:rPr>
          <w:rFonts w:ascii="標楷體" w:eastAsia="標楷體" w:hAnsi="標楷體" w:cs="標楷體" w:hint="eastAsia"/>
          <w:color w:val="FF0000"/>
        </w:rPr>
        <w:t>原住民族語文及新住民語文請分別填寫族別及語文名稱)</w:t>
      </w:r>
    </w:p>
    <w:p w14:paraId="0805536F" w14:textId="77777777" w:rsidR="0087202C" w:rsidRPr="006135C0" w:rsidRDefault="0087202C" w:rsidP="0087202C">
      <w:pPr>
        <w:pStyle w:val="a7"/>
        <w:adjustRightInd w:val="0"/>
        <w:snapToGrid w:val="0"/>
        <w:spacing w:line="240" w:lineRule="atLeast"/>
        <w:ind w:leftChars="0" w:left="357"/>
        <w:rPr>
          <w:rFonts w:ascii="標楷體" w:eastAsia="標楷體" w:hAnsi="標楷體" w:cs="MS Gothic"/>
          <w:color w:val="000000"/>
        </w:rPr>
      </w:pP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hint="eastAsia"/>
          <w:color w:val="000000"/>
        </w:rPr>
        <w:t>國</w:t>
      </w:r>
      <w:r w:rsidRPr="006135C0">
        <w:rPr>
          <w:rFonts w:ascii="標楷體" w:eastAsia="標楷體" w:hAnsi="標楷體"/>
          <w:color w:val="000000"/>
        </w:rPr>
        <w:t>語文</w:t>
      </w:r>
      <w:r w:rsidRPr="006135C0">
        <w:rPr>
          <w:rFonts w:ascii="標楷體" w:eastAsia="標楷體" w:hAnsi="標楷體" w:hint="eastAsia"/>
          <w:color w:val="000000"/>
        </w:rPr>
        <w:t xml:space="preserve">  </w:t>
      </w:r>
      <w:r>
        <w:rPr>
          <w:rFonts w:ascii="標楷體" w:eastAsia="標楷體" w:hAnsi="標楷體" w:hint="eastAsia"/>
          <w:color w:val="000000"/>
        </w:rPr>
        <w:t>□</w:t>
      </w:r>
      <w:r w:rsidRPr="006135C0">
        <w:rPr>
          <w:rFonts w:ascii="標楷體" w:eastAsia="標楷體" w:hAnsi="標楷體"/>
          <w:color w:val="000000"/>
        </w:rPr>
        <w:t>閩南語文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客家語文</w:t>
      </w:r>
      <w:r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原住民族語文：</w:t>
      </w:r>
      <w:r w:rsidRPr="006135C0">
        <w:rPr>
          <w:rFonts w:ascii="標楷體" w:eastAsia="標楷體" w:hAnsi="標楷體" w:cs="MS Gothic" w:hint="eastAsia"/>
          <w:color w:val="000000"/>
        </w:rPr>
        <w:t xml:space="preserve">族  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新住民語文：</w:t>
      </w:r>
      <w:r w:rsidRPr="006135C0">
        <w:rPr>
          <w:rFonts w:ascii="標楷體" w:eastAsia="標楷體" w:hAnsi="標楷體" w:cs="MS Gothic" w:hint="eastAsia"/>
          <w:color w:val="000000"/>
        </w:rPr>
        <w:t xml:space="preserve">語 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英語文</w:t>
      </w:r>
    </w:p>
    <w:p w14:paraId="4F5E7575" w14:textId="77777777" w:rsidR="0087202C" w:rsidRPr="006135C0" w:rsidRDefault="0087202C" w:rsidP="0087202C">
      <w:pPr>
        <w:pStyle w:val="a7"/>
        <w:adjustRightInd w:val="0"/>
        <w:snapToGrid w:val="0"/>
        <w:spacing w:line="240" w:lineRule="atLeast"/>
        <w:ind w:leftChars="0" w:left="357"/>
        <w:rPr>
          <w:rFonts w:ascii="標楷體" w:eastAsia="標楷體" w:hAnsi="標楷體" w:cs="MS Gothic"/>
          <w:color w:val="000000"/>
        </w:rPr>
      </w:pPr>
      <w:r>
        <w:rPr>
          <w:rFonts w:ascii="標楷體" w:eastAsia="標楷體" w:hAnsi="標楷體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數學</w:t>
      </w:r>
      <w:r>
        <w:rPr>
          <w:rFonts w:ascii="標楷體" w:eastAsia="標楷體" w:hAnsi="標楷體" w:cs="MS Gothic" w:hint="eastAsia"/>
          <w:color w:val="000000"/>
        </w:rPr>
        <w:t xml:space="preserve"> □</w:t>
      </w:r>
      <w:r w:rsidRPr="006135C0">
        <w:rPr>
          <w:rFonts w:ascii="標楷體" w:eastAsia="標楷體" w:hAnsi="標楷體" w:cs="MS Gothic"/>
          <w:color w:val="000000"/>
        </w:rPr>
        <w:t>健康與體育</w:t>
      </w:r>
      <w:r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生活課程</w:t>
      </w:r>
      <w:r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■</w:t>
      </w:r>
      <w:r w:rsidRPr="006135C0">
        <w:rPr>
          <w:rFonts w:ascii="標楷體" w:eastAsia="標楷體" w:hAnsi="標楷體" w:cs="MS Gothic"/>
          <w:color w:val="000000"/>
        </w:rPr>
        <w:t>社會</w:t>
      </w:r>
      <w:r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自然</w:t>
      </w:r>
      <w:r w:rsidRPr="006135C0">
        <w:rPr>
          <w:rFonts w:ascii="標楷體" w:eastAsia="標楷體" w:hAnsi="標楷體" w:cs="MS Gothic" w:hint="eastAsia"/>
          <w:color w:val="000000"/>
        </w:rPr>
        <w:t xml:space="preserve">  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藝術</w:t>
      </w:r>
      <w:r w:rsidRPr="006135C0">
        <w:rPr>
          <w:rFonts w:ascii="標楷體" w:eastAsia="標楷體" w:hAnsi="標楷體" w:cs="MS Gothic" w:hint="eastAsia"/>
          <w:color w:val="000000"/>
        </w:rPr>
        <w:t xml:space="preserve"> </w:t>
      </w:r>
      <w:r>
        <w:rPr>
          <w:rFonts w:ascii="標楷體" w:eastAsia="標楷體" w:hAnsi="標楷體" w:cs="MS Gothic" w:hint="eastAsia"/>
          <w:color w:val="000000"/>
        </w:rPr>
        <w:t>□</w:t>
      </w:r>
      <w:r w:rsidRPr="006135C0">
        <w:rPr>
          <w:rFonts w:ascii="標楷體" w:eastAsia="標楷體" w:hAnsi="標楷體" w:cs="MS Gothic"/>
          <w:color w:val="000000"/>
        </w:rPr>
        <w:t>綜合</w:t>
      </w:r>
    </w:p>
    <w:p w14:paraId="75CCE2D1" w14:textId="77777777" w:rsidR="0087202C" w:rsidRPr="00360DB4" w:rsidRDefault="0087202C" w:rsidP="0087202C">
      <w:pPr>
        <w:pStyle w:val="a7"/>
        <w:numPr>
          <w:ilvl w:val="0"/>
          <w:numId w:val="48"/>
        </w:numPr>
        <w:spacing w:afterLines="100" w:after="240" w:line="400" w:lineRule="exact"/>
        <w:ind w:leftChars="0"/>
        <w:jc w:val="both"/>
        <w:rPr>
          <w:rFonts w:ascii="標楷體" w:eastAsia="標楷體" w:hAnsi="標楷體"/>
          <w:b/>
          <w:color w:val="000000"/>
        </w:rPr>
      </w:pPr>
      <w:r w:rsidRPr="00360DB4">
        <w:rPr>
          <w:rFonts w:ascii="標楷體" w:eastAsia="標楷體" w:hAnsi="標楷體" w:hint="eastAsia"/>
          <w:b/>
          <w:color w:val="000000"/>
        </w:rPr>
        <w:t>學習節數：</w:t>
      </w:r>
      <w:r w:rsidRPr="00360DB4">
        <w:rPr>
          <w:rFonts w:ascii="標楷體" w:eastAsia="標楷體" w:hAnsi="標楷體" w:hint="eastAsia"/>
          <w:color w:val="000000"/>
        </w:rPr>
        <w:t>每週（3）節，</w:t>
      </w:r>
      <w:r w:rsidRPr="00360DB4">
        <w:rPr>
          <w:rFonts w:eastAsia="標楷體" w:hint="eastAsia"/>
          <w:color w:val="000000"/>
        </w:rPr>
        <w:t>實施</w:t>
      </w:r>
      <w:r w:rsidRPr="00360DB4">
        <w:rPr>
          <w:rFonts w:ascii="標楷體" w:eastAsia="標楷體" w:hAnsi="標楷體" w:hint="eastAsia"/>
          <w:color w:val="000000"/>
        </w:rPr>
        <w:t>(20</w:t>
      </w:r>
      <w:r w:rsidRPr="00360DB4">
        <w:rPr>
          <w:rFonts w:ascii="標楷體" w:eastAsia="標楷體" w:hAnsi="標楷體"/>
          <w:color w:val="000000"/>
        </w:rPr>
        <w:t>)</w:t>
      </w:r>
      <w:r w:rsidRPr="00360DB4">
        <w:rPr>
          <w:rFonts w:eastAsia="標楷體" w:hint="eastAsia"/>
          <w:color w:val="000000"/>
        </w:rPr>
        <w:t>週，共（</w:t>
      </w:r>
      <w:r w:rsidRPr="00360DB4">
        <w:rPr>
          <w:rFonts w:eastAsia="標楷體" w:hint="eastAsia"/>
          <w:color w:val="000000"/>
        </w:rPr>
        <w:t>60</w:t>
      </w:r>
      <w:r w:rsidRPr="00360DB4">
        <w:rPr>
          <w:rFonts w:eastAsia="標楷體" w:hint="eastAsia"/>
          <w:color w:val="000000"/>
        </w:rPr>
        <w:t>）節。</w:t>
      </w:r>
    </w:p>
    <w:p w14:paraId="5026598C" w14:textId="77777777" w:rsidR="0087202C" w:rsidRPr="00360DB4" w:rsidRDefault="0087202C" w:rsidP="0087202C">
      <w:pPr>
        <w:pStyle w:val="a7"/>
        <w:numPr>
          <w:ilvl w:val="0"/>
          <w:numId w:val="48"/>
        </w:numPr>
        <w:spacing w:afterLines="100" w:after="240" w:line="400" w:lineRule="exact"/>
        <w:ind w:leftChars="0"/>
        <w:jc w:val="both"/>
        <w:rPr>
          <w:rFonts w:eastAsia="標楷體"/>
          <w:b/>
        </w:rPr>
      </w:pPr>
      <w:r w:rsidRPr="00360DB4">
        <w:rPr>
          <w:rFonts w:eastAsia="標楷體" w:hint="eastAsia"/>
          <w:b/>
        </w:rPr>
        <w:t>素養導</w:t>
      </w:r>
      <w:r w:rsidRPr="00360DB4">
        <w:rPr>
          <w:rFonts w:eastAsia="標楷體"/>
          <w:b/>
        </w:rPr>
        <w:t>向</w:t>
      </w:r>
      <w:r w:rsidRPr="00360DB4">
        <w:rPr>
          <w:rFonts w:eastAsia="標楷體" w:hint="eastAsia"/>
          <w:b/>
        </w:rPr>
        <w:t>教學規劃：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2"/>
        <w:gridCol w:w="700"/>
        <w:gridCol w:w="1265"/>
        <w:gridCol w:w="1276"/>
        <w:gridCol w:w="5811"/>
        <w:gridCol w:w="567"/>
        <w:gridCol w:w="709"/>
        <w:gridCol w:w="992"/>
        <w:gridCol w:w="1276"/>
        <w:gridCol w:w="928"/>
      </w:tblGrid>
      <w:tr w:rsidR="0087202C" w:rsidRPr="00B42D56" w14:paraId="11C620AC" w14:textId="77777777" w:rsidTr="000B7C1D">
        <w:trPr>
          <w:trHeight w:val="1178"/>
        </w:trPr>
        <w:tc>
          <w:tcPr>
            <w:tcW w:w="1262" w:type="dxa"/>
            <w:vMerge w:val="restart"/>
            <w:shd w:val="clear" w:color="auto" w:fill="auto"/>
            <w:vAlign w:val="center"/>
          </w:tcPr>
          <w:p w14:paraId="6A461FCE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教</w:t>
            </w:r>
            <w:r w:rsidRPr="00B42D56">
              <w:rPr>
                <w:rFonts w:eastAsia="標楷體"/>
                <w:color w:val="000000"/>
              </w:rPr>
              <w:t>學期程</w:t>
            </w: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14:paraId="1F3F1AC6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核心素養</w:t>
            </w:r>
          </w:p>
        </w:tc>
        <w:tc>
          <w:tcPr>
            <w:tcW w:w="2541" w:type="dxa"/>
            <w:gridSpan w:val="2"/>
            <w:vAlign w:val="center"/>
          </w:tcPr>
          <w:p w14:paraId="52F2D7D9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學習重點</w:t>
            </w:r>
          </w:p>
        </w:tc>
        <w:tc>
          <w:tcPr>
            <w:tcW w:w="5811" w:type="dxa"/>
            <w:vMerge w:val="restart"/>
            <w:shd w:val="clear" w:color="auto" w:fill="auto"/>
            <w:vAlign w:val="center"/>
          </w:tcPr>
          <w:p w14:paraId="494F8955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B42D56">
              <w:rPr>
                <w:rFonts w:eastAsia="標楷體" w:hint="eastAsia"/>
              </w:rPr>
              <w:t>單</w:t>
            </w:r>
            <w:r w:rsidRPr="00B42D56">
              <w:rPr>
                <w:rFonts w:eastAsia="標楷體"/>
              </w:rPr>
              <w:t>元</w:t>
            </w:r>
            <w:r w:rsidRPr="00B42D56">
              <w:rPr>
                <w:rFonts w:eastAsia="標楷體" w:hint="eastAsia"/>
              </w:rPr>
              <w:t>/</w:t>
            </w:r>
            <w:r w:rsidRPr="00B42D56">
              <w:rPr>
                <w:rFonts w:eastAsia="標楷體" w:hint="eastAsia"/>
              </w:rPr>
              <w:t>主</w:t>
            </w:r>
            <w:r w:rsidRPr="00B42D56">
              <w:rPr>
                <w:rFonts w:eastAsia="標楷體"/>
              </w:rPr>
              <w:t>題</w:t>
            </w:r>
            <w:r w:rsidRPr="00B42D56">
              <w:rPr>
                <w:rFonts w:eastAsia="標楷體" w:hint="eastAsia"/>
              </w:rPr>
              <w:t>名</w:t>
            </w:r>
            <w:r w:rsidRPr="00B42D56">
              <w:rPr>
                <w:rFonts w:eastAsia="標楷體"/>
              </w:rPr>
              <w:t>稱</w:t>
            </w:r>
          </w:p>
          <w:p w14:paraId="0B545221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/>
              </w:rPr>
              <w:t>與</w:t>
            </w:r>
            <w:r w:rsidRPr="00B42D56">
              <w:rPr>
                <w:rFonts w:eastAsia="標楷體" w:hint="eastAsia"/>
              </w:rPr>
              <w:t>活動內容</w:t>
            </w: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14:paraId="3CDF8412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節數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14:paraId="65DA7656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教學</w:t>
            </w:r>
          </w:p>
          <w:p w14:paraId="08FAAC3E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資源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13AE88B0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評</w:t>
            </w:r>
            <w:r w:rsidRPr="00B42D56">
              <w:rPr>
                <w:rFonts w:eastAsia="標楷體"/>
                <w:color w:val="000000"/>
              </w:rPr>
              <w:t>量方式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14:paraId="29BE8A53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融</w:t>
            </w:r>
            <w:r w:rsidRPr="00B42D56">
              <w:rPr>
                <w:rFonts w:eastAsia="標楷體"/>
                <w:color w:val="000000"/>
              </w:rPr>
              <w:t>入議題</w:t>
            </w:r>
          </w:p>
          <w:p w14:paraId="0DCD6972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/>
                <w:color w:val="000000"/>
              </w:rPr>
              <w:t>實質內涵</w:t>
            </w:r>
          </w:p>
        </w:tc>
        <w:tc>
          <w:tcPr>
            <w:tcW w:w="928" w:type="dxa"/>
            <w:vMerge w:val="restart"/>
            <w:shd w:val="clear" w:color="auto" w:fill="auto"/>
            <w:vAlign w:val="center"/>
          </w:tcPr>
          <w:p w14:paraId="1C530558" w14:textId="77777777" w:rsidR="0087202C" w:rsidRPr="00B42D56" w:rsidRDefault="0087202C" w:rsidP="000B7C1D">
            <w:pPr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eastAsia="標楷體" w:hint="eastAsia"/>
                <w:color w:val="000000"/>
              </w:rPr>
              <w:t>備註</w:t>
            </w:r>
          </w:p>
          <w:p w14:paraId="3800CD06" w14:textId="77777777" w:rsidR="0087202C" w:rsidRPr="00B42D56" w:rsidRDefault="0087202C" w:rsidP="000B7C1D">
            <w:pPr>
              <w:jc w:val="center"/>
              <w:rPr>
                <w:rFonts w:eastAsia="標楷體"/>
                <w:color w:val="000000"/>
              </w:rPr>
            </w:pPr>
            <w:r w:rsidRPr="00B42D56">
              <w:rPr>
                <w:rFonts w:ascii="標楷體" w:eastAsia="標楷體" w:hAnsi="標楷體" w:cs="Arial"/>
                <w:kern w:val="0"/>
              </w:rPr>
              <w:t>(如協同方式/申請經費)</w:t>
            </w:r>
          </w:p>
        </w:tc>
      </w:tr>
      <w:tr w:rsidR="0087202C" w:rsidRPr="00B42D56" w14:paraId="77C59EAC" w14:textId="77777777" w:rsidTr="000B7C1D">
        <w:trPr>
          <w:trHeight w:val="1305"/>
        </w:trPr>
        <w:tc>
          <w:tcPr>
            <w:tcW w:w="1262" w:type="dxa"/>
            <w:vMerge/>
            <w:shd w:val="clear" w:color="auto" w:fill="auto"/>
            <w:vAlign w:val="center"/>
          </w:tcPr>
          <w:p w14:paraId="78E01084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14:paraId="46E69456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1265" w:type="dxa"/>
            <w:vAlign w:val="center"/>
          </w:tcPr>
          <w:p w14:paraId="16D56ECD" w14:textId="77777777" w:rsidR="0087202C" w:rsidRPr="00792C2A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學習表現</w:t>
            </w:r>
          </w:p>
        </w:tc>
        <w:tc>
          <w:tcPr>
            <w:tcW w:w="1276" w:type="dxa"/>
            <w:vAlign w:val="center"/>
          </w:tcPr>
          <w:p w14:paraId="150873DC" w14:textId="77777777" w:rsidR="0087202C" w:rsidRPr="00792C2A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 w:rsidRPr="00792C2A">
              <w:rPr>
                <w:rFonts w:eastAsia="標楷體" w:hint="eastAsia"/>
              </w:rPr>
              <w:t>學習內容</w:t>
            </w:r>
          </w:p>
        </w:tc>
        <w:tc>
          <w:tcPr>
            <w:tcW w:w="5811" w:type="dxa"/>
            <w:vMerge/>
            <w:shd w:val="clear" w:color="auto" w:fill="auto"/>
            <w:vAlign w:val="center"/>
          </w:tcPr>
          <w:p w14:paraId="00517A0B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14:paraId="50C3B789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14:paraId="7F64DDCE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B9E2AA9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14:paraId="5DD774ED" w14:textId="77777777" w:rsidR="0087202C" w:rsidRPr="00B42D56" w:rsidRDefault="0087202C" w:rsidP="000B7C1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/>
              </w:rPr>
            </w:pPr>
          </w:p>
        </w:tc>
        <w:tc>
          <w:tcPr>
            <w:tcW w:w="928" w:type="dxa"/>
            <w:vMerge/>
            <w:shd w:val="clear" w:color="auto" w:fill="auto"/>
            <w:vAlign w:val="center"/>
          </w:tcPr>
          <w:p w14:paraId="2DAD98A4" w14:textId="77777777" w:rsidR="0087202C" w:rsidRPr="00B42D56" w:rsidRDefault="0087202C" w:rsidP="000B7C1D">
            <w:pPr>
              <w:jc w:val="center"/>
              <w:rPr>
                <w:rFonts w:eastAsia="標楷體"/>
                <w:color w:val="000000"/>
              </w:rPr>
            </w:pPr>
          </w:p>
        </w:tc>
      </w:tr>
      <w:tr w:rsidR="0087202C" w:rsidRPr="00B42D56" w14:paraId="4A941A43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7365172E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t>第一週</w:t>
            </w:r>
          </w:p>
          <w:p w14:paraId="083732BB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2/13~2/17</w:t>
            </w:r>
          </w:p>
        </w:tc>
        <w:tc>
          <w:tcPr>
            <w:tcW w:w="700" w:type="dxa"/>
            <w:shd w:val="clear" w:color="auto" w:fill="auto"/>
          </w:tcPr>
          <w:p w14:paraId="48A1DC84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及其影響，並思考解決方法。</w:t>
            </w:r>
          </w:p>
        </w:tc>
        <w:tc>
          <w:tcPr>
            <w:tcW w:w="1265" w:type="dxa"/>
          </w:tcPr>
          <w:p w14:paraId="049590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1a-II-3 舉例說明社會事物與環境的互動、差異或變遷現象。</w:t>
            </w:r>
          </w:p>
          <w:p w14:paraId="78DD91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</w:tc>
        <w:tc>
          <w:tcPr>
            <w:tcW w:w="1276" w:type="dxa"/>
          </w:tcPr>
          <w:p w14:paraId="671EE1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Cb-II-1 居住地方不同時代的重要人物、事件與文物古蹟，可以反映當地的歷史變遷。</w:t>
            </w:r>
          </w:p>
        </w:tc>
        <w:tc>
          <w:tcPr>
            <w:tcW w:w="5811" w:type="dxa"/>
            <w:shd w:val="clear" w:color="auto" w:fill="auto"/>
          </w:tcPr>
          <w:p w14:paraId="26D0D0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第一單元家鄉老故事</w:t>
            </w:r>
          </w:p>
          <w:p w14:paraId="33DA8D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第一課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家鄉的古蹟與文物</w:t>
            </w:r>
          </w:p>
          <w:p w14:paraId="627F7F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活動一：認識家鄉的古蹟（40分鐘）</w:t>
            </w:r>
          </w:p>
          <w:p w14:paraId="504317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一、課前準備</w:t>
            </w:r>
          </w:p>
          <w:p w14:paraId="38D9CC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教師請學生預先蒐集家鄉古蹟的資料。</w:t>
            </w:r>
          </w:p>
          <w:p w14:paraId="16763B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二、引起動機</w:t>
            </w:r>
          </w:p>
          <w:p w14:paraId="50CA3F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教師準備家鄉古蹟的照片，並整理成簡報檔。上課時，播放家鄉古蹟的簡報檔案，讓學生猜一猜古蹟的名稱。</w:t>
            </w:r>
          </w:p>
          <w:p w14:paraId="79ECB3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08A8D6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教師引導學生閱讀課本第8～9頁課文，並觀察課本列舉的古蹟圖片。</w:t>
            </w:r>
          </w:p>
          <w:p w14:paraId="50290C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51CB27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1.你知道什麼是「古蹟」嗎？</w:t>
            </w:r>
          </w:p>
          <w:p w14:paraId="79CA12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（根據《文化資產保存法》，人類為生活需要所營建之具有歷史、文化、藝術價值之建造物及附屬設施，經政府機關審查登錄者，稱為「古蹟」。）</w:t>
            </w:r>
          </w:p>
          <w:p w14:paraId="58370F9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2.鹿港鎮有哪些古蹟？這些古蹟各有什麼特色？</w:t>
            </w:r>
          </w:p>
          <w:p w14:paraId="535E79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（鹿港天后宮祭拜媽祖，與鹿港臨海通商有關；鹿港日茂行和鹿港丁家古厝都是經商致富後所興建；文開書院提供漢人子弟念書的地方等。）</w:t>
            </w:r>
          </w:p>
          <w:p w14:paraId="6A62A6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3.古蹟存在的意義有哪些？</w:t>
            </w:r>
          </w:p>
          <w:p w14:paraId="65919B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（從古蹟可以欣賞傳統的建築工藝，還可以了解先民的宗教信仰和社會組織，可以幫助我們認識不同時代的生活方式，以及了解地方歷史的發展。）</w:t>
            </w:r>
          </w:p>
          <w:p w14:paraId="1E13EA0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五、分組討論與報告</w:t>
            </w:r>
          </w:p>
          <w:p w14:paraId="7D0622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1.教師讓學生拿出課前蒐集的家鄉古蹟資料，分組討論家鄉有哪些古蹟，以及它們在過去有哪些功能？</w:t>
            </w:r>
          </w:p>
          <w:p w14:paraId="6F72E4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彰化縣和美鎮上的道東書院於清代咸豐7年，西元1857年，由地方仕紳倡議興建。書院興建後，促進彰化縣和美地區文化與教育的發展；和美阮氏修義堂為和美嘉犁庄之重要家族，與和美文教發展關係密切，其建築之木雕、彩瓷、彩繪藝術水準高。）</w:t>
            </w:r>
          </w:p>
          <w:p w14:paraId="25B0FE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2.教師請各組派一位學生報告討論的結果。</w:t>
            </w:r>
          </w:p>
          <w:p w14:paraId="122773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0E865C2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538AF5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1.古蹟的定義是什麼？</w:t>
            </w:r>
          </w:p>
          <w:p w14:paraId="14E7D1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2.古蹟存在的意義有哪些？</w:t>
            </w:r>
          </w:p>
          <w:p w14:paraId="1C52B8A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2C8287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</w:t>
            </w: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認識家鄉的文物（40分鐘）</w:t>
            </w:r>
          </w:p>
          <w:p w14:paraId="2698195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34114A5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教師準備幾項早期文物，例如：早期的生活器物、舊照片、古早童玩等，讓學生觀看後，請學生試著說說看文物的名稱、功用和使用方法等。</w:t>
            </w:r>
          </w:p>
          <w:p w14:paraId="165DD1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2843E2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教師引導學生閱讀課本第10頁課文與圖片。</w:t>
            </w:r>
          </w:p>
          <w:p w14:paraId="4F63937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3A1C88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1.什麼叫做「文物」？</w:t>
            </w:r>
          </w:p>
          <w:p w14:paraId="739D574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（人類社會歷史發展過程中所遺留下來、具有價值的東西，例如：文書、歌謠、生活器物、各種藝術品等。）</w:t>
            </w:r>
          </w:p>
          <w:p w14:paraId="762A543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2.從先民留下的文物，你可以觀察到什麼？</w:t>
            </w:r>
          </w:p>
          <w:p w14:paraId="50ED09D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（從早期的文件資料，我們可以看到家鄉歷史的發展和風俗文化；從生活器物可以發現先民就地取材的生活智慧等。）</w:t>
            </w:r>
          </w:p>
          <w:p w14:paraId="30A014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四、分組討論與報告</w:t>
            </w:r>
          </w:p>
          <w:p w14:paraId="08510B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1. 教師請學生閱讀課本第11頁課文，並參考課本第10～11頁圖片，分組討論家鄉早期有哪些文物，以及在哪些地方可以看到這些文物。</w:t>
            </w:r>
          </w:p>
          <w:p w14:paraId="283775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（例如：風鼓車、蓑衣、竹製嬰兒搖床、石磨等器物收藏在農村文物館裡；地方文史工作室裡收藏原住民族木雕和傳統服飾等。）</w:t>
            </w:r>
          </w:p>
          <w:p w14:paraId="72A7808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2.教師請各組派代表報告討論的結果。</w:t>
            </w:r>
          </w:p>
          <w:p w14:paraId="1EFB28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243BF5D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2B538D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1.家鄉早期有哪些文物？</w:t>
            </w:r>
          </w:p>
          <w:p w14:paraId="3F666C2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2.保存家鄉早期文物有什麼意義？</w:t>
            </w:r>
          </w:p>
          <w:p w14:paraId="574F62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B73E5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活動三：文物古蹟實地觀察與記錄（40分鐘）</w:t>
            </w:r>
          </w:p>
          <w:p w14:paraId="4845A4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32C787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教師讓學生分享自己曾經參觀過的家鄉文物或古蹟。</w:t>
            </w:r>
          </w:p>
          <w:p w14:paraId="2B95BE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2AB6D2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教師引導學生閱讀課本第12～15頁課文及圖片。</w:t>
            </w:r>
          </w:p>
          <w:p w14:paraId="42B7861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159F32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1.參觀文物或古蹟前，要做哪些準備工作？</w:t>
            </w:r>
          </w:p>
          <w:p w14:paraId="17533B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（選定參觀的文物或古蹟、蒐集並閱讀資料、預約導覽、規畫交通方式等。）</w:t>
            </w:r>
          </w:p>
          <w:p w14:paraId="6F1080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2.參觀文物或古蹟時，要注意哪些事項？</w:t>
            </w:r>
          </w:p>
          <w:p w14:paraId="670DB1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（遵守參觀規定、記錄文物或古蹟的特色、保持安靜、拍照或攝影前應先詢問相關規定、由大人陪同參觀、維護環境整潔等。）</w:t>
            </w:r>
          </w:p>
          <w:p w14:paraId="135374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3.參觀文物或古蹟可以有哪些收穫？</w:t>
            </w:r>
          </w:p>
          <w:p w14:paraId="03A73C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（透過參觀與體驗，可以認識文物或古蹟的歷史，除了了解文物或古蹟在當時的功用，也讓我們更能體會先民的生活。）</w:t>
            </w:r>
          </w:p>
          <w:p w14:paraId="41D5CE8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</w:t>
            </w:r>
          </w:p>
          <w:p w14:paraId="426039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1.教師介紹「文化部文化資產局國家文化資產網」，選擇文資類別為「古物」或「古蹟」，並輸入所在地理區域，便可顯示居住地的文物與古蹟資訊。</w:t>
            </w:r>
          </w:p>
          <w:p w14:paraId="008044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2.教師將家鄉較著名的文物和古蹟寫在黑板上，提供小組討論時參考。</w:t>
            </w:r>
          </w:p>
          <w:p w14:paraId="53CD17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3.教師讓學生分組進行討論，從家鄉的文物或古蹟中，選定一個適合參觀的文物或古蹟，並討論參觀時間和參觀前的準備工作。</w:t>
            </w:r>
          </w:p>
          <w:p w14:paraId="7E0D91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698A5A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五、習作指導</w:t>
            </w:r>
          </w:p>
          <w:p w14:paraId="7BC9815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教師鼓勵學生在進行文物或古蹟的參觀時，遵守參觀規定，表現出有禮貌的一面，並請學生在參觀後，完成習作第4～5頁。</w:t>
            </w:r>
          </w:p>
          <w:p w14:paraId="7C7413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0C12F82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4EC7E1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65281D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1.參觀文物或古蹟前，要做哪些準備？</w:t>
            </w:r>
          </w:p>
          <w:p w14:paraId="4F0A52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2.參觀文物或古蹟時，要注意哪些事項？</w:t>
            </w:r>
          </w:p>
        </w:tc>
        <w:tc>
          <w:tcPr>
            <w:tcW w:w="567" w:type="dxa"/>
            <w:shd w:val="clear" w:color="auto" w:fill="auto"/>
          </w:tcPr>
          <w:p w14:paraId="5A07F25D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7DE9B56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1.家鄉古蹟簡報檔案。</w:t>
            </w:r>
          </w:p>
          <w:p w14:paraId="09E1CFB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2.幾項早期文物。</w:t>
            </w:r>
          </w:p>
        </w:tc>
        <w:tc>
          <w:tcPr>
            <w:tcW w:w="992" w:type="dxa"/>
            <w:shd w:val="clear" w:color="auto" w:fill="auto"/>
          </w:tcPr>
          <w:p w14:paraId="36E9A30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3C20025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330658F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58FA64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【海洋教育】</w:t>
            </w:r>
          </w:p>
          <w:p w14:paraId="42EB455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海E5 探討臺灣開拓史與海洋的關係。</w:t>
            </w:r>
          </w:p>
          <w:p w14:paraId="56CF057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5F12C78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原E4 認識所在部落/社區民族分佈的概況。</w:t>
            </w:r>
          </w:p>
          <w:p w14:paraId="6E7C8F0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原E12 了解原住民族部落山川傳統名稱與土地</w:t>
            </w: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利用的生態智慧。</w:t>
            </w:r>
          </w:p>
          <w:p w14:paraId="3B88FB3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1119E21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戶E7 參加學校校外教學活動，認識地方環境，如生態、環保、地質、文化等的戶外學習。</w:t>
            </w:r>
          </w:p>
        </w:tc>
        <w:tc>
          <w:tcPr>
            <w:tcW w:w="928" w:type="dxa"/>
            <w:shd w:val="clear" w:color="auto" w:fill="auto"/>
          </w:tcPr>
          <w:p w14:paraId="290465C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28C144B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同科目：</w:t>
            </w:r>
          </w:p>
          <w:p w14:paraId="19759D3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01BEE36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A8E7B29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717C32A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5A6F1FB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009E0E38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03571432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2EC064B8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第二週</w:t>
            </w:r>
          </w:p>
          <w:p w14:paraId="25E4A6C2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2/20~2/24</w:t>
            </w:r>
          </w:p>
        </w:tc>
        <w:tc>
          <w:tcPr>
            <w:tcW w:w="700" w:type="dxa"/>
            <w:shd w:val="clear" w:color="auto" w:fill="auto"/>
          </w:tcPr>
          <w:p w14:paraId="4FDE37FE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1265" w:type="dxa"/>
          </w:tcPr>
          <w:p w14:paraId="1B16EB1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1a-II-2 分辨社會事物的類別或先後順序。</w:t>
            </w:r>
          </w:p>
          <w:p w14:paraId="594650D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</w:tc>
        <w:tc>
          <w:tcPr>
            <w:tcW w:w="1276" w:type="dxa"/>
          </w:tcPr>
          <w:p w14:paraId="7998F0E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Cb-II-1 居住地方不同時代的重要人物、事件與文物古蹟，可以反映當地的歷史變遷。</w:t>
            </w:r>
          </w:p>
        </w:tc>
        <w:tc>
          <w:tcPr>
            <w:tcW w:w="5811" w:type="dxa"/>
            <w:shd w:val="clear" w:color="auto" w:fill="auto"/>
          </w:tcPr>
          <w:p w14:paraId="7B5E6D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第一單元家鄉老故事</w:t>
            </w:r>
          </w:p>
          <w:p w14:paraId="709753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第二課</w:t>
            </w:r>
          </w:p>
          <w:p w14:paraId="787A457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家鄉的開發</w:t>
            </w:r>
          </w:p>
          <w:p w14:paraId="05C6E4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活動一：認識家鄉早期的居民（40分鐘）</w:t>
            </w:r>
          </w:p>
          <w:p w14:paraId="3A343F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0173BD7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教師展示「番社采風圖」中的「捕鹿」圖，讓學生觀察圖片後，發表自己在圖片中觀察到的內容。</w:t>
            </w:r>
          </w:p>
          <w:p w14:paraId="5037E35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0B1905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教師引導學生閱讀課本第16～17頁課文及圖片。</w:t>
            </w:r>
          </w:p>
          <w:p w14:paraId="59FC96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4A32B4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1.從「番社采風圖」中，可以看出三百多年前的臺灣，是什麼樣的景象？</w:t>
            </w:r>
          </w:p>
          <w:p w14:paraId="163A03C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（臺灣內陸地區到處是叢林沼澤、野鹿成群，沿海地區已經有零星的人們開發與居住。）</w:t>
            </w:r>
          </w:p>
          <w:p w14:paraId="4AAF747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2.從課本第8頁的圖片，你觀察到什麼？</w:t>
            </w:r>
          </w:p>
          <w:p w14:paraId="481388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（三百多年前的地圖上有村落、民宅、牛車、船隻等，還可以看到原住民族狩獵和捕鹿的風俗。）</w:t>
            </w:r>
          </w:p>
          <w:p w14:paraId="30748B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3.目前臺灣有哪些原住民族？</w:t>
            </w:r>
          </w:p>
          <w:p w14:paraId="0213A6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目前行政院原住民族委員會認定的臺灣原住民族共有16族，包括泰雅族、賽夏族、布農族、鄒族、邵族、排灣族、魯凱族、卑南族、阿美族、雅美（達悟族）、噶瑪蘭族、太魯閣族、撒奇萊雅族、賽德克族、拉阿魯哇族及卡那卡那富族。）</w:t>
            </w:r>
          </w:p>
          <w:p w14:paraId="46E1F2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4.臺灣早期原住民族是如何分布的？</w:t>
            </w:r>
          </w:p>
          <w:p w14:paraId="650E27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（原住民族中的平埔族群主要分布在臺灣西部，多居住在平地。還有一些原住民族居住在高山地區、臺灣東部沿海地區或離島。）</w:t>
            </w:r>
          </w:p>
          <w:p w14:paraId="6B16AB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5.臺灣早期居民除了原住民族外，還有漢人，這些漢人主要從哪些地方移入臺灣？</w:t>
            </w:r>
          </w:p>
          <w:p w14:paraId="5FB9E4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（臺灣早期漢人主要是從中國福建、廣東搭船渡海來臺，以閩南人和客家人為主。）</w:t>
            </w:r>
          </w:p>
          <w:p w14:paraId="7975A19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四、分組討論與報告</w:t>
            </w:r>
          </w:p>
          <w:p w14:paraId="30C52F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 .教師請學生分組討論家鄉早期居民主要從事哪些工作？居民從事的工作可能受到哪些因素的影響？</w:t>
            </w:r>
          </w:p>
          <w:p w14:paraId="17B1398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閩南人多住在沿海或平地，從事農耕或捕魚；客家人多住在丘陵地區，除了種植作物，例如種茶，也採集樟腦、伐木等；原住民族以打獵、捕魚和農耕維生。家鄉早期居民從事的工作，除了受到居住地形環境的影響，也有受原鄉生活習慣的影響。）</w:t>
            </w:r>
          </w:p>
          <w:p w14:paraId="04F7F2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2.請各組派一位學生報告討論的結果。</w:t>
            </w:r>
          </w:p>
          <w:p w14:paraId="372348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五、習作習寫</w:t>
            </w:r>
          </w:p>
          <w:p w14:paraId="5F9A89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教師指導學生完成習作第一單元②第6頁，並回家訪問家人，了解祖先的來源。</w:t>
            </w:r>
          </w:p>
          <w:p w14:paraId="4697A6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42DA0B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41E7F5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1.三百多年前的臺灣有哪些景象？</w:t>
            </w:r>
          </w:p>
          <w:p w14:paraId="7AAFE3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2.家鄉早期有哪些居民？他們大多從事哪些工作？</w:t>
            </w:r>
          </w:p>
          <w:p w14:paraId="48B9D2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BDB7A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活動二：家鄉土地的開發（40分鐘）</w:t>
            </w:r>
          </w:p>
          <w:p w14:paraId="4DF636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一、課前準備</w:t>
            </w:r>
          </w:p>
          <w:p w14:paraId="798425C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教師請學生預先蒐集家鄉土地開發的小故事。</w:t>
            </w:r>
          </w:p>
          <w:p w14:paraId="5DAA1E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二、複習舊經驗</w:t>
            </w:r>
          </w:p>
          <w:p w14:paraId="6268D04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1.教師請學生發表家中祖先的來源。</w:t>
            </w:r>
          </w:p>
          <w:p w14:paraId="6A0C36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（例如：爺爺是閩南人，祖先很早就從福建移入臺灣、媽媽是太魯閣族，祖先在漢人來臺以前，就住在臺灣島上。）</w:t>
            </w:r>
          </w:p>
          <w:p w14:paraId="718AF1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2.教師歸納學生發表的結果，讓學生了解臺灣由多元族群所組成。</w:t>
            </w:r>
          </w:p>
          <w:p w14:paraId="7A60703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60BD62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教師引導學生閱讀課本第18～19頁課文及圖片。</w:t>
            </w:r>
          </w:p>
          <w:p w14:paraId="5C7943E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332E1E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1.漢人在臺灣進行開墾前，要怎麼做才能取得土地開墾的權利？</w:t>
            </w:r>
          </w:p>
          <w:p w14:paraId="0B530A7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（例如：向官方申請許可證、透過土地買賣、與原住民族女子結婚獲得土地等。）</w:t>
            </w:r>
          </w:p>
          <w:p w14:paraId="0BC4D4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2.觀察課本第18頁的圖片，當時的官方為什麼要挖溝堆土為界？</w:t>
            </w:r>
          </w:p>
          <w:p w14:paraId="1917A84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（因為清朝統治臺灣採取漢番隔離政策，既想維護原住民族的地權，又擔心漢人勾結原住民族為亂，因此禁止漢人進入番地，所以在土地上築土作堆，在地圖上則用紅筆劃出界線。）</w:t>
            </w:r>
          </w:p>
          <w:p w14:paraId="3B9F9DD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3.在漢人的開發下，土地有哪些變化？</w:t>
            </w:r>
          </w:p>
          <w:p w14:paraId="7576DF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（平地成為一片片稻田，低矮的山坡地除了開闢梯田種植稻米外，還種植果樹、茶樹或藍染植物等。）</w:t>
            </w:r>
          </w:p>
          <w:p w14:paraId="6C72AD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4.漢人中最早開發苗栗的是誰？</w:t>
            </w:r>
          </w:p>
          <w:p w14:paraId="068099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（謝家四兄弟率領族人共同開發。）</w:t>
            </w:r>
          </w:p>
          <w:p w14:paraId="0E8452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5.謝家四兄弟用什麼方式取得開發苗栗的權利？</w:t>
            </w:r>
          </w:p>
          <w:p w14:paraId="0552EE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（向原住民族租地、繳納租金開墾。）</w:t>
            </w:r>
          </w:p>
          <w:p w14:paraId="599990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6.謝家四兄弟和漢人們如何開發苗栗？</w:t>
            </w:r>
          </w:p>
          <w:p w14:paraId="7356A0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（開墾成為農田，種植水稻。）</w:t>
            </w:r>
          </w:p>
          <w:p w14:paraId="5D4747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五、分組報告或表演</w:t>
            </w:r>
          </w:p>
          <w:p w14:paraId="128A05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教師請各組將蒐集到的家鄉土地開發故事，上臺報告或演出。</w:t>
            </w:r>
          </w:p>
          <w:p w14:paraId="53FACD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57A27A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0F3153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1.早期取得家鄉土地的開發有哪些方式？</w:t>
            </w:r>
          </w:p>
          <w:p w14:paraId="726450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2.家鄉土地開發後，出現哪些改變？</w:t>
            </w:r>
          </w:p>
          <w:p w14:paraId="0D6920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50D74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活動三：家鄉的水利建設與城鎮的形成（40分鐘）</w:t>
            </w:r>
          </w:p>
          <w:p w14:paraId="40346A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一、課前準備</w:t>
            </w:r>
          </w:p>
          <w:p w14:paraId="35EB20C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教師請學生預先蒐集家鄉水利建設或城鎮發展的小故事。</w:t>
            </w:r>
          </w:p>
          <w:p w14:paraId="1854D2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0911B8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教師引導學生閱讀課本第20頁課文與圖片。</w:t>
            </w:r>
          </w:p>
          <w:p w14:paraId="07DD71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55568E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1.先民在家鄉做了哪些水利建設？</w:t>
            </w:r>
          </w:p>
          <w:p w14:paraId="74A05F1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（例如：建埤塘、開水圳。）</w:t>
            </w:r>
          </w:p>
          <w:p w14:paraId="476D2F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2.水利建設對於土地開發有什麼影響？</w:t>
            </w:r>
          </w:p>
          <w:p w14:paraId="42CBDC5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（土地開發是為了要獲得更多的耕地，如果沒有足夠的水源，將影響農業收成，因此，土地開發的同時，也需興建水利建設。）</w:t>
            </w:r>
          </w:p>
          <w:p w14:paraId="21D0C82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3.原本居住在大甲溪南岸的是哪一個族群？</w:t>
            </w:r>
          </w:p>
          <w:p w14:paraId="619C46A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（巴宰族。）</w:t>
            </w:r>
          </w:p>
          <w:p w14:paraId="434E77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4.張達京如何取得巴宰族人的信任？</w:t>
            </w:r>
          </w:p>
          <w:p w14:paraId="345DF52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（巴宰族發生瘟疫時，張達京因以草藥治癒不少受瘟疫所苦的岸裡社族人，故娶得巴宰族人的信任。）</w:t>
            </w:r>
          </w:p>
          <w:p w14:paraId="1392EDF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5.張達京如何推動葫蘆墩圳的興建？</w:t>
            </w:r>
          </w:p>
          <w:p w14:paraId="06C05F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（張達京與巴宰族協調水源分配，以「割地換水」的方式達成協議，開始興建葫蘆敦圳。）</w:t>
            </w:r>
          </w:p>
          <w:p w14:paraId="1D211B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6.葫蘆墩圳的興建帶來哪些影響？</w:t>
            </w:r>
          </w:p>
          <w:p w14:paraId="1A24DA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（葫蘆墩圳成為臺灣中部重要的農業灌溉用水，促進當地農業發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展。）</w:t>
            </w:r>
          </w:p>
          <w:p w14:paraId="12D458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四、故事蒐集與發表</w:t>
            </w:r>
          </w:p>
          <w:p w14:paraId="775CD5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1.教師介紹農田水利署官網之「水利故事館」和「農田水利史」，讓學生了解如何透過網站蒐集水利故事。</w:t>
            </w:r>
          </w:p>
          <w:p w14:paraId="3F6CDD0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2.教師請學生簡要發表蒐集到的水利故事。</w:t>
            </w:r>
          </w:p>
          <w:p w14:paraId="4E6715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五、習作習寫</w:t>
            </w:r>
          </w:p>
          <w:p w14:paraId="639F7B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教師指導學生完成習作第一單元②第7頁，閱讀曹公圳的故事後，再回答問題。</w:t>
            </w:r>
          </w:p>
          <w:p w14:paraId="785486C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六、閱讀</w:t>
            </w:r>
          </w:p>
          <w:p w14:paraId="5DC43C7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教師引導學生閱讀課本第21頁課文及圖片。</w:t>
            </w:r>
          </w:p>
          <w:p w14:paraId="4C5175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七、問答</w:t>
            </w:r>
          </w:p>
          <w:p w14:paraId="6C0F03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1.最早吸引人們到鹽水地區居住的因素是什麼？</w:t>
            </w:r>
          </w:p>
          <w:p w14:paraId="16FD02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（鹽水區位於河運便利的地方。）</w:t>
            </w:r>
          </w:p>
          <w:p w14:paraId="036218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2.人們來到鹽水地區時，是從事什麼工作？</w:t>
            </w:r>
          </w:p>
          <w:p w14:paraId="6549CA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（務農。）</w:t>
            </w:r>
          </w:p>
          <w:p w14:paraId="5AF2721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3.鹽水地區後來為什麼能夠讓人口聚集？</w:t>
            </w:r>
          </w:p>
          <w:p w14:paraId="220F01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（鹽水港因通商使得人口聚集。）</w:t>
            </w:r>
          </w:p>
          <w:p w14:paraId="34A9C6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4.臺南市鹽水區從市街變成城鎮，可能受到哪些因素的影響？</w:t>
            </w:r>
          </w:p>
          <w:p w14:paraId="702DC2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（鹽水區位於河運便利的地方、鹽水區因務農而形成聚落、鹽水港因通商使得人口聚集，變得更加繁榮等。）</w:t>
            </w:r>
          </w:p>
          <w:p w14:paraId="2687A0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5.市街擴大為城鎮的過程中，受到哪些因素影響？</w:t>
            </w:r>
          </w:p>
          <w:p w14:paraId="3C24C8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（交通便利、人口聚集且增加、買賣交易頻繁等。）</w:t>
            </w:r>
          </w:p>
          <w:p w14:paraId="6A35884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八、分組討論與報告</w:t>
            </w:r>
          </w:p>
          <w:p w14:paraId="22BAA7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 .教師請學生分組，依據蒐集到的家鄉市街發展成城鎮的資料，討論市街變成城鎮受到哪些因素影響。</w:t>
            </w:r>
          </w:p>
          <w:p w14:paraId="6DC03A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（水源充足、適合耕種、交通便利、人口聚集、買賣交易頻繁等。）</w:t>
            </w:r>
          </w:p>
          <w:p w14:paraId="0293C3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2教師請各組派一位學生報告討論的結果。</w:t>
            </w:r>
          </w:p>
          <w:p w14:paraId="79CEB50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九、統整</w:t>
            </w:r>
          </w:p>
          <w:p w14:paraId="0A02C3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2713EC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1.家鄉早期為什麼要興建水利建設？</w:t>
            </w:r>
          </w:p>
          <w:p w14:paraId="4269CD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2.市街擴大為城鎮的過程中，受到哪些因素影響？</w:t>
            </w:r>
          </w:p>
        </w:tc>
        <w:tc>
          <w:tcPr>
            <w:tcW w:w="567" w:type="dxa"/>
            <w:shd w:val="clear" w:color="auto" w:fill="auto"/>
          </w:tcPr>
          <w:p w14:paraId="6FFCBE39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4E1A890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1.「番社采風圖」的「捕鹿」圖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。</w:t>
            </w:r>
          </w:p>
          <w:p w14:paraId="6B083A0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2.A4白紙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。</w:t>
            </w:r>
          </w:p>
        </w:tc>
        <w:tc>
          <w:tcPr>
            <w:tcW w:w="992" w:type="dxa"/>
            <w:shd w:val="clear" w:color="auto" w:fill="auto"/>
          </w:tcPr>
          <w:p w14:paraId="35A7AA0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7C3306C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4C986653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0D9A4A3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【海洋教育】</w:t>
            </w:r>
          </w:p>
          <w:p w14:paraId="731D94B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海E5 探討臺灣開拓史與海洋的關係。</w:t>
            </w:r>
          </w:p>
          <w:p w14:paraId="50E00D6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3E6FBE5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原E4 認識所在部落/社區民族分佈的概況。</w:t>
            </w:r>
          </w:p>
          <w:p w14:paraId="5FE56B0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原E12 了解原住民族部落山川傳統名稱與土地利用的生態智慧。</w:t>
            </w:r>
          </w:p>
          <w:p w14:paraId="7F48464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12BC33D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戶E7 參加學校校外教學活動，認識地方環境，如生態、環保、地質、文化等的戶外學習。</w:t>
            </w:r>
          </w:p>
        </w:tc>
        <w:tc>
          <w:tcPr>
            <w:tcW w:w="928" w:type="dxa"/>
            <w:shd w:val="clear" w:color="auto" w:fill="auto"/>
          </w:tcPr>
          <w:p w14:paraId="591D54E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554F430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5CCAB828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6807D036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ECBA739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35DAF5FF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費：</w:t>
            </w:r>
          </w:p>
          <w:p w14:paraId="2C1C0BA2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AF71114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091CA0E5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3EAE732B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第三週</w:t>
            </w:r>
          </w:p>
          <w:p w14:paraId="45850A85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2/27~3/3</w:t>
            </w:r>
          </w:p>
        </w:tc>
        <w:tc>
          <w:tcPr>
            <w:tcW w:w="700" w:type="dxa"/>
            <w:shd w:val="clear" w:color="auto" w:fill="auto"/>
          </w:tcPr>
          <w:p w14:paraId="1BF15840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方的社會、自然與人文環境變遷，關注生活問題及其影響，並思考解決方法。</w:t>
            </w:r>
          </w:p>
        </w:tc>
        <w:tc>
          <w:tcPr>
            <w:tcW w:w="1265" w:type="dxa"/>
          </w:tcPr>
          <w:p w14:paraId="14D351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1a-II-2分辨社會事物的類別或先後順序。</w:t>
            </w:r>
          </w:p>
          <w:p w14:paraId="09DB92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例說明社會事物與環境的互動、差異或變遷現象。</w:t>
            </w:r>
          </w:p>
          <w:p w14:paraId="478CADE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</w:tc>
        <w:tc>
          <w:tcPr>
            <w:tcW w:w="1276" w:type="dxa"/>
          </w:tcPr>
          <w:p w14:paraId="7AF9002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Cb-II-1 居住地方不同時代的重要人物、事件與文物古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蹟，可以反映當地的歷史變遷。</w:t>
            </w:r>
          </w:p>
        </w:tc>
        <w:tc>
          <w:tcPr>
            <w:tcW w:w="5811" w:type="dxa"/>
            <w:shd w:val="clear" w:color="auto" w:fill="auto"/>
          </w:tcPr>
          <w:p w14:paraId="3D8825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第一單元家鄉老故事</w:t>
            </w:r>
          </w:p>
          <w:p w14:paraId="2B0F81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第二課家鄉的古蹟與文物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、第三課文化資產的保存與傳承</w:t>
            </w:r>
          </w:p>
          <w:p w14:paraId="0CE0A9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活動四：衝突、融合與教育發展（40分鐘）</w:t>
            </w:r>
          </w:p>
          <w:p w14:paraId="21E427C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48D754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教師簡要講述「頂下郊拚」的故事。</w:t>
            </w:r>
          </w:p>
          <w:p w14:paraId="07DC8C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二、閱讀</w:t>
            </w:r>
          </w:p>
          <w:p w14:paraId="32F93B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</w:t>
            </w:r>
            <w:r w:rsidRPr="00644AB4">
              <w:rPr>
                <w:rFonts w:ascii="標楷體" w:eastAsia="標楷體" w:hAnsi="標楷體" w:cs="標楷體" w:hint="eastAsia"/>
                <w:sz w:val="20"/>
              </w:rPr>
              <w:t>22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頁課文與圖片。</w:t>
            </w:r>
          </w:p>
          <w:p w14:paraId="1E61634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三、分組討論與繪製心智圖</w:t>
            </w:r>
          </w:p>
          <w:p w14:paraId="192B75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教師請學生討論開發的衝突原因與解決方式，並將討論結果繪製成心智圖。教師引導問題如下：</w:t>
            </w:r>
          </w:p>
          <w:p w14:paraId="333E61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 先民在開墾的過程中，可能會因為哪些原因發生衝突？</w:t>
            </w:r>
          </w:p>
          <w:p w14:paraId="7B326D9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（語言不通、風俗不同、爭奪土地、水源、商業利益等。）</w:t>
            </w:r>
          </w:p>
          <w:p w14:paraId="58A319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2.族群衝突發生後，可能會有哪些改變？</w:t>
            </w:r>
          </w:p>
          <w:p w14:paraId="040C1B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（失敗的一方退讓，甚至遷徙。）</w:t>
            </w:r>
          </w:p>
          <w:p w14:paraId="5F94E9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3.為了減少族群衝突，可以採取哪些做法？</w:t>
            </w:r>
          </w:p>
          <w:p w14:paraId="6ECB46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（了解不同族群的習慣與傳統、進行友善的溝通和協調。）</w:t>
            </w:r>
          </w:p>
          <w:p w14:paraId="076E92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四、發表</w:t>
            </w:r>
          </w:p>
          <w:p w14:paraId="37F817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各組派一位同學上臺報告繪製的心智圖。</w:t>
            </w:r>
          </w:p>
          <w:p w14:paraId="43A622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五、閱讀</w:t>
            </w:r>
          </w:p>
          <w:p w14:paraId="578E49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教師引導學生閱讀課本第23頁課文及圖片。</w:t>
            </w:r>
          </w:p>
          <w:p w14:paraId="089D11B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六、問答</w:t>
            </w:r>
          </w:p>
          <w:p w14:paraId="0CBE524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1.早期部分原住民族如何教育年輕族人？</w:t>
            </w:r>
          </w:p>
          <w:p w14:paraId="7C6861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（卑南族、鄒族等建造集會所，教導年輕族人學習生存技能，接受體能、狩獵和戰技等訓練，並傳承部落文化。）</w:t>
            </w:r>
          </w:p>
          <w:p w14:paraId="4B749C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2.早期漢人接受教育的場所和內容與原住民族有何不同？</w:t>
            </w:r>
          </w:p>
          <w:p w14:paraId="53B2E7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（早期漢人在臺開墾後定居，等生活穩定後，有些地方成立私塾或書院，教育家鄉子弟讀書識字，也注重品德的培養。）</w:t>
            </w:r>
          </w:p>
          <w:p w14:paraId="116FFCA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3.大觀義學的成立，帶來了什麼影響？</w:t>
            </w:r>
          </w:p>
          <w:p w14:paraId="103C236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（除了可以教育家鄉子弟，還可以促進漳泉族群和諧。）</w:t>
            </w:r>
          </w:p>
          <w:p w14:paraId="6E2607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七、分組討論與報告</w:t>
            </w:r>
          </w:p>
          <w:p w14:paraId="43EC03A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1.教師讓學生分組討論家鄉早期教育的場所與現在有什麼不同。</w:t>
            </w:r>
          </w:p>
          <w:p w14:paraId="505524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（早期有的漢人學生到私塾或書院上課，有的原住民族年輕子弟到集會所接受訓練，現代學生到各級學校，例如：小學、中學、大學等接受教育。）</w:t>
            </w:r>
          </w:p>
          <w:p w14:paraId="6D5EFA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2.教師請各組派一位學生報告討論的結果。</w:t>
            </w:r>
          </w:p>
          <w:p w14:paraId="6FBF36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八、統整</w:t>
            </w:r>
          </w:p>
          <w:p w14:paraId="159CFA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4241A47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1.家鄉開發過程中，常因哪些原因發生衝突？要如何化解衝突？</w:t>
            </w:r>
          </w:p>
          <w:p w14:paraId="6B4E24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2.家鄉早期的教育如何進行？</w:t>
            </w:r>
          </w:p>
          <w:p w14:paraId="2FCE6A6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CD4B0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文化資產的保存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（40分鐘）</w:t>
            </w:r>
          </w:p>
          <w:p w14:paraId="268CE2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一、引起動機</w:t>
            </w:r>
          </w:p>
          <w:p w14:paraId="05D7706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教師播放文化部製作之文化資產保存與傳承之相關影片（例如：「臺北機廠修復ing鐵道博物館園區不是夢」影片https://youtu.be/PZs1HRCQleA），並引導學生思考，如果文化資產不繼續保存，將產生什麼結果？</w:t>
            </w:r>
          </w:p>
          <w:p w14:paraId="34FFDC1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56ABFCF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教師引導學生閱讀課本第24～25頁課文與圖片。</w:t>
            </w:r>
          </w:p>
          <w:p w14:paraId="1F1414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6058CB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1.為何要保存文化資產？</w:t>
            </w:r>
          </w:p>
          <w:p w14:paraId="497119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（因為文化資產是先民開發家鄉時，所留下來的文物、古蹟、傳統工藝等，保存了文化資產，也等同於保留家鄉的歷史與文化傳統。）</w:t>
            </w:r>
          </w:p>
          <w:p w14:paraId="12DA848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2.古蹟與文物若受損，應該怎麼處理？</w:t>
            </w:r>
          </w:p>
          <w:p w14:paraId="641A03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（需要政府與民間合作、加強管理，並請專業人員進行修復。）</w:t>
            </w:r>
          </w:p>
          <w:p w14:paraId="55093A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3.文物或古蹟如何與觀光產業結合？</w:t>
            </w:r>
          </w:p>
          <w:p w14:paraId="5E1F07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（辦理結合文物或古蹟周邊景點一日遊、製作文物或古蹟文創商品、讓古蹟活化，轉型為文創園區等。）</w:t>
            </w:r>
          </w:p>
          <w:p w14:paraId="677284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四、分組討論與發表</w:t>
            </w:r>
          </w:p>
          <w:p w14:paraId="2F63ED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以「小學生如何參與文化資產的保存與傳承」為題，請各組參考課本第25頁彰化縣南郭國小師生保存彰化縣南郭宿舍的例子，思考可以採取的行動（例如：參與文物或古蹟的小小導覽員培訓、關心家鄉文物或古蹟的保存、學習傳統技藝等）。</w:t>
            </w:r>
          </w:p>
          <w:p w14:paraId="279BCF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2.教師請各組發表討論的結果。</w:t>
            </w:r>
          </w:p>
          <w:p w14:paraId="1F732BB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五、習作習寫</w:t>
            </w:r>
          </w:p>
          <w:p w14:paraId="20613F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教師指導學生完成習作第9頁，除了讓學生了解文物的多樣形式，與文物保存的不易，也鼓勵學生能以具體行動愛護文物與古蹟，並加入保存與傳承的行列。</w:t>
            </w:r>
          </w:p>
          <w:p w14:paraId="4DBDF18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0AE7AD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74EF19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1.對於保存家鄉的文化資產，我們可以採取哪些行動？</w:t>
            </w:r>
          </w:p>
          <w:p w14:paraId="13A360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7DC193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活動二：文化資產的傳承（40分鐘）</w:t>
            </w:r>
          </w:p>
          <w:p w14:paraId="065426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</w:t>
            </w:r>
          </w:p>
          <w:p w14:paraId="6548EE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教師引導學生閱讀課本第26～27頁課文與圖片。</w:t>
            </w:r>
          </w:p>
          <w:p w14:paraId="3A01DE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74D4B6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1.有哪些文化資產靠著人們代代相傳？</w:t>
            </w:r>
          </w:p>
          <w:p w14:paraId="1F6EF7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（傳統工藝、表演藝術、口述傳統、傳統知識與實踐等靠著人們代代相傳。）</w:t>
            </w:r>
          </w:p>
          <w:p w14:paraId="7F22B8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2.傳統工藝、表演藝術、口述傳統等，該如何進行傳承？</w:t>
            </w:r>
          </w:p>
          <w:p w14:paraId="720ABC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（可以透過表演、展覽、演講等活動進行推廣與傳承。）</w:t>
            </w:r>
          </w:p>
          <w:p w14:paraId="20EA0D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三、影片欣賞</w:t>
            </w:r>
          </w:p>
          <w:p w14:paraId="4E08C1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教師播放「臺灣的人間國寶」影片。</w:t>
            </w:r>
          </w:p>
          <w:p w14:paraId="40F72E1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四、分組討論與報告</w:t>
            </w:r>
          </w:p>
          <w:p w14:paraId="65B12F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1.教師請全班分組進行討論，並發給各組一張A4紙，請各組挑選影片中介紹的兩位文化資產保存者，將其保存項目與傳承具體事蹟歸納重點後，填入表格中。</w:t>
            </w:r>
          </w:p>
          <w:p w14:paraId="597A41B0" w14:textId="77777777" w:rsidR="0087202C" w:rsidRPr="00644AB4" w:rsidRDefault="0087202C" w:rsidP="000B7C1D">
            <w:pPr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1958E9B4" wp14:editId="030A5ADD">
                  <wp:extent cx="3590925" cy="515558"/>
                  <wp:effectExtent l="0" t="0" r="0" b="0"/>
                  <wp:docPr id="30" name="圖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2424" cy="515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（參考答案如下表）</w:t>
            </w:r>
          </w:p>
          <w:p w14:paraId="4236D461" w14:textId="77777777" w:rsidR="0087202C" w:rsidRPr="00644AB4" w:rsidRDefault="0087202C" w:rsidP="000B7C1D">
            <w:pPr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3F4C73CD" wp14:editId="73035D0F">
                  <wp:extent cx="3514725" cy="1172564"/>
                  <wp:effectExtent l="0" t="0" r="0" b="8890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691" cy="1173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7E661A" w14:textId="77777777" w:rsidR="0087202C" w:rsidRPr="00644AB4" w:rsidRDefault="0087202C" w:rsidP="000B7C1D">
            <w:pPr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2.教師請各組派一位學生報告討論的結果。</w:t>
            </w:r>
          </w:p>
          <w:p w14:paraId="281FDD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napToGrid w:val="0"/>
                <w:sz w:val="20"/>
                <w:szCs w:val="20"/>
              </w:rPr>
              <w:t>五、統整</w:t>
            </w:r>
          </w:p>
          <w:p w14:paraId="6985DEFF" w14:textId="77777777" w:rsidR="0087202C" w:rsidRPr="00644AB4" w:rsidRDefault="0087202C" w:rsidP="000B7C1D">
            <w:pPr>
              <w:tabs>
                <w:tab w:val="left" w:pos="614"/>
              </w:tabs>
              <w:ind w:right="151"/>
              <w:rPr>
                <w:rFonts w:ascii="新細明體" w:hAnsi="新細明體" w:cs="新細明體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4FC8CC5B" w14:textId="77777777" w:rsidR="0087202C" w:rsidRPr="00644AB4" w:rsidRDefault="0087202C" w:rsidP="000B7C1D">
            <w:pPr>
              <w:tabs>
                <w:tab w:val="left" w:pos="614"/>
              </w:tabs>
              <w:ind w:right="151"/>
              <w:rPr>
                <w:rFonts w:ascii="新細明體" w:hAnsi="新細明體" w:cs="新細明體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1.對於傳承家鄉的文化資產，我們可以採取哪些行動？</w:t>
            </w:r>
          </w:p>
        </w:tc>
        <w:tc>
          <w:tcPr>
            <w:tcW w:w="567" w:type="dxa"/>
            <w:shd w:val="clear" w:color="auto" w:fill="auto"/>
          </w:tcPr>
          <w:p w14:paraId="6554923A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787AACB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1.文化部「臺北機廠修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復ing鐵道博物館園區不是夢」影片。</w:t>
            </w:r>
          </w:p>
          <w:p w14:paraId="1541973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2.A3紙張。</w:t>
            </w:r>
          </w:p>
        </w:tc>
        <w:tc>
          <w:tcPr>
            <w:tcW w:w="992" w:type="dxa"/>
            <w:shd w:val="clear" w:color="auto" w:fill="auto"/>
          </w:tcPr>
          <w:p w14:paraId="1052060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35BECCA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73BD274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量</w:t>
            </w:r>
          </w:p>
        </w:tc>
        <w:tc>
          <w:tcPr>
            <w:tcW w:w="1276" w:type="dxa"/>
            <w:shd w:val="clear" w:color="auto" w:fill="auto"/>
          </w:tcPr>
          <w:p w14:paraId="3A9808F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lastRenderedPageBreak/>
              <w:t>【海洋教育】</w:t>
            </w:r>
          </w:p>
          <w:p w14:paraId="759C941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海E5 探討臺灣開拓史與海洋的關</w:t>
            </w: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係。</w:t>
            </w:r>
          </w:p>
          <w:p w14:paraId="12EB191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【原住民族教育】</w:t>
            </w:r>
          </w:p>
          <w:p w14:paraId="602D76D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原E4 認識所在部落/社區民族分佈的概況。</w:t>
            </w:r>
          </w:p>
          <w:p w14:paraId="4B34215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原E12 了解原住民族部落山川傳統名稱與土地利用的生態智慧。</w:t>
            </w:r>
          </w:p>
          <w:p w14:paraId="29F0ED2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1AC63753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戶E7 參加學校校外教學活動，認識地方環境，如生態、環保、地質、文化等的戶外學習。</w:t>
            </w:r>
          </w:p>
        </w:tc>
        <w:tc>
          <w:tcPr>
            <w:tcW w:w="928" w:type="dxa"/>
            <w:shd w:val="clear" w:color="auto" w:fill="auto"/>
          </w:tcPr>
          <w:p w14:paraId="41453C4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182724F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30C142F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0133AD0B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36823D43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3D750B02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4E341E99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086A960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2C7FD874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2A551C9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第四週</w:t>
            </w:r>
          </w:p>
          <w:p w14:paraId="1E3613C3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3/6~3/10</w:t>
            </w:r>
          </w:p>
        </w:tc>
        <w:tc>
          <w:tcPr>
            <w:tcW w:w="700" w:type="dxa"/>
            <w:shd w:val="clear" w:color="auto" w:fill="auto"/>
          </w:tcPr>
          <w:p w14:paraId="1BA0E9F2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境變遷，關注生活問題及其影響，並思考解決方法。</w:t>
            </w:r>
          </w:p>
          <w:p w14:paraId="073BB50C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認識與運用科技、資訊及媒體，並探究其與人類社會價值、信仰及態度的關聯。</w:t>
            </w:r>
          </w:p>
          <w:p w14:paraId="189D2F74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養良好的生活習慣，理解並遵守社會規範，參與公共事務，養成社會責任感，尊重並維護自己和他人的人權，關懷自然環境與活動，關懷自然生態與人類永續發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展，而展現知善、樂善與行善的品德。</w:t>
            </w:r>
          </w:p>
          <w:p w14:paraId="6132416A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建立良好的人際互動關係，養成尊重差異、關懷他人及團隊合作的態度。</w:t>
            </w:r>
          </w:p>
          <w:p w14:paraId="60047C43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與欣賞多元文化，關心本土及全球議題。</w:t>
            </w:r>
          </w:p>
        </w:tc>
        <w:tc>
          <w:tcPr>
            <w:tcW w:w="1265" w:type="dxa"/>
          </w:tcPr>
          <w:p w14:paraId="272000B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11C929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3b-II-1 透過適當的管道蒐集與學習主題相關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的資料，並判讀其正確性。</w:t>
            </w:r>
          </w:p>
        </w:tc>
        <w:tc>
          <w:tcPr>
            <w:tcW w:w="1276" w:type="dxa"/>
          </w:tcPr>
          <w:p w14:paraId="6D5580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Ab-II-2 自然環境會影響經濟的發展，經濟的發展也會改變自然環境。</w:t>
            </w:r>
          </w:p>
          <w:p w14:paraId="043C19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Ae-II-1 人類為了解決生活需求或滿足好奇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心，進行科學和技術的研發，從而改變自然環境與人們的生活。</w:t>
            </w:r>
          </w:p>
          <w:p w14:paraId="10A3D2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  <w:p w14:paraId="77DDB9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Da-II-2 個人生活習慣和方式的選擇，對環境與社會價值觀有不同的影響。</w:t>
            </w:r>
          </w:p>
        </w:tc>
        <w:tc>
          <w:tcPr>
            <w:tcW w:w="5811" w:type="dxa"/>
            <w:shd w:val="clear" w:color="auto" w:fill="auto"/>
          </w:tcPr>
          <w:p w14:paraId="102D28C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第二單元家鄉的山與海</w:t>
            </w:r>
          </w:p>
          <w:p w14:paraId="2F81AB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第一課山中傳奇</w:t>
            </w:r>
          </w:p>
          <w:p w14:paraId="1C9BB9E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活動一：山林裡的寶藏（120分鐘）</w:t>
            </w:r>
          </w:p>
          <w:p w14:paraId="1D381D0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0CBD5E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1.你曾經爬過山嗎？說說看你爬山的經驗或感覺？</w:t>
            </w:r>
          </w:p>
          <w:p w14:paraId="57DC0B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（學生依實際情形作答。）</w:t>
            </w:r>
          </w:p>
          <w:p w14:paraId="2FAE7B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二、觀看影片</w:t>
            </w:r>
          </w:p>
          <w:p w14:paraId="53B6A5D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1.教師播放「美麗臺灣2.0」影片，讓學生感受臺灣山林的壯闊與美麗。網址：https://reurl.cc/jqLKrZ</w:t>
            </w:r>
          </w:p>
          <w:p w14:paraId="2104DE7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2.請學生分享在影片中發現的驚喜或感動。</w:t>
            </w:r>
          </w:p>
          <w:p w14:paraId="52D6EE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三、分組討論與實作</w:t>
            </w:r>
          </w:p>
          <w:p w14:paraId="1A8B16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1.教師引導學生閱讀課本第30～31頁的課文與圖片，了解早期原住民族，如何與山林共存。</w:t>
            </w:r>
          </w:p>
          <w:p w14:paraId="64DCC7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2.教師將學生分組，請各組透過心智圖學習法，以「原住民族與山林共存」為主題，在A3紙上進行整31</w:t>
            </w:r>
          </w:p>
          <w:p w14:paraId="04E15F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(1)各組討論，找出第一層主標題，並以不同顏色標註。</w:t>
            </w:r>
          </w:p>
          <w:p w14:paraId="551C1F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(2)各組派一位學生上臺，寫出該組找到的第一層主標題並說明理由，之後各組可再行修正第一層標題。</w:t>
            </w:r>
          </w:p>
          <w:p w14:paraId="32F566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(3)各組根據第一層主標題，各自延伸找出相關的關鍵字，並以同樣的顏色，標註同屬主標題的內容。</w:t>
            </w:r>
          </w:p>
          <w:p w14:paraId="0B7023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(4)各組將完成的心智圖貼到黑板，並請一位學生上臺說明。</w:t>
            </w:r>
          </w:p>
          <w:p w14:paraId="6816A7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3.各小組報告心智圖內容後，教師給予鼓勵與建議。</w:t>
            </w:r>
          </w:p>
          <w:p w14:paraId="4814795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四、共同討論</w:t>
            </w:r>
          </w:p>
          <w:p w14:paraId="547EE41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1.原住民族與山林共存的智慧是什麼？</w:t>
            </w:r>
          </w:p>
          <w:p w14:paraId="2301A4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（只取用足夠族人食用的資源，並能善用環境資源維持生活所需。）</w:t>
            </w:r>
          </w:p>
          <w:p w14:paraId="111CCAE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2.原住民族的山林智慧，為他們的發展帶來怎樣的好處？但也可能產生什麼問題？</w:t>
            </w:r>
          </w:p>
          <w:p w14:paraId="18A1E0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（原住民族的山林智慧能讓生態平衡發展，提供源源不絕的資源，但有限的食物與資源，也使得族群無法擴大發展。）</w:t>
            </w:r>
          </w:p>
          <w:p w14:paraId="153273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3.想一想，今日的原住民族，仍保留了哪些祖先的智慧或生活習慣？</w:t>
            </w:r>
          </w:p>
          <w:p w14:paraId="4B84C8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（參加祭典時穿著傳統服飾，並遵守祖靈的規範飲食與活動。）</w:t>
            </w:r>
          </w:p>
          <w:p w14:paraId="401213B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五、歸納</w:t>
            </w:r>
          </w:p>
          <w:p w14:paraId="108A5E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教師透過以下問題，引導學生歸納本節課的學習重點：</w:t>
            </w:r>
          </w:p>
          <w:p w14:paraId="2758D96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1.早期原住民族，如何善用山林裡的資源？</w:t>
            </w:r>
          </w:p>
          <w:p w14:paraId="16990A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2.原住民族使用山林的方式，對自然環境產生什麼影響？</w:t>
            </w:r>
          </w:p>
          <w:p w14:paraId="08227E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六、觀看影片</w:t>
            </w:r>
          </w:p>
          <w:p w14:paraId="2E5E5A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1.教師播放「早期漢人的山林開發」影片，並引導學生思考以下兩個問題：</w:t>
            </w:r>
          </w:p>
          <w:p w14:paraId="74B7CC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(1)早期的漢人如何運用山林資源？</w:t>
            </w:r>
          </w:p>
          <w:p w14:paraId="4A1F6AF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（砍伐樟樹製作成樟腦油、開闢山坡地種植茶葉，外銷到世界各地賺取利潤。）</w:t>
            </w:r>
          </w:p>
          <w:p w14:paraId="3256DF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(2)山林資源的開發造成什麼影響？</w:t>
            </w:r>
          </w:p>
          <w:p w14:paraId="49C6D2D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（開發山坡地破壞原生動植物的生態，並造成原住民族的生活空間受限。）</w:t>
            </w:r>
          </w:p>
          <w:p w14:paraId="6B940F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2.學生分享在影片中看見的內容，並回答上述兩個提問。</w:t>
            </w:r>
          </w:p>
          <w:p w14:paraId="2A226E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七、分組討論與報告</w:t>
            </w:r>
          </w:p>
          <w:p w14:paraId="05FE7A1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1.教師引導學生閱讀課本第32～33頁的課文與圖片，了解早期漢人進入臺灣山林的作為與影響。</w:t>
            </w:r>
          </w:p>
          <w:p w14:paraId="0E9D7C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2.教師將學生分組，請各組進行問題討論，並將討論答案寫在海報紙上。</w:t>
            </w:r>
          </w:p>
          <w:p w14:paraId="4ACD492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3.每組討論一個問題：</w:t>
            </w:r>
          </w:p>
          <w:p w14:paraId="407CA04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(1)漢人渡海到臺灣後，為何要進入山林？</w:t>
            </w:r>
          </w:p>
          <w:p w14:paraId="081DC3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（開採山林，獲得寶貴的資源販售賺錢。）</w:t>
            </w:r>
          </w:p>
          <w:p w14:paraId="78E95F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(2)漢人如何運用臺灣山林裡的「樟樹」？</w:t>
            </w:r>
          </w:p>
          <w:p w14:paraId="2C0E0B8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（將樟樹砍伐後提煉成樟腦販售。）</w:t>
            </w:r>
          </w:p>
          <w:p w14:paraId="31DD06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(3)漢人開發山坡地種植「茶葉」做什麼？</w:t>
            </w:r>
          </w:p>
          <w:p w14:paraId="075C6D4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（將山坡地開發種植茶葉，並進行加工後運送到世界各地販售，成為著名的Formosa Tea。）</w:t>
            </w:r>
          </w:p>
          <w:p w14:paraId="7FD90A5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(4)對於渡海到臺灣的漢人而言，他們是如何看待臺灣山林裡的自然環境或動植物？</w:t>
            </w:r>
          </w:p>
          <w:p w14:paraId="446EAB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（山林裡的自然環境開發後，可以居住與種植作物獲利，動植物則可以提供生活所需食用，並可以砍伐後販售。）</w:t>
            </w:r>
          </w:p>
          <w:p w14:paraId="64BF16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(5)漢人大規模開發山林，對原本居住在此的原住民族或動物可能產生什麼影響？</w:t>
            </w:r>
          </w:p>
          <w:p w14:paraId="11C19B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（造成動植物生態失去平衡或滅絕，動物棲地不斷縮減，原住民族傳統生活領域也受到侵害。）</w:t>
            </w:r>
          </w:p>
          <w:p w14:paraId="4B6DD2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4.各組派一位學生上臺報告小組討論的答案。</w:t>
            </w:r>
          </w:p>
          <w:p w14:paraId="4F26A4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5.每組報告完後，其他組學生可以進行提問討論或補充想法。</w:t>
            </w:r>
          </w:p>
          <w:p w14:paraId="188A73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八、時事議題討論—王光祿打獵案</w:t>
            </w:r>
          </w:p>
          <w:p w14:paraId="127CC51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1.學生閱讀聯合報新聞〈兼顧野生動物、原民文化 王光祿打獵案條文部分違憲〉，討論今日社會有關原住民族狩獵的兩難問題。</w:t>
            </w:r>
          </w:p>
          <w:p w14:paraId="57A2F9C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2.資料來源：西元2021年5月21日聯合新聞網。網址：https://reurl.cc/a9r3dY</w:t>
            </w:r>
          </w:p>
          <w:p w14:paraId="2254ED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學生分成4個小組進行討論，並配合「文化與生態的平衡學習單」進行撰寫，學生除老師提供的報導資料外，可透過平板電腦上網查詢資料，例如：釋憲申請、總統特赦、不同團體或組織的主張，作為討論的補充，更深入了解事件的發展。</w:t>
            </w:r>
          </w:p>
          <w:p w14:paraId="2F2E1F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4.學習單內容如下：</w:t>
            </w:r>
          </w:p>
          <w:p w14:paraId="17897FB0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lastRenderedPageBreak/>
              <w:drawing>
                <wp:inline distT="0" distB="0" distL="0" distR="0" wp14:anchorId="6315F445" wp14:editId="5C48E397">
                  <wp:extent cx="2752725" cy="5732046"/>
                  <wp:effectExtent l="0" t="0" r="0" b="254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6928" cy="5740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F435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5.各組分配一個主角，就報導中的內容，寫出這個主角在事件中的主張或作為，僅就所見的事實陳述與記錄，各組分配主角如下：</w:t>
            </w:r>
          </w:p>
          <w:p w14:paraId="03C712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(1)第1組寫「原住民族」。</w:t>
            </w:r>
          </w:p>
          <w:p w14:paraId="072F0C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(2)第2組寫「動保團體」。</w:t>
            </w:r>
          </w:p>
          <w:p w14:paraId="33093A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(3)第3組寫「政府單位」。</w:t>
            </w:r>
          </w:p>
          <w:p w14:paraId="041455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(4)第4組寫「國家法典」。</w:t>
            </w:r>
          </w:p>
          <w:p w14:paraId="1B0E9B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6.各組派同學上臺報告，說明小組討論的內容，其他組的同學可提出補充或說明討論，並請所有同學將討論的內容寫入學習單中。</w:t>
            </w:r>
          </w:p>
          <w:p w14:paraId="1A77F7A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九、角色互換</w:t>
            </w:r>
          </w:p>
          <w:p w14:paraId="07654C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1.繼續上一節課，教師更換各組角色，針對事件中的主張或作為，分別提出贊成與反對意見，各組分配主角如下：</w:t>
            </w:r>
          </w:p>
          <w:p w14:paraId="54370A4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(1)第1組寫「國家法律」。</w:t>
            </w:r>
          </w:p>
          <w:p w14:paraId="5E930B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(2)第2組寫「政府單位」。</w:t>
            </w:r>
          </w:p>
          <w:p w14:paraId="4A3024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(3)第3組寫「動保團體」。</w:t>
            </w:r>
          </w:p>
          <w:p w14:paraId="33EC86C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(4)第4組寫「原住民族」。</w:t>
            </w:r>
          </w:p>
          <w:p w14:paraId="13FAF8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2.各組派同學上臺報告，說明小組討論的內容，其他組的同學可提出補充或說明討論，並請所有同學將討論的內容寫入學習單。</w:t>
            </w:r>
          </w:p>
          <w:p w14:paraId="1E1384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3.教師針對學生討論的內容進行歸納：</w:t>
            </w:r>
          </w:p>
          <w:p w14:paraId="6DDF36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(1)今日對於原住民族的文化保存（傳統狩獵權）與野生動物保育（自然生態公共財），可能產生的衝突，如何在符合社會與法律規範下，達成平衡。</w:t>
            </w:r>
          </w:p>
          <w:p w14:paraId="273565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(2)對於事件中不同角色的主張與衝突，藉由同理或換位思考的方式，學習針對兩難議題進行理性討論。</w:t>
            </w:r>
          </w:p>
          <w:p w14:paraId="4681DAB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4.請學生在學習單中，寫下自己認為在這個事件中的主張或看法。</w:t>
            </w:r>
          </w:p>
          <w:p w14:paraId="7EAFCA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十、統整</w:t>
            </w:r>
          </w:p>
          <w:p w14:paraId="38F4FFA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29FF831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1.早期漢人渡海來臺進入山林裡，從事哪些事情並造成什麼影響或改變？</w:t>
            </w:r>
          </w:p>
          <w:p w14:paraId="4A555E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2.早期漢人對待山林的態度，與原住民族有什麼不同之處？</w:t>
            </w:r>
          </w:p>
          <w:p w14:paraId="481552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3.今日的社會對於原住民族的傳統文化保存（狩獵）與野生動物保育，出現什麼兩難的問題？</w:t>
            </w:r>
          </w:p>
        </w:tc>
        <w:tc>
          <w:tcPr>
            <w:tcW w:w="567" w:type="dxa"/>
            <w:shd w:val="clear" w:color="auto" w:fill="auto"/>
          </w:tcPr>
          <w:p w14:paraId="74FB4745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66EA192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文化與生態的平衡學習單。</w:t>
            </w:r>
          </w:p>
        </w:tc>
        <w:tc>
          <w:tcPr>
            <w:tcW w:w="992" w:type="dxa"/>
            <w:shd w:val="clear" w:color="auto" w:fill="auto"/>
          </w:tcPr>
          <w:p w14:paraId="3DD2D29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5BE5CF4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1A4D001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709B93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6B134FA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了解人與自然和諧共生，進而保護重要棲地。</w:t>
            </w:r>
          </w:p>
          <w:p w14:paraId="5EE4210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</w:t>
            </w: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擊。</w:t>
            </w:r>
          </w:p>
        </w:tc>
        <w:tc>
          <w:tcPr>
            <w:tcW w:w="928" w:type="dxa"/>
            <w:shd w:val="clear" w:color="auto" w:fill="auto"/>
          </w:tcPr>
          <w:p w14:paraId="70D49F9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授課鐘點費)</w:t>
            </w:r>
          </w:p>
          <w:p w14:paraId="27FBB36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E1E7C5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293F99A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31DB828E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4D2C53EF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389CC334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70F97163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54C41FF4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3F9FACC9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第五週</w:t>
            </w:r>
          </w:p>
          <w:p w14:paraId="6BB48245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3/13~3/17</w:t>
            </w:r>
          </w:p>
        </w:tc>
        <w:tc>
          <w:tcPr>
            <w:tcW w:w="700" w:type="dxa"/>
            <w:shd w:val="clear" w:color="auto" w:fill="auto"/>
          </w:tcPr>
          <w:p w14:paraId="06F67673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方的社會、自然與人文環境變遷，關注生活問題及其影響，並思考解決方法。</w:t>
            </w:r>
          </w:p>
          <w:p w14:paraId="382AC41D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度的關聯。</w:t>
            </w:r>
          </w:p>
          <w:p w14:paraId="5BB25810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培養良好的生活習慣，理解並遵守社會規範，參與公共事務，養成社會責任感，尊重並維護自己和他人的人權，關懷自然環境與活動，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關懷自然生態與人類永續發展，而展現知善、樂善與行善的品德。</w:t>
            </w:r>
          </w:p>
          <w:p w14:paraId="63E93B3F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建立良好的人際互動關係，養成尊重差異、關懷他人及團隊合作的態度。</w:t>
            </w:r>
          </w:p>
          <w:p w14:paraId="0592CD23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-E-C3 了解自我文化，尊重與欣賞多元文化，關心本土及全球議題。</w:t>
            </w:r>
          </w:p>
        </w:tc>
        <w:tc>
          <w:tcPr>
            <w:tcW w:w="1265" w:type="dxa"/>
          </w:tcPr>
          <w:p w14:paraId="6BD464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變遷等問題。</w:t>
            </w:r>
          </w:p>
          <w:p w14:paraId="4E29D39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3b-II-1 透過適當的管道蒐集與學習主題相關的資料，並判讀其正確性。</w:t>
            </w:r>
          </w:p>
        </w:tc>
        <w:tc>
          <w:tcPr>
            <w:tcW w:w="1276" w:type="dxa"/>
          </w:tcPr>
          <w:p w14:paraId="35A750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Ae-II-1 人類為了解決生活需求或滿足好奇心，進行科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學和技術的研發，從而改變自然環境與人們的生活。</w:t>
            </w:r>
          </w:p>
          <w:p w14:paraId="6ED1AA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7C782E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第二單元家鄉的山與海</w:t>
            </w:r>
          </w:p>
          <w:p w14:paraId="29AEB3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第一課山中傳奇</w:t>
            </w:r>
          </w:p>
          <w:p w14:paraId="2E28A2B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活動二：百年林場的過去與現在（120分鐘）</w:t>
            </w:r>
          </w:p>
          <w:p w14:paraId="67F649C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6E7A0D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1.教師展示臺灣各地林場與森林遊樂區地圖，並將景點照片以簡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報方式呈現。</w:t>
            </w:r>
          </w:p>
          <w:p w14:paraId="5B6D3A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2.學生分享曾經去過的林場或森林遊樂區。</w:t>
            </w:r>
          </w:p>
          <w:p w14:paraId="0861F8D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二、觀看影片與分組討論—阿里山百年記憶</w:t>
            </w:r>
          </w:p>
          <w:p w14:paraId="3193D5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1.教師引導學生閱讀課本第34頁課本與照片，了解阿里山鐵道建造與森林開發、聚落發展之關係。</w:t>
            </w:r>
          </w:p>
          <w:p w14:paraId="0F83AB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2.教師播放影片「阿里山百年記憶（行政院農業委員會）」，認識阿里山林場從過去到現在的改變。網址：https://reurl.cc/YO1goa</w:t>
            </w:r>
          </w:p>
          <w:p w14:paraId="4959767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（本影片總長度約30分鐘，課堂上教師可彈性播放影片內容，或利用下課、午休時間讓學生觀賞。）</w:t>
            </w:r>
          </w:p>
          <w:p w14:paraId="0821EA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3.請各組分別針對阿里山森林、阿里山鐵道、奮起湖聚落等3個項目，分別從過去功能、今日現況、未來保存等三個面向進行討論，並將討論的內容以下方表格形式寫在海報上。</w:t>
            </w:r>
          </w:p>
          <w:p w14:paraId="181BD6A0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7350009A" wp14:editId="5F341199">
                  <wp:extent cx="2857500" cy="3383608"/>
                  <wp:effectExtent l="0" t="0" r="0" b="762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757" cy="3385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0587E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4.各組完成海報後貼到黑板上，教師用抽籤方式找出3個組別，分別針對一個項目上臺報告，沒有被抽到的組別，負責回饋或提問。</w:t>
            </w:r>
          </w:p>
          <w:p w14:paraId="123C53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5.教師針對各組報告給予回饋與修正建議。</w:t>
            </w:r>
          </w:p>
          <w:p w14:paraId="2F6515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三、歸納</w:t>
            </w:r>
          </w:p>
          <w:p w14:paraId="53F512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7BCA1E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1.以前阿里山森林產生了哪些經濟的活動？</w:t>
            </w:r>
          </w:p>
          <w:p w14:paraId="141075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2.現在的阿里山森林主要有哪些經濟活動？</w:t>
            </w:r>
          </w:p>
          <w:p w14:paraId="566D64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3.阿里山森林的聚落產生哪些改變？</w:t>
            </w:r>
          </w:p>
          <w:p w14:paraId="3DBBDBF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四、閱讀</w:t>
            </w:r>
          </w:p>
          <w:p w14:paraId="6AF2AF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1.教師引導學生閱讀課本第35頁課本與照片，了解林田山林業開發與聚落發展的關係。</w:t>
            </w:r>
          </w:p>
          <w:p w14:paraId="7B513A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五、觀看影片</w:t>
            </w:r>
          </w:p>
          <w:p w14:paraId="764107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1.教師發下「花蓮林田山的歷史故事學習單」，學生學習以口述歷史訪談的方式，透過觀看志工導覽解說，記錄有關林田山的故事。</w:t>
            </w:r>
          </w:p>
          <w:p w14:paraId="37C2C09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2.請學生先行填寫學習單內容，並閱讀以下6個關於林田山的問題：（提示：先不要寫學習單，看完影片再寫。）</w:t>
            </w:r>
          </w:p>
          <w:p w14:paraId="4564093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(1)早期在林田山所鋪設的鐵道，有哪些用途？</w:t>
            </w:r>
          </w:p>
          <w:p w14:paraId="29C1ABE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（住要作為木材運輸，也可載運工作人員。）</w:t>
            </w:r>
          </w:p>
          <w:p w14:paraId="05ED074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(2)林田山因為林業開採提供許多工作機會，有哪些族群到此謀生？</w:t>
            </w:r>
          </w:p>
          <w:p w14:paraId="713DDF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（日本人、漢人、原住民族都來這裡工作。）</w:t>
            </w:r>
          </w:p>
          <w:p w14:paraId="6DC36C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(3)早期的雜貨店對人們有什麼重要性？購物的方式又有什麼特色？</w:t>
            </w:r>
          </w:p>
          <w:p w14:paraId="7D384E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（雜貨店販售各種生活用品，並提供郵寄等便利服務，購物時可以記帳，之後一起付款。）</w:t>
            </w:r>
          </w:p>
          <w:p w14:paraId="7415ED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(4)為提供居民的需求，早期林田山聚落有哪些完善的設施或商店？</w:t>
            </w:r>
          </w:p>
          <w:p w14:paraId="083BD5E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（米店、雜貨店、醫院、理髮廳等。）</w:t>
            </w:r>
          </w:p>
          <w:p w14:paraId="7A8A63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(5)林田山的電影院與外面一般的電影院，有什麼不同的特色？</w:t>
            </w:r>
          </w:p>
          <w:p w14:paraId="2A0D6D2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（林田山電影院免費提供居民觀賞。）</w:t>
            </w:r>
          </w:p>
          <w:p w14:paraId="60215D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(6)今日的林田山聚落與過往有什麼不同，居民希望如何改變這裡？</w:t>
            </w:r>
          </w:p>
          <w:p w14:paraId="7B04BDD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（林田山聚落居民大多外移，留在這裡的居民希望能夠過社區改造，凝聚居民向心力。）</w:t>
            </w:r>
          </w:p>
          <w:p w14:paraId="7FF3D8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3.教師播放影片「林田山的記憶（行政院農業委員會）」，學生認真觀看志工的導覽與解說，記錄林田山聚落的歷史。網址：https://reurl.cc/9rXZRO</w:t>
            </w:r>
          </w:p>
          <w:p w14:paraId="48CFB4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（本影片總長度約23分鐘，教師可分斷播放影片，並適時暫停讓學生記錄。）</w:t>
            </w:r>
          </w:p>
          <w:p w14:paraId="63407F4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六、學習單填答</w:t>
            </w:r>
          </w:p>
          <w:p w14:paraId="3C60ECC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1.請學生完成學習單填答。</w:t>
            </w:r>
          </w:p>
          <w:p w14:paraId="6D68DB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2.教師請學生分享各題的記錄，並請其他同學補充說明。</w:t>
            </w:r>
          </w:p>
          <w:p w14:paraId="6AAEEB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3.請學生聽完各題分享及補充說明後，自行補充各自的學習單內容。</w:t>
            </w:r>
          </w:p>
          <w:p w14:paraId="5388C1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七、小組合作學習—介紹臺灣林場或森林遊樂區</w:t>
            </w:r>
          </w:p>
          <w:p w14:paraId="407ECB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1.教師運用臺灣林場與森林遊樂區地圖，讓學生了解政府在臺灣各地設立林業文化園區或森林遊樂區，作為保育、教育與休閒活動。</w:t>
            </w:r>
          </w:p>
          <w:p w14:paraId="5B500B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2.教師指定7個與林業保存有關的景點，讓各組學生討論選擇一處，製作成簡報介紹：</w:t>
            </w:r>
          </w:p>
          <w:p w14:paraId="28C3652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(1)宜蘭：羅東林業文化園區。</w:t>
            </w:r>
          </w:p>
          <w:p w14:paraId="6B0D6F8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(2)宜蘭：太平山國家森林遊樂區。</w:t>
            </w:r>
          </w:p>
          <w:p w14:paraId="7D7D45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(3)臺中：東勢林業文化園區。</w:t>
            </w:r>
          </w:p>
          <w:p w14:paraId="49EF3B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(4)臺中：大雪山國家森林遊樂區。</w:t>
            </w:r>
          </w:p>
          <w:p w14:paraId="79D351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(5)臺中：武陵國家森林遊樂區。</w:t>
            </w:r>
          </w:p>
          <w:p w14:paraId="3ADDCF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(6)臺中：八仙山國家森林遊樂區。</w:t>
            </w:r>
          </w:p>
          <w:p w14:paraId="6A6CD0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(7)花蓮：池南國家森林遊樂區。</w:t>
            </w:r>
          </w:p>
          <w:p w14:paraId="6B9A3BB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3.景點簡報製作說明：</w:t>
            </w:r>
          </w:p>
          <w:p w14:paraId="16F107F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(1)教師可提供林務局製作的主題網站「臺灣山林悠遊網」讓學生查詢資料，或請學生到圖書室查詢相關書籍參閱。網址：https://reurl.cc/W3LXR5</w:t>
            </w:r>
          </w:p>
          <w:p w14:paraId="37CA47C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(2)各組學生透過平板或桌上電腦製作簡報，簡報內容建議如下：</w:t>
            </w:r>
          </w:p>
          <w:p w14:paraId="66312D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①園區資訊：地點、開放時間、交通等。</w:t>
            </w:r>
          </w:p>
          <w:p w14:paraId="079D4AE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②歷史變遷：過去歷史、現況發展等。</w:t>
            </w:r>
          </w:p>
          <w:p w14:paraId="384EE8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③景點介紹：請介紹3 ～ 5個景點。</w:t>
            </w:r>
          </w:p>
          <w:p w14:paraId="464D1B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④飲食住宿：根據實際情形呈現。</w:t>
            </w:r>
          </w:p>
          <w:p w14:paraId="172FBA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(3)各組利用課餘時間進行景點資料蒐集與簡報製作，完成後先寄給老師審閱，並給予修正意見。</w:t>
            </w:r>
          </w:p>
          <w:p w14:paraId="1D1C0B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3.教師透過抽籤方式決定各組報告順序，並由教師指派不同組別進行回饋與提問。</w:t>
            </w:r>
          </w:p>
          <w:p w14:paraId="57E781B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八、統整</w:t>
            </w:r>
          </w:p>
          <w:p w14:paraId="67692F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494CC3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1.林田山聚落的發展，與林場的開發有什麼關連性？</w:t>
            </w:r>
          </w:p>
          <w:p w14:paraId="20FDCF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2.林業的開發隨著社會的變遷，對居民的生活環境產生什麼影響？</w:t>
            </w:r>
          </w:p>
        </w:tc>
        <w:tc>
          <w:tcPr>
            <w:tcW w:w="567" w:type="dxa"/>
            <w:shd w:val="clear" w:color="auto" w:fill="auto"/>
          </w:tcPr>
          <w:p w14:paraId="43FCF1B3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59D140E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1.臺灣各地林場與森林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遊樂區地圖。</w:t>
            </w:r>
          </w:p>
          <w:p w14:paraId="4BB3FF2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2.花蓮林田山的歷史故事學習單。</w:t>
            </w:r>
          </w:p>
        </w:tc>
        <w:tc>
          <w:tcPr>
            <w:tcW w:w="992" w:type="dxa"/>
            <w:shd w:val="clear" w:color="auto" w:fill="auto"/>
          </w:tcPr>
          <w:p w14:paraId="5350C3E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5C783FF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0C3BF3A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量</w:t>
            </w:r>
          </w:p>
        </w:tc>
        <w:tc>
          <w:tcPr>
            <w:tcW w:w="1276" w:type="dxa"/>
            <w:shd w:val="clear" w:color="auto" w:fill="auto"/>
          </w:tcPr>
          <w:p w14:paraId="72FE20B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lastRenderedPageBreak/>
              <w:t>【環境教育】</w:t>
            </w:r>
          </w:p>
          <w:p w14:paraId="1A3A9D7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</w:t>
            </w: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而保護重要棲地。</w:t>
            </w:r>
          </w:p>
          <w:p w14:paraId="55B6ED7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</w:tc>
        <w:tc>
          <w:tcPr>
            <w:tcW w:w="928" w:type="dxa"/>
            <w:shd w:val="clear" w:color="auto" w:fill="auto"/>
          </w:tcPr>
          <w:p w14:paraId="65C0B9E8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2DA8E4A8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4358BFAC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3EBDFDA1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19B7E2A8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3E7F005A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293D54D0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30EB7A6B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5FBD6E73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030ABF9E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第六週</w:t>
            </w:r>
          </w:p>
          <w:p w14:paraId="4E65BA0F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3/20~3/24</w:t>
            </w:r>
          </w:p>
        </w:tc>
        <w:tc>
          <w:tcPr>
            <w:tcW w:w="700" w:type="dxa"/>
            <w:shd w:val="clear" w:color="auto" w:fill="auto"/>
          </w:tcPr>
          <w:p w14:paraId="2F9FAAFE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決方法。</w:t>
            </w:r>
          </w:p>
          <w:p w14:paraId="1B6F9F14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認識與運用科技、資訊及媒體，並探究其與人類社會價值、信仰及態度的關聯。</w:t>
            </w:r>
          </w:p>
          <w:p w14:paraId="24367CB6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豐富的環境與文化內涵。</w:t>
            </w:r>
          </w:p>
          <w:p w14:paraId="595B1FAB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培養良好的生活習慣，理解並遵守社會規範，參與公共事務，養成社會責任感，尊重並維護自己和他人的人權，關懷自然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環境與活動，關懷自然生態與人類永續發展，而展現知善、樂善與行善的品德。</w:t>
            </w:r>
          </w:p>
          <w:p w14:paraId="17DABCE3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社-E-C2 建立良好的人際互動關係，養成尊重差異、關懷他人及團隊合作的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態度。</w:t>
            </w:r>
          </w:p>
          <w:p w14:paraId="3D8D1B2B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社-E-C3 了解自我文化，尊重與欣賞多元文化，關心本土及全球議題。</w:t>
            </w:r>
          </w:p>
        </w:tc>
        <w:tc>
          <w:tcPr>
            <w:tcW w:w="1265" w:type="dxa"/>
          </w:tcPr>
          <w:p w14:paraId="69581E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7488CC3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  <w:p w14:paraId="3F0EB62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3b-II-2 摘取相關資料中的重點。</w:t>
            </w:r>
          </w:p>
        </w:tc>
        <w:tc>
          <w:tcPr>
            <w:tcW w:w="1276" w:type="dxa"/>
          </w:tcPr>
          <w:p w14:paraId="326F49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Ab-II-2 自然環境會影響經濟的發展，經濟的發展也會改變自然環境。</w:t>
            </w:r>
          </w:p>
          <w:p w14:paraId="72765B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Ae-II-1 人類為了解決生活需求或滿足好奇心，進行科學和技術的研發，從而改變自然環境與人們的生活。</w:t>
            </w:r>
          </w:p>
          <w:p w14:paraId="41AEBE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展而改變。</w:t>
            </w:r>
          </w:p>
          <w:p w14:paraId="67CCE5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Da-II-2 個人生活習慣和方式的選擇，對環境與社會價值觀有不同的影響。</w:t>
            </w:r>
          </w:p>
        </w:tc>
        <w:tc>
          <w:tcPr>
            <w:tcW w:w="5811" w:type="dxa"/>
            <w:shd w:val="clear" w:color="auto" w:fill="auto"/>
          </w:tcPr>
          <w:p w14:paraId="3A996A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第二單元家鄉的山與海</w:t>
            </w:r>
          </w:p>
          <w:p w14:paraId="2AA7E46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第一課山中傳奇、</w:t>
            </w:r>
          </w:p>
          <w:p w14:paraId="05F3441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第二課漁之島</w:t>
            </w:r>
          </w:p>
          <w:p w14:paraId="608861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活動三：山林是我的大教室（40分鐘）</w:t>
            </w:r>
          </w:p>
          <w:p w14:paraId="6B1AE7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一、觀看影片與分享</w:t>
            </w:r>
          </w:p>
          <w:p w14:paraId="022E2B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1.教師播放影片「森土不二精華篇（行政院農業委員會）」，並引導學生觀看兩個重點：</w:t>
            </w:r>
          </w:p>
          <w:p w14:paraId="405234A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(1)政府如何永續經營臺灣的森林？</w:t>
            </w:r>
          </w:p>
          <w:p w14:paraId="2CBACF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（探究森林生態及功能，運用森林經營與技術，發展森林文化與倫理等。）</w:t>
            </w:r>
          </w:p>
          <w:p w14:paraId="15C3A4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(2)森林護管員有哪些功能與職責？網址：https://reurl.cc/ogd2YV</w:t>
            </w:r>
          </w:p>
          <w:p w14:paraId="0D85BE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（查緝盜伐濫墾、調查資源、育苗造林、保育野生動植物、巡查林道及步道等，山難搜救與撲滅火災也是護管員的任務。）</w:t>
            </w:r>
          </w:p>
          <w:p w14:paraId="5EF2ED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2.請學生說明在影片中觀看到的內容，並分享到訪過森林的感受。</w:t>
            </w:r>
          </w:p>
          <w:p w14:paraId="288241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二、共同討論與實作</w:t>
            </w:r>
          </w:p>
          <w:p w14:paraId="282316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1.教師引導學生閱讀課本第36頁課本與照片，了解臺灣林業的轉變與未來。</w:t>
            </w:r>
          </w:p>
          <w:p w14:paraId="65236C8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2.請學生針對第36頁課文，以色筆畫出3～5個關鍵詞。</w:t>
            </w:r>
          </w:p>
          <w:p w14:paraId="1B07D8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3.請學生舉手說出自己畫的關鍵詞，如果是已經出現過的關鍵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詞，則在下方標記畫的次數。</w:t>
            </w:r>
          </w:p>
          <w:p w14:paraId="1717F5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4.根據學生提出的關鍵詞，學生再次閱讀課本第36頁，請小組討論提出2個問題，答案必須涵蓋黑板上提出的關鍵詞。</w:t>
            </w:r>
          </w:p>
          <w:p w14:paraId="0D20A7E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5.希望學生能夠提出類似以下的問題：</w:t>
            </w:r>
          </w:p>
          <w:p w14:paraId="38D5000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(1)臺灣原始森林經過一百多年的開發，對自然環境與經濟發展帶來什麼影響或改變？</w:t>
            </w:r>
          </w:p>
          <w:p w14:paraId="5E6F33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（山林大規模開採改變地貌，也對生態環境產生嚴重的影響，但開採的木材販售後也為政府增加許多收入。）</w:t>
            </w:r>
          </w:p>
          <w:p w14:paraId="6B2829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(2)現在的政府對於森林管理及運用，有哪些政策或作為？</w:t>
            </w:r>
          </w:p>
          <w:p w14:paraId="7EC9E6A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（政府早已禁止砍伐天然林木，為進行保育及推廣教育，分別在山林地設立林業文化園區、國家森林遊樂區，近年則推動開放山林，讓民眾能親近山林。）</w:t>
            </w:r>
          </w:p>
          <w:p w14:paraId="22A28D6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三、共同討論與習作習寫</w:t>
            </w:r>
          </w:p>
          <w:p w14:paraId="51168D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1.教師引導學生閱讀課本第37頁課本與照片，了解政府開放山林後，我們該如何共同守護？學生舉手發言分享。</w:t>
            </w:r>
          </w:p>
          <w:p w14:paraId="694695C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2.教師播放影片「無痕山林篇（交通部觀光局）」，並引導學生了解如何做到無痕山林。網址：https://reurl.cc/LbdrO3</w:t>
            </w:r>
          </w:p>
          <w:p w14:paraId="53EC71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3.學生打開習作第10頁，閱讀無痕山林的七個重點，並針對習作第10～11頁裡出現的各種人們在山林裡活動情境，符合無痕山林原則的，不符合的畫╳，並對照無痕山林原則，填入應遵守的代號。</w:t>
            </w:r>
          </w:p>
          <w:p w14:paraId="30CDC11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4.教師引導學生共同討論各情境圖，是否符合無痕山林的精神，及相對應遵守的代號。</w:t>
            </w:r>
          </w:p>
          <w:p w14:paraId="6074402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四、統整</w:t>
            </w:r>
          </w:p>
          <w:p w14:paraId="66CEF5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2CAC68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1.臺灣山林從過去到現在出現怎樣的改變？</w:t>
            </w:r>
          </w:p>
          <w:p w14:paraId="6D3375C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2.什麼是「無痕山林」，對山林帶來什麼影響？</w:t>
            </w:r>
          </w:p>
          <w:p w14:paraId="6A3B73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14:paraId="05D70F3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活動一：來自大海的恩惠（80分鐘）</w:t>
            </w:r>
          </w:p>
          <w:p w14:paraId="267069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41950B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1.你喜歡哪些海鮮食品？</w:t>
            </w:r>
          </w:p>
          <w:p w14:paraId="0DDC26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（三點蟹、花蟹、虱目魚等。）</w:t>
            </w:r>
          </w:p>
          <w:p w14:paraId="51BD0C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2.你知道臺灣有哪些在地特產的海鮮？</w:t>
            </w:r>
          </w:p>
          <w:p w14:paraId="5CA5F4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（虱目魚。）</w:t>
            </w:r>
          </w:p>
          <w:p w14:paraId="65B138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3.你知道有哪些海鮮是從國外進口的？</w:t>
            </w:r>
          </w:p>
          <w:p w14:paraId="5AC142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（天使紅蝦。）</w:t>
            </w:r>
          </w:p>
          <w:p w14:paraId="4317ECD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二、觀看影片與討論</w:t>
            </w:r>
          </w:p>
          <w:p w14:paraId="07E6C30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1.教師引導學生閱讀課本第38頁的課文與圖片，認識漁市場有來自各地的生鮮魚貨。</w:t>
            </w:r>
          </w:p>
          <w:p w14:paraId="3AD507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2.教師播放「一起來逛漁市場」，引導學生認識漁市場一天的運作，與來自各地的生鮮海產，並於影片觀賞後回答以下2個問題：</w:t>
            </w:r>
          </w:p>
          <w:p w14:paraId="198FEA3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(1)人們在漁市場裡從事哪些活動？</w:t>
            </w:r>
          </w:p>
          <w:p w14:paraId="411A18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（販賣魚貨、採購海鮮、吃海鮮。）</w:t>
            </w:r>
          </w:p>
          <w:p w14:paraId="212DA7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(2)漁市場裡的生鮮魚貨是從哪裡來的？</w:t>
            </w:r>
          </w:p>
          <w:p w14:paraId="6F7639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（漁船從近海補回來的新鮮海產，及遠洋漁船的冷凍海鮮。）</w:t>
            </w:r>
          </w:p>
          <w:p w14:paraId="2575FE1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(3)學生發表在影片中觀看的內容，回答上述問題，並由老師補充說明與歸納。</w:t>
            </w:r>
          </w:p>
          <w:p w14:paraId="3AA23F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三、閱讀與討論</w:t>
            </w:r>
          </w:p>
          <w:p w14:paraId="7D73AE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1.教師引導學生閱讀課本第39頁的課文與圖片，了解早期漁業發展的限制，與傳統的捕魚方式。</w:t>
            </w:r>
          </w:p>
          <w:p w14:paraId="59F33A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2.全班共同討論：</w:t>
            </w:r>
          </w:p>
          <w:p w14:paraId="6327BC4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(1)臺灣早期漁業發展的優勢？</w:t>
            </w:r>
          </w:p>
          <w:p w14:paraId="066E11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（臺灣近海有資源豐富的漁場，臺灣各地有漁港可供靠岸與出海。）</w:t>
            </w:r>
          </w:p>
          <w:p w14:paraId="47B4BA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(2)臺灣早期漁業發展的困境？</w:t>
            </w:r>
          </w:p>
          <w:p w14:paraId="7B63A5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（早期漁民的工具及漁船較為簡單，無法離岸太遠，因此以沿岸捕魚為主，漁民捕獲的漁產種類及數量不多。）</w:t>
            </w:r>
          </w:p>
          <w:p w14:paraId="38BFDA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(3)漁民因工具與技術的限制，對經濟活動產生什麼影響？</w:t>
            </w:r>
          </w:p>
          <w:p w14:paraId="33391CA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（漁民捕獲的漁產種類及數量不多。對於離海較遠的居民而言，海鮮不僅昂貴也不易取得。）</w:t>
            </w:r>
          </w:p>
          <w:p w14:paraId="310BE4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四、觀看影片與分組討論</w:t>
            </w:r>
          </w:p>
          <w:p w14:paraId="303D08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1.教師將學生分成四組，針對課本第35頁圖片所呈現的4種傳統捕魚方式，進行以下的分組討論與報告。</w:t>
            </w:r>
          </w:p>
          <w:p w14:paraId="30776B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2.教師提供4個相關的影片連結，給各組學生觀看後摘錄重點內容，影片連結如下：</w:t>
            </w:r>
          </w:p>
          <w:p w14:paraId="705EF83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(1)「牽罟：2020海客文化藝術季」網址：https://reurl.cc/lRdqb9</w:t>
            </w:r>
          </w:p>
          <w:p w14:paraId="06648A7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(2)「磺火捕魚：僅存金山蹦火仔」網址：https://reurl.cc/4amADD</w:t>
            </w:r>
          </w:p>
          <w:p w14:paraId="5A205A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(3)「石滬：老漁民奮力守滬」網址：https://reurl.cc/lRdqjY</w:t>
            </w:r>
          </w:p>
          <w:p w14:paraId="26383E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(4)「捕飛魚：達悟族遵守大海約定」網址：https://reurl.cc/Gmr9yZ</w:t>
            </w:r>
          </w:p>
          <w:p w14:paraId="56B1CB3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3.各組利用海報紙（或平板電腦）製作傳統捕魚介紹，內容建議如下：</w:t>
            </w:r>
          </w:p>
          <w:p w14:paraId="7DCD1FC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(1)主題</w:t>
            </w:r>
          </w:p>
          <w:p w14:paraId="4148A3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(2)捕魚方式</w:t>
            </w:r>
          </w:p>
          <w:p w14:paraId="1AC4BEF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(3)特色說明</w:t>
            </w:r>
          </w:p>
          <w:p w14:paraId="08DDFE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4.教師提供「傳統的捕魚文化學習單」，當各組報告時，請針對小組報告的內容，分別就捕魚方式、特色說明，摘錄寫到學習單。此外，了解四個傳統的捕魚方式後，請寫下值得現代人學習之處。</w:t>
            </w:r>
          </w:p>
          <w:p w14:paraId="476E55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5.各組完成海報製作後輪流上臺報告，並由老師補充說明與歸納內容。</w:t>
            </w:r>
          </w:p>
          <w:p w14:paraId="6ED5E12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五、歸納</w:t>
            </w:r>
          </w:p>
          <w:p w14:paraId="1E2CC0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教師透過以下問題讓學生建構本節重點：</w:t>
            </w:r>
          </w:p>
          <w:p w14:paraId="35ECAA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1.今日臺灣的漁市場有什麼特色？</w:t>
            </w:r>
          </w:p>
          <w:p w14:paraId="5354BA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2.過往傳統的捕魚方式有何特色，對於經濟活動產生什麼影響？</w:t>
            </w:r>
          </w:p>
          <w:p w14:paraId="7480B29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六、觀看影片與討論</w:t>
            </w:r>
          </w:p>
          <w:p w14:paraId="085090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1.教師播放「勇渡藍海：臺灣漁業一百年」影片，網址：https://reurl.cc/eEE8yK。</w:t>
            </w:r>
          </w:p>
          <w:p w14:paraId="15D637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2.觀看後共同討論：</w:t>
            </w:r>
          </w:p>
          <w:p w14:paraId="561A7A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(1)臺灣漁業從過去到現在的轉變與發展，受到哪些因素的影響？</w:t>
            </w:r>
          </w:p>
          <w:p w14:paraId="50DFB8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(2)在影片中，看見臺灣漁業發展有哪些特色？</w:t>
            </w:r>
          </w:p>
          <w:p w14:paraId="31A58A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七、曼陀羅思考與重點摘錄</w:t>
            </w:r>
          </w:p>
          <w:p w14:paraId="36B44D9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40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頁的課文與圖片，了解臺灣漁船因現代化的技術與設備，所帶來的改變與影響。</w:t>
            </w:r>
          </w:p>
          <w:p w14:paraId="3E11DC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2.教師發下「新科技與設備對漁業的改變與影響學習單」引導學生透過曼陀羅思考法，將課本第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40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頁閱讀後的課文內容，轉為學習摘要表。</w:t>
            </w:r>
          </w:p>
          <w:p w14:paraId="4E512F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3.教師介紹曼陀羅思考法：</w:t>
            </w:r>
          </w:p>
          <w:p w14:paraId="1BA722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(1)利用九宮格圖將主題寫在中央。</w:t>
            </w:r>
          </w:p>
          <w:p w14:paraId="75D91A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(2)以中央方格為起點，依順時鐘方向將課文內容依照提示逐一填入。</w:t>
            </w:r>
          </w:p>
          <w:p w14:paraId="24DCB3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(3)藉由中央主題所引發的各種想法或聯想寫在其餘的八個圈內，進行設計發想。</w:t>
            </w:r>
          </w:p>
          <w:p w14:paraId="41E776A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(4)文句儘量簡潔，剩餘的方格可以留作備註說明。</w:t>
            </w:r>
          </w:p>
          <w:p w14:paraId="67C0CD12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lastRenderedPageBreak/>
              <w:drawing>
                <wp:inline distT="0" distB="0" distL="0" distR="0" wp14:anchorId="6B940BF2" wp14:editId="299B3C4D">
                  <wp:extent cx="3291840" cy="1470660"/>
                  <wp:effectExtent l="0" t="0" r="3810" b="0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0" cy="1470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881F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4.以課本40頁課文為內容，設定中央主題為「科技與設備對漁業與消費者的影響」，依序設定8個提問，讓學生在課本中找出答案填入空格中。</w:t>
            </w:r>
          </w:p>
          <w:p w14:paraId="033CBE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5.學生完成學習單撰寫後，教師請學生分享各空格的撰寫內容，並共同討論與歸納重點。</w:t>
            </w:r>
          </w:p>
          <w:p w14:paraId="4C56D054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43651357" wp14:editId="17A3C162">
                  <wp:extent cx="3307080" cy="2263140"/>
                  <wp:effectExtent l="0" t="0" r="7620" b="381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080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8306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八、共同討論</w:t>
            </w:r>
          </w:p>
          <w:p w14:paraId="7294A1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1.教師引導學生閱讀課本第41頁的課文與圖片，了解近年來臺灣漁業發展面臨的困境與問題，並透過教師提問進行討論：</w:t>
            </w:r>
          </w:p>
          <w:p w14:paraId="4B0528F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(1)海洋生態面臨哪些問題？</w:t>
            </w:r>
          </w:p>
          <w:p w14:paraId="200211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（海洋生態面臨環境汙染，以及過度捕撈等問題，造成漁業資源逐漸枯竭。）</w:t>
            </w:r>
          </w:p>
          <w:p w14:paraId="0A75BA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(2)從事漁業工作的人們有什麼改變？</w:t>
            </w:r>
          </w:p>
          <w:p w14:paraId="6177730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（出海捕魚的工作辛苦且危險，使得從事漁業活動</w:t>
            </w:r>
          </w:p>
          <w:p w14:paraId="3E84D9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的人口逐年減少。）</w:t>
            </w:r>
          </w:p>
          <w:p w14:paraId="09A4ED9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2.教師請學生舉手發表，除針對課文內容外，學生可就生活經驗或看過的影片、報導資料，討論今日臺灣漁業面臨的問題。</w:t>
            </w:r>
          </w:p>
          <w:p w14:paraId="173B51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九、統整</w:t>
            </w:r>
          </w:p>
          <w:p w14:paraId="59C4F6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743B2B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1.科學與技術的發展，對於捕魚及消費大眾帶來什麼影響？</w:t>
            </w:r>
          </w:p>
          <w:p w14:paraId="1D016C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2.海洋環境與漁業經濟發展，有什麼相互關連性？</w:t>
            </w:r>
          </w:p>
        </w:tc>
        <w:tc>
          <w:tcPr>
            <w:tcW w:w="567" w:type="dxa"/>
            <w:shd w:val="clear" w:color="auto" w:fill="auto"/>
          </w:tcPr>
          <w:p w14:paraId="5AA2B27C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2EA613B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1.海報（平板電腦）。</w:t>
            </w:r>
          </w:p>
          <w:p w14:paraId="344F371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2.傳統的捕魚文化學習單。</w:t>
            </w:r>
          </w:p>
          <w:p w14:paraId="5E0023A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3.新科技與設備對漁業的改變與影響學習單。</w:t>
            </w:r>
          </w:p>
          <w:p w14:paraId="4664720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4.臺灣各縣市觀光魚港地圖。</w:t>
            </w:r>
          </w:p>
          <w:p w14:paraId="1677E89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5.平板電腦。</w:t>
            </w:r>
          </w:p>
          <w:p w14:paraId="1121AA9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6.臺灣的漁港學習單。</w:t>
            </w:r>
          </w:p>
          <w:p w14:paraId="539B1BC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7.網站「來到漁玩」。</w:t>
            </w:r>
          </w:p>
        </w:tc>
        <w:tc>
          <w:tcPr>
            <w:tcW w:w="992" w:type="dxa"/>
            <w:shd w:val="clear" w:color="auto" w:fill="auto"/>
          </w:tcPr>
          <w:p w14:paraId="0084A95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7C61032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30C226B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2354072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【海洋教育】</w:t>
            </w:r>
          </w:p>
          <w:p w14:paraId="69A2763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海E4 認識家鄉或鄰近的水域環境與產業。</w:t>
            </w:r>
          </w:p>
          <w:p w14:paraId="189E3E8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海E8 了解海洋民俗活動、宗教信仰與生活的關係。</w:t>
            </w:r>
          </w:p>
          <w:p w14:paraId="09D08D8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海E13 認識生活中常見的水產品。</w:t>
            </w:r>
          </w:p>
          <w:p w14:paraId="20D1D2B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海E15 認識家鄉常見的河流與海洋資源，並珍惜自然資源。</w:t>
            </w:r>
          </w:p>
        </w:tc>
        <w:tc>
          <w:tcPr>
            <w:tcW w:w="928" w:type="dxa"/>
            <w:shd w:val="clear" w:color="auto" w:fill="auto"/>
          </w:tcPr>
          <w:p w14:paraId="2C8CFD6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37E18912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625443AA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5B4BF9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12265D0C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4CC4563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B8ED15E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0102B3EE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1BACE29D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01432C71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第七週</w:t>
            </w:r>
          </w:p>
          <w:p w14:paraId="090C90E5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3/27~3/31</w:t>
            </w:r>
          </w:p>
        </w:tc>
        <w:tc>
          <w:tcPr>
            <w:tcW w:w="700" w:type="dxa"/>
            <w:shd w:val="clear" w:color="auto" w:fill="auto"/>
          </w:tcPr>
          <w:p w14:paraId="421F4A41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45707345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資訊及媒體，並探究其與人類社會價值、信仰及態度的關聯。</w:t>
            </w:r>
          </w:p>
          <w:p w14:paraId="06030386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65" w:type="dxa"/>
          </w:tcPr>
          <w:p w14:paraId="3CAADC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01E997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2a-II-2 表達對居住地方社會事物與環境的關懷。</w:t>
            </w:r>
          </w:p>
          <w:p w14:paraId="7955E2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3b-II-1 透過適當的管道蒐集與學習主題相關的資料，並判讀其正確性。</w:t>
            </w:r>
          </w:p>
          <w:p w14:paraId="6EE1714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3b-II-2 摘取相關資料中的重點。</w:t>
            </w:r>
          </w:p>
          <w:p w14:paraId="59C470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</w:tc>
        <w:tc>
          <w:tcPr>
            <w:tcW w:w="1276" w:type="dxa"/>
          </w:tcPr>
          <w:p w14:paraId="60176E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Ab-II-2 自然環境會影響經濟的發展，經濟的發展也會改變自然環境。</w:t>
            </w:r>
          </w:p>
          <w:p w14:paraId="7DE714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Ae-II-1 人類為了解決生活需求或滿足好奇心，進行科學和技術的研發，從而改變自然環境與人們的生活。</w:t>
            </w:r>
          </w:p>
          <w:p w14:paraId="2512785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Da-II-2 個人生活習慣和方式的選擇，對環境與社會價值觀有不同的影響。</w:t>
            </w:r>
          </w:p>
          <w:p w14:paraId="509F5C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0CAF4B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第二單元家鄉的山與海、第三單元家鄉水資源</w:t>
            </w:r>
          </w:p>
          <w:p w14:paraId="3BEB38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第二課漁之島、第一課珍貴的水資源</w:t>
            </w:r>
          </w:p>
          <w:p w14:paraId="49E0A1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活動二：臺灣漁業的現代化發展（40分鐘）</w:t>
            </w:r>
          </w:p>
          <w:p w14:paraId="499858B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749148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1.你曾經到訪過哪些漁港？</w:t>
            </w:r>
          </w:p>
          <w:p w14:paraId="048776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2.你去漁港做什麼事？</w:t>
            </w:r>
          </w:p>
          <w:p w14:paraId="5BE32F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35A2A2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1.教師展示臺灣各地觀光漁港地圖。</w:t>
            </w:r>
          </w:p>
          <w:p w14:paraId="3B38A1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069334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(1)我們學校所在縣市有哪些漁港？</w:t>
            </w:r>
          </w:p>
          <w:p w14:paraId="5848F9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（學生依實際情況回答。）</w:t>
            </w:r>
          </w:p>
          <w:p w14:paraId="0297C9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(2)這些漁港有哪些特色海鮮？</w:t>
            </w:r>
          </w:p>
          <w:p w14:paraId="1411DB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（學生依實際情況回答。）</w:t>
            </w:r>
          </w:p>
          <w:p w14:paraId="0C0D39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3這些漁港曾經辦過哪些活動？</w:t>
            </w:r>
          </w:p>
          <w:p w14:paraId="7273E6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（學生依實際情況回答。）</w:t>
            </w:r>
          </w:p>
          <w:p w14:paraId="634D80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三、閱讀與討論</w:t>
            </w:r>
          </w:p>
          <w:p w14:paraId="2F40D6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1.教師引導學生閱讀課本第42頁的課文與圖片。</w:t>
            </w:r>
          </w:p>
          <w:p w14:paraId="658050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2.教師播放「養殖漁業邁入4.0」影片，網址：https://reurl.cc/zeex9a。</w:t>
            </w:r>
          </w:p>
          <w:p w14:paraId="06A4D0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3.教師引導學生認共同討論以下3個問題：</w:t>
            </w:r>
          </w:p>
          <w:p w14:paraId="7BDF806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(1)近年來養殖漁業越來越興盛的原因為何？</w:t>
            </w:r>
          </w:p>
          <w:p w14:paraId="484F1C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（政府與民間合作，導入新的科技與技術，讓養殖漁業的品質與數量增加。）</w:t>
            </w:r>
          </w:p>
          <w:p w14:paraId="1E06712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(2)臺灣的養殖漁業面臨最大的挑戰是？</w:t>
            </w:r>
          </w:p>
          <w:p w14:paraId="782F1C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（海域生態環境遭受汙染、漁業資源的過度利用、養殖用藥及飼料管理不當。）</w:t>
            </w:r>
          </w:p>
          <w:p w14:paraId="4264B9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(3)業者運用哪些自動化、智慧化的技術，來進行養殖漁業？</w:t>
            </w:r>
          </w:p>
          <w:p w14:paraId="2D3CD2A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（自動循環水養殖、自動水質監控、水下攝影機監控等。）</w:t>
            </w:r>
          </w:p>
          <w:p w14:paraId="116ADE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4.教師播放「2019臺灣觀賞魚博覽會—小型水族箱創意造景大賽」影片，網址：https://reurl.cc/Akkxqd。</w:t>
            </w:r>
          </w:p>
          <w:p w14:paraId="4BEEB7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5.教師引導學生討論：小型水族箱可以創造哪些經濟價值？</w:t>
            </w:r>
          </w:p>
          <w:p w14:paraId="2010B1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四、閱讀與討論</w:t>
            </w:r>
          </w:p>
          <w:p w14:paraId="3B8917C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1.教師引導學生閱讀課本第43頁的課文與圖片。</w:t>
            </w:r>
          </w:p>
          <w:p w14:paraId="15629B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2.學生共同討論：課本有哪些與海洋有關的活動？</w:t>
            </w:r>
          </w:p>
          <w:p w14:paraId="02EB555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（參觀海生館、賞鯨等。）</w:t>
            </w:r>
          </w:p>
          <w:p w14:paraId="193602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3.除課本所提的活動外，老師可印製補充資料提供給學生閱讀，並共同討論相關的活動。《欣旅誌》第37期西元2021年4月9日報導〈漁村觀光經濟學　體驗型旅遊為漁村找出路〉認識臺灣各地有趣的漁村觀光體驗。網址：https://reurl.cc/a992G7</w:t>
            </w:r>
          </w:p>
          <w:p w14:paraId="4807502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五、歸納</w:t>
            </w:r>
          </w:p>
          <w:p w14:paraId="5B9A1E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教師透過以下問題讓學生建構本節課的學習重點：</w:t>
            </w:r>
          </w:p>
          <w:p w14:paraId="42A2B1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1.政府與民間單位如何善用海洋資源，發展藍色經濟活動？</w:t>
            </w:r>
          </w:p>
          <w:p w14:paraId="768C48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2.為提供給消費者豐富的漁產及觀賞魚，政府與民間公司，透過哪些科學和技術的研發進行改善？</w:t>
            </w:r>
          </w:p>
          <w:p w14:paraId="7EC0DC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47D4DD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活動三：年年有魚好幸福（40分鐘）</w:t>
            </w:r>
          </w:p>
          <w:p w14:paraId="4C3E54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一、觀看影片與網站</w:t>
            </w:r>
          </w:p>
          <w:p w14:paraId="0E3D2A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1.教師引導學生閱讀課本第45頁，認識臺灣各地的海洋文化祭典或體驗活動。</w:t>
            </w:r>
          </w:p>
          <w:p w14:paraId="5B8946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2.教師播放「海洋藍色觀光」影片，引導學生進一步認識活動的內容與特色。</w:t>
            </w:r>
          </w:p>
          <w:p w14:paraId="3C6D7FC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3.教師可點選網站「來到漁玩」，網站內容有5個主題，包含：</w:t>
            </w:r>
          </w:p>
          <w:p w14:paraId="4FCD0C8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(1)漁村小旅行：不同方式體驗漁村。</w:t>
            </w:r>
          </w:p>
          <w:p w14:paraId="0866793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(2)漁港好去處：臺灣各地漁港介紹。</w:t>
            </w:r>
          </w:p>
          <w:p w14:paraId="5E4471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(3)漁村好秘境：特色漁村體驗活動。</w:t>
            </w:r>
          </w:p>
          <w:p w14:paraId="02BFF2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(4)漁青好品牌：漁業青年在地故事。</w:t>
            </w:r>
          </w:p>
          <w:p w14:paraId="18BAC68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(5)漁產好新鮮：漁會特製海鮮禮盒。網址：https://fish-taiwan.org/</w:t>
            </w:r>
          </w:p>
          <w:p w14:paraId="505EC72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4.學生透過平板電腦觀看網站內容。</w:t>
            </w:r>
          </w:p>
          <w:p w14:paraId="5F0B87D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二、探究活動</w:t>
            </w:r>
          </w:p>
          <w:p w14:paraId="586777C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1.學生根據前面的影片觀賞與網站搜尋後，進行課本第44頁探究活動撰寫。</w:t>
            </w:r>
          </w:p>
          <w:p w14:paraId="146A24D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2.探究活動問題</w:t>
            </w:r>
          </w:p>
          <w:p w14:paraId="471444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(1)寫下一個你曾經去過的漁港、海洋祭典或居住地方的漁港？</w:t>
            </w:r>
          </w:p>
          <w:p w14:paraId="6F8F92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（竹圍漁港、龜吼漁港、南寮漁港、蚵仔寮漁港、海口漁港等。）</w:t>
            </w:r>
          </w:p>
          <w:p w14:paraId="71E3F17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(2)請跟同學分組討論，人們在漁港可以從事哪些活動，以繪圖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或文字填入四個方格。</w:t>
            </w:r>
          </w:p>
          <w:p w14:paraId="50B43B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（商家販售海鮮、顧客挑選海鮮、消費者光顧海產餐廳、逛漁會超市或展售場、人們在港邊釣魚、漁船處理魚貨或維修、遊客在港邊散步看海等。）</w:t>
            </w:r>
          </w:p>
          <w:p w14:paraId="2D6417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(3)臺灣是一個島嶼，海洋提供給我們豐富的食物與生態環境，為保護海洋我們可以怎麼做？</w:t>
            </w:r>
          </w:p>
          <w:p w14:paraId="73D433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（到海邊淨灘。）</w:t>
            </w:r>
          </w:p>
          <w:p w14:paraId="2ED4D5A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(4)請寫下一個你想去的漁港，或參加的海洋祭典，並寫出想要體驗或參觀的活動，並與家人利用假日成行。</w:t>
            </w:r>
          </w:p>
          <w:p w14:paraId="36165EA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①漁港（祭典）：</w:t>
            </w:r>
          </w:p>
          <w:p w14:paraId="133B3D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（依實際狀況作答。）</w:t>
            </w:r>
          </w:p>
          <w:p w14:paraId="62BA41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②想體驗或參觀：</w:t>
            </w:r>
          </w:p>
          <w:p w14:paraId="1E7B76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（依實際狀況作答。）</w:t>
            </w:r>
          </w:p>
          <w:p w14:paraId="018C06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3.學生分享探究活動完成的內容。</w:t>
            </w:r>
          </w:p>
          <w:p w14:paraId="73D7C8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三、習作習寫</w:t>
            </w:r>
          </w:p>
          <w:p w14:paraId="382AD9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1.學生觀看影片「臺灣吧：你吃的魚來自哪裡？」了解海鮮挑選原則。網址：https://reurl.cc/O0k7Oy</w:t>
            </w:r>
          </w:p>
          <w:p w14:paraId="5EF298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2.學生打開習作第10頁，閱讀臺灣海鮮選擇6個指南：</w:t>
            </w:r>
          </w:p>
          <w:p w14:paraId="1BBEA5A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(1)不要選擇數量稀少或保育的魚類。</w:t>
            </w:r>
          </w:p>
          <w:p w14:paraId="7BE6979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(2)不要選擇色彩鮮豔且量少的珊瑚礁魚。</w:t>
            </w:r>
          </w:p>
          <w:p w14:paraId="585363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(3)不要選擇沒有長大的小魚。</w:t>
            </w:r>
          </w:p>
          <w:p w14:paraId="122EAD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(4)減少選擇進口的魚類。</w:t>
            </w:r>
          </w:p>
          <w:p w14:paraId="23AFFA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(5)選擇在臺灣養殖的魚類。</w:t>
            </w:r>
          </w:p>
          <w:p w14:paraId="313CD7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(6)選擇有生態標章或產銷履歷的漁產。</w:t>
            </w:r>
          </w:p>
          <w:p w14:paraId="061A07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3.教師引導學生藉由與家人外出吃海鮮的情境，以海鮮選擇的6個指南，針對在生鮮櫃上出現的4種魚類，不應該挑選的畫╳。</w:t>
            </w:r>
          </w:p>
          <w:p w14:paraId="2F9A65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4.針對畫╳不應該挑選的魚類，請學生寫下符合海鮮選擇指南的原因。</w:t>
            </w:r>
          </w:p>
          <w:p w14:paraId="5123F9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5.學生分享習寫內容，並進行討論。</w:t>
            </w:r>
          </w:p>
          <w:p w14:paraId="6C2A18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260C03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活動一：早期的用水方式①（40分鐘）</w:t>
            </w:r>
          </w:p>
          <w:p w14:paraId="3601AE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</w:t>
            </w:r>
          </w:p>
          <w:p w14:paraId="79A314F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1.教師引導學生閱讀課本第48頁第一段後提問：</w:t>
            </w:r>
          </w:p>
          <w:p w14:paraId="00677D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(1)皮皮的爺爺奶奶小時候在哪裡玩耍？</w:t>
            </w:r>
          </w:p>
          <w:p w14:paraId="1D458B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（河邊。）</w:t>
            </w:r>
          </w:p>
          <w:p w14:paraId="0FF2B5D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(2)他們在河邊進行哪些活動？</w:t>
            </w:r>
          </w:p>
          <w:p w14:paraId="6D364F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（玩水消暑、捕捉魚蝦。）</w:t>
            </w:r>
          </w:p>
          <w:p w14:paraId="579B422A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003E78BD" wp14:editId="77AA9D9C">
                  <wp:extent cx="3172465" cy="2486025"/>
                  <wp:effectExtent l="0" t="0" r="8890" b="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8395" cy="2490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46269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2.教師將下列表格呈現在黑板上，引導學生依據48頁第一段的內容，共同完成第一列。</w:t>
            </w:r>
          </w:p>
          <w:p w14:paraId="704346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3.將學生分組，繼續閱讀課本第48～51頁課文。</w:t>
            </w:r>
          </w:p>
          <w:p w14:paraId="6000C9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1947732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教師提出以下問題，請學生回答：</w:t>
            </w:r>
          </w:p>
          <w:p w14:paraId="651A95A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1.早期的居民在哪些地方獲得水源？</w:t>
            </w:r>
          </w:p>
          <w:p w14:paraId="47EC481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（河邊、水圳、埤塘、水井、河川。）</w:t>
            </w:r>
          </w:p>
          <w:p w14:paraId="4E9670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2.早期居民有哪些水源可以使用呢？</w:t>
            </w:r>
          </w:p>
          <w:p w14:paraId="7C565AF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（河水、埤塘、水圳、井水。）</w:t>
            </w:r>
          </w:p>
          <w:p w14:paraId="17EBF2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3.早期居民利用河水進行哪些活動？</w:t>
            </w:r>
          </w:p>
          <w:p w14:paraId="51B555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（玩水、捕捉魚蝦、清洗物品（洗滌）、灌溉、運輸。）</w:t>
            </w:r>
          </w:p>
          <w:p w14:paraId="34A0C3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4.早期居民利用水圳、埤塘的水進行哪些活動？</w:t>
            </w:r>
          </w:p>
          <w:p w14:paraId="168AB3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（灌溉作物。）</w:t>
            </w:r>
          </w:p>
          <w:p w14:paraId="620A590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5.早期居民利用井水進行哪些活動？</w:t>
            </w:r>
          </w:p>
          <w:p w14:paraId="4206AB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（飲用、清洗。）</w:t>
            </w:r>
          </w:p>
          <w:p w14:paraId="14ED2E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6.早期居民利用水資源進行哪些產業發展活動（幫助居民賺到錢）？</w:t>
            </w:r>
          </w:p>
          <w:p w14:paraId="6A2953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（染布、灌溉作物、運輸。）</w:t>
            </w:r>
          </w:p>
          <w:p w14:paraId="4E6BA3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7.早期居民利用哪些水上交通工具？</w:t>
            </w:r>
          </w:p>
          <w:p w14:paraId="1279C7B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（舢板、中式帆船。）</w:t>
            </w:r>
          </w:p>
          <w:p w14:paraId="64EFE2C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8.早期居民利用水上交通工具進行哪些活動？</w:t>
            </w:r>
          </w:p>
          <w:p w14:paraId="61DB5BE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（載人、載運貨物。）</w:t>
            </w:r>
          </w:p>
          <w:p w14:paraId="3760CF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9.我們可以用哪些方式將水的使用作分類？</w:t>
            </w:r>
          </w:p>
          <w:p w14:paraId="1801AE9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（水的來源、使用方式。）</w:t>
            </w:r>
          </w:p>
          <w:p w14:paraId="13946A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三、整理資料</w:t>
            </w:r>
          </w:p>
          <w:p w14:paraId="3FCFCD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1.將學生分組，根據課本第48～51頁課文，完成表格中各個角色、地點及活動內容。</w:t>
            </w:r>
          </w:p>
          <w:p w14:paraId="2200C1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2.全班共同討論，並檢視各組是否均正確完成資料表。</w:t>
            </w:r>
          </w:p>
          <w:p w14:paraId="11FEA68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四、繪製心智圖</w:t>
            </w:r>
          </w:p>
          <w:p w14:paraId="7148173B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676D574B" wp14:editId="68BAB694">
                  <wp:extent cx="2813297" cy="2019300"/>
                  <wp:effectExtent l="0" t="0" r="6350" b="0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87" cy="2016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B032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1.學生依照不同「水源」來分類時，可能繪製出以下的心智圖。</w:t>
            </w:r>
          </w:p>
          <w:p w14:paraId="038DA939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5DFB3FE7" wp14:editId="0ACF6F97">
                  <wp:extent cx="2866491" cy="1771650"/>
                  <wp:effectExtent l="0" t="0" r="0" b="0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566" cy="1776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1B2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2.學生依照不同「使用方式」來分類時，可能繪製以下的心智圖：</w:t>
            </w:r>
          </w:p>
          <w:p w14:paraId="12373A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3.想想看，依據上面的分類，如果變換使用功能會有什麼影響：</w:t>
            </w:r>
          </w:p>
          <w:p w14:paraId="6BBE462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(1)如果飲用水變成產業使用會產生什麼物品？</w:t>
            </w:r>
          </w:p>
          <w:p w14:paraId="7D952BA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（飲料。）</w:t>
            </w:r>
          </w:p>
          <w:p w14:paraId="5EB904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(2)捕捉魚蝦可以成為產業活動嗎？</w:t>
            </w:r>
          </w:p>
          <w:p w14:paraId="7AE60A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（可以拿去販售，但要注意留下小魚苗／小蝦苗。）</w:t>
            </w:r>
          </w:p>
          <w:p w14:paraId="66397A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(3)日常生活會不會使用到水的運輸？</w:t>
            </w:r>
          </w:p>
          <w:p w14:paraId="460CDA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（可能會利用水上交通，幫助人們移動過河。）</w:t>
            </w:r>
          </w:p>
          <w:p w14:paraId="762687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3F2E41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6C9C110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1.早期居民使用的水源有哪些？</w:t>
            </w:r>
          </w:p>
          <w:p w14:paraId="3A4603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2.早期居民利用水資源進行哪些活動？</w:t>
            </w:r>
          </w:p>
          <w:p w14:paraId="2B03E3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（水在日常生活中可以飲用、洗滌、可在其中捕捉魚蝦補充食物來源，也可以用水來灌溉作物、清洗染布、運送人或物品，促進產業發展。）</w:t>
            </w:r>
          </w:p>
        </w:tc>
        <w:tc>
          <w:tcPr>
            <w:tcW w:w="567" w:type="dxa"/>
            <w:shd w:val="clear" w:color="auto" w:fill="auto"/>
          </w:tcPr>
          <w:p w14:paraId="4F3DD7E3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129011B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1.海報（平板電腦）。</w:t>
            </w:r>
          </w:p>
          <w:p w14:paraId="3C050CD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2.傳統的捕魚文化學習單。</w:t>
            </w:r>
          </w:p>
          <w:p w14:paraId="28CAB97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3.新科技與設備對漁業的改變與影響學習單。</w:t>
            </w:r>
          </w:p>
          <w:p w14:paraId="043A2C3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4.臺灣各縣市觀光魚港地圖。</w:t>
            </w:r>
          </w:p>
          <w:p w14:paraId="46BF7BA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5.平板電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腦。</w:t>
            </w:r>
          </w:p>
          <w:p w14:paraId="3AF83DB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6.臺灣的漁港學習單。</w:t>
            </w:r>
          </w:p>
          <w:p w14:paraId="6064733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7.網站「來到漁玩」。</w:t>
            </w:r>
          </w:p>
          <w:p w14:paraId="08A4E7B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8..搭配影片。</w:t>
            </w:r>
          </w:p>
          <w:p w14:paraId="395B009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9.A4紙。</w:t>
            </w:r>
          </w:p>
        </w:tc>
        <w:tc>
          <w:tcPr>
            <w:tcW w:w="992" w:type="dxa"/>
            <w:shd w:val="clear" w:color="auto" w:fill="auto"/>
          </w:tcPr>
          <w:p w14:paraId="7331C2B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5708EDD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0C98D32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5DE86F2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【海洋教育】</w:t>
            </w:r>
          </w:p>
          <w:p w14:paraId="38FD270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海E4 認識家鄉或鄰近的水域環境與產業。</w:t>
            </w:r>
          </w:p>
          <w:p w14:paraId="62CEF4A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海E8 了解海洋民俗活動、宗教信仰與生活的關係。</w:t>
            </w:r>
          </w:p>
          <w:p w14:paraId="388DBFC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海E13 認識生活中常見的水產品。</w:t>
            </w:r>
          </w:p>
          <w:p w14:paraId="310420B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海E15 認識家鄉常見的河流與海洋資源，並珍惜自然資源。</w:t>
            </w:r>
          </w:p>
          <w:p w14:paraId="066724D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3DFDB76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環E15 覺知能資源過度利用會導致環境汙染與資源耗竭的問題。</w:t>
            </w:r>
          </w:p>
        </w:tc>
        <w:tc>
          <w:tcPr>
            <w:tcW w:w="928" w:type="dxa"/>
            <w:shd w:val="clear" w:color="auto" w:fill="auto"/>
          </w:tcPr>
          <w:p w14:paraId="4970EB9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0C09DFAA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71D622E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3F05967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46B1772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2B6F48AE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67441400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lastRenderedPageBreak/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39C02735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5ABDBA5E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527E6A0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第八週</w:t>
            </w:r>
          </w:p>
          <w:p w14:paraId="56B5F225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4/3~4/7</w:t>
            </w:r>
          </w:p>
        </w:tc>
        <w:tc>
          <w:tcPr>
            <w:tcW w:w="700" w:type="dxa"/>
            <w:shd w:val="clear" w:color="auto" w:fill="auto"/>
          </w:tcPr>
          <w:p w14:paraId="1D17555A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1265" w:type="dxa"/>
          </w:tcPr>
          <w:p w14:paraId="233224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1a-II-3 舉例說明社會事物與環境的互動、差異或變遷現象。</w:t>
            </w:r>
          </w:p>
        </w:tc>
        <w:tc>
          <w:tcPr>
            <w:tcW w:w="1276" w:type="dxa"/>
          </w:tcPr>
          <w:p w14:paraId="55A9758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Ab-II-2 自然環境會影響經濟的發展，經濟的發展也會改變自然環境。</w:t>
            </w:r>
          </w:p>
          <w:p w14:paraId="610F68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272625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第三單元家鄉水資源</w:t>
            </w:r>
          </w:p>
          <w:p w14:paraId="7D7466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第一課珍貴的水資源</w:t>
            </w:r>
          </w:p>
          <w:p w14:paraId="757D12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活動一：早期的用水方式②（40分鐘）</w:t>
            </w:r>
          </w:p>
          <w:p w14:paraId="5A469D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六、認識早期原住民族捕魚方式</w:t>
            </w:r>
          </w:p>
          <w:p w14:paraId="620AD6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1.觀看「泰雅族捕魚工具『魚荃』」影片。https://www.youtube.com/watch?v=4xKqVAepw9c&amp;feature=youtu.be （2：35～9：35）</w:t>
            </w:r>
          </w:p>
          <w:p w14:paraId="54C630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52525B2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(1)影片中介紹的魚荃是哪一個原住民族的捕魚用具？</w:t>
            </w:r>
          </w:p>
          <w:p w14:paraId="3C801A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（泰雅族。）</w:t>
            </w:r>
          </w:p>
          <w:p w14:paraId="198181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(2)魚荃用什麼材料製作的？</w:t>
            </w:r>
          </w:p>
          <w:p w14:paraId="184309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（竹子。）</w:t>
            </w:r>
          </w:p>
          <w:p w14:paraId="5EBD528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(3)為什麼魚荃要留下縫隙？</w:t>
            </w:r>
          </w:p>
          <w:p w14:paraId="201456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（讓小魚可以出去。）</w:t>
            </w:r>
          </w:p>
          <w:p w14:paraId="4748E7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(4)為什麼要讓小魚離開？</w:t>
            </w:r>
          </w:p>
          <w:p w14:paraId="52DBF9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（讓小魚能夠長大再生小魚，才有源源不絕的魚。）</w:t>
            </w:r>
          </w:p>
          <w:p w14:paraId="5C0779D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(5)為什麼魚荃要頭寬尾細？</w:t>
            </w:r>
          </w:p>
          <w:p w14:paraId="25D9BB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（才能讓魚留在魚荃中，捕捉到魚。）</w:t>
            </w:r>
          </w:p>
          <w:p w14:paraId="2CFAA5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(6)如何放置魚荃？</w:t>
            </w:r>
          </w:p>
          <w:p w14:paraId="26B822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（頭朝上游用石頭固定，並布置魚路，將魚趕至魚荃中。）</w:t>
            </w:r>
          </w:p>
          <w:p w14:paraId="0122F2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(7)魚荃的設計包括哪些先民的智慧呢？</w:t>
            </w:r>
          </w:p>
          <w:p w14:paraId="34B02B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（使用竹子這種天然材料、留下縫隙確保魚源、布置水路讓魚進得去出不來。）</w:t>
            </w:r>
          </w:p>
          <w:p w14:paraId="6588EC4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七、認識天然清潔劑</w:t>
            </w:r>
          </w:p>
          <w:p w14:paraId="50DC85D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1.觀看「神奇無患子【下課花路米129】影片」。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https://www.youtube.com/watch?v=6hAwzg5wEts（9：03～10：42）</w:t>
            </w:r>
          </w:p>
          <w:p w14:paraId="370773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33F2727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(1)清潔劑是使用無患子的哪個部位製作？</w:t>
            </w:r>
          </w:p>
          <w:p w14:paraId="771EF8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（果皮及果肉。）</w:t>
            </w:r>
          </w:p>
          <w:p w14:paraId="7A27B7F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(2)無患子哪一個成分可以用來做清潔？</w:t>
            </w:r>
          </w:p>
          <w:p w14:paraId="60C8BE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（皂素。）</w:t>
            </w:r>
          </w:p>
          <w:p w14:paraId="103BF4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(3)無患子有那些清潔功效？</w:t>
            </w:r>
          </w:p>
          <w:p w14:paraId="67307E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（可以用來洗碗、洗澡、洗頭髮。）</w:t>
            </w:r>
          </w:p>
          <w:p w14:paraId="4A6DAF0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八、認識染布</w:t>
            </w:r>
          </w:p>
          <w:p w14:paraId="6CE14E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1.觀看「飛揚的藍布衫—臺灣藍靛染」影片。</w:t>
            </w:r>
          </w:p>
          <w:p w14:paraId="1A9526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https://www.youtube.com/watch?v=tMPjea8qrwQ&amp;feature=youtu.be（15：20～23：30）</w:t>
            </w:r>
          </w:p>
          <w:p w14:paraId="66E2D3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26DCFBA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(1)製造藍靛的發展歷史從什麼時候開始？</w:t>
            </w:r>
          </w:p>
          <w:p w14:paraId="06AF63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（17世紀。）</w:t>
            </w:r>
          </w:p>
          <w:p w14:paraId="117AAF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(2)早期居民使用什麼原料製作藍靛？</w:t>
            </w:r>
          </w:p>
          <w:p w14:paraId="2AAE51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（藍草、大菁。）</w:t>
            </w:r>
          </w:p>
          <w:p w14:paraId="7C89BB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(3)菁礐的功能有哪些？</w:t>
            </w:r>
          </w:p>
          <w:p w14:paraId="4AE825A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（浸泡、沉澱等。）</w:t>
            </w:r>
          </w:p>
          <w:p w14:paraId="46F8740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(4)為什麼菁礐需要在河流附近？</w:t>
            </w:r>
          </w:p>
          <w:p w14:paraId="4487B8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（引水來浸泡藍草，也將製作後的水排進河流中。）</w:t>
            </w:r>
          </w:p>
          <w:p w14:paraId="25B1D1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(5)為什麼三峽染坊特別多？</w:t>
            </w:r>
          </w:p>
          <w:p w14:paraId="31B14B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（有大漢溪可以清洗染布，有淡水河可以將染布運輸到下游。）</w:t>
            </w:r>
          </w:p>
          <w:p w14:paraId="79B451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(6)使用藍錠染布有哪些優點？</w:t>
            </w:r>
          </w:p>
          <w:p w14:paraId="159752E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（藍草是天然植物，製作過程中比較不會影響環境。）</w:t>
            </w:r>
          </w:p>
          <w:p w14:paraId="6954D5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(7)藍錠染布為什麼漸漸消失？</w:t>
            </w:r>
          </w:p>
          <w:p w14:paraId="769002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（化學染料的出現。）</w:t>
            </w:r>
          </w:p>
          <w:p w14:paraId="0DAE189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(8)早期具備哪些條件的城市可以發展染布行業？</w:t>
            </w:r>
          </w:p>
          <w:p w14:paraId="6AF1E45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（附近可以種植藍草，有河流可以清洗染布。）</w:t>
            </w:r>
          </w:p>
          <w:p w14:paraId="5CD0EF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九、認識人力擺渡。</w:t>
            </w:r>
          </w:p>
          <w:p w14:paraId="56851A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1.觀看「全臺僅存人力擺渡　百年歷史大眾運輸」影片。https://www.youtube.com/watch?v=_bI3VVfEbG4&amp;feature=youtu.be</w:t>
            </w:r>
          </w:p>
          <w:p w14:paraId="4B6994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2C8554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(1)現在哪個地方還有人力擺渡？</w:t>
            </w:r>
          </w:p>
          <w:p w14:paraId="11F63B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（新北市新店區碧潭。）</w:t>
            </w:r>
          </w:p>
          <w:p w14:paraId="2E5B7A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(2)早期居民為什麼要使用擺渡？</w:t>
            </w:r>
          </w:p>
          <w:p w14:paraId="0666B6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（出門採買、做生意。）</w:t>
            </w:r>
          </w:p>
          <w:p w14:paraId="2D71E5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(3)早期搭乘渡船有哪些優點？</w:t>
            </w:r>
          </w:p>
          <w:p w14:paraId="058B4C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（可以縮短路程時間，因為路上交通比較不發達。）</w:t>
            </w:r>
          </w:p>
          <w:p w14:paraId="4BFB5F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(4)早期擺渡的功能有哪些？</w:t>
            </w:r>
          </w:p>
          <w:p w14:paraId="05887B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（可以運輸人及貨物。）</w:t>
            </w:r>
          </w:p>
          <w:p w14:paraId="5FEBC3A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(5)為什麼現在的人力擺渡越來越少？</w:t>
            </w:r>
          </w:p>
          <w:p w14:paraId="72BE7D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（陸上交通便利，有動力船可以搭乘。）</w:t>
            </w:r>
          </w:p>
          <w:p w14:paraId="10DD525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(6)現在的擺渡具有什麼功能？</w:t>
            </w:r>
          </w:p>
          <w:p w14:paraId="15AD05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（運輸、觀光。）</w:t>
            </w:r>
          </w:p>
          <w:p w14:paraId="29AFA8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十、統整</w:t>
            </w:r>
          </w:p>
          <w:p w14:paraId="52E0AD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1062DC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1.魚荃、染布、人力擺渡現在被哪些現代化的方式取代？</w:t>
            </w:r>
          </w:p>
          <w:p w14:paraId="3BB0C3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（魚網、化學染料、動力船及陸上交通。）</w:t>
            </w:r>
          </w:p>
          <w:p w14:paraId="073E8DE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2.早期的捕魚、染布和擺渡有哪些優點？</w:t>
            </w:r>
          </w:p>
          <w:p w14:paraId="05D64D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（天然材料，對大自然的破壞較少。）</w:t>
            </w:r>
          </w:p>
          <w:p w14:paraId="09643F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3.現代的方式有哪些優點？</w:t>
            </w:r>
          </w:p>
          <w:p w14:paraId="65EA142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（速度快，方便。）</w:t>
            </w:r>
          </w:p>
          <w:p w14:paraId="6014D2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9DD1FC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活動二：用水量增加的原因（80分鐘）</w:t>
            </w:r>
          </w:p>
          <w:p w14:paraId="531982A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一、閱讀與討論</w:t>
            </w:r>
          </w:p>
          <w:p w14:paraId="14B69E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1.教師引導學生閱讀課本第52頁第一段。</w:t>
            </w:r>
          </w:p>
          <w:p w14:paraId="3CE6DB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2.教師提出以下問題，請學生回答：</w:t>
            </w:r>
          </w:p>
          <w:p w14:paraId="7F77568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(1)我們日常生活中有關食的方面，哪些時候會用到自來水呢？</w:t>
            </w:r>
          </w:p>
          <w:p w14:paraId="203EB5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(2)我們日常生活中有關衣的方面，哪些時候會用到自來水呢？</w:t>
            </w:r>
          </w:p>
          <w:p w14:paraId="20B2EA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(3)我們日常生活中有關住的方面，哪些時候會用到自來水呢？</w:t>
            </w:r>
          </w:p>
          <w:p w14:paraId="0AD1F2B2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52F8B232" wp14:editId="29D906CD">
                  <wp:extent cx="3150762" cy="1162050"/>
                  <wp:effectExtent l="0" t="0" r="0" b="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3622" cy="1166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584E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4.如果沒有自來水，我們生活用水要用什麼方式處理呢？</w:t>
            </w:r>
          </w:p>
          <w:p w14:paraId="5DD350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（需要取水，利用水盆等裝水容器盛裝，並多次換水。）</w:t>
            </w:r>
          </w:p>
          <w:p w14:paraId="0ECCFC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5.自來水密集的管線可以讓生活更便利，但是這樣的便利會不會增加用水量？</w:t>
            </w:r>
          </w:p>
          <w:p w14:paraId="68FA3A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（會增加用水量，因為使用流動的水無法得知使用多少水，容易在流動中造成浪費。）</w:t>
            </w:r>
          </w:p>
          <w:p w14:paraId="62B17A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二、觀察與討論</w:t>
            </w:r>
          </w:p>
          <w:p w14:paraId="4DC73C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1.觀察課本第52～53的圖片。</w:t>
            </w:r>
          </w:p>
          <w:p w14:paraId="6F6A0F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2.觀看「留住一滴水（13）農業用水」影片。https://www.youtube.com/watch?v=wHom8aszQ5I</w:t>
            </w:r>
          </w:p>
          <w:p w14:paraId="52DB3F9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3.教師提出以下問題，請學生回答：</w:t>
            </w:r>
          </w:p>
          <w:p w14:paraId="40236CA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(1)農業為什麼需要用水？</w:t>
            </w:r>
          </w:p>
          <w:p w14:paraId="2A0D2D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（灌溉農作物。）</w:t>
            </w:r>
          </w:p>
          <w:p w14:paraId="569641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(2)嘉南大圳需要哪些設施來分配水？</w:t>
            </w:r>
          </w:p>
          <w:p w14:paraId="5D65C8A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（曾文水庫、烏山頭水庫、嘉南大圳。）</w:t>
            </w:r>
          </w:p>
          <w:p w14:paraId="24CEAC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(3)水圳水源不夠時，農民會用什麼方式解決？</w:t>
            </w:r>
          </w:p>
          <w:p w14:paraId="27C8B0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（使用地下水補充。）</w:t>
            </w:r>
          </w:p>
          <w:p w14:paraId="5917ED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(4)掌水工的工作有哪些？</w:t>
            </w:r>
          </w:p>
          <w:p w14:paraId="05FFE3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（檢查有無盜水者，公平配水給農民。）</w:t>
            </w:r>
          </w:p>
          <w:p w14:paraId="44CC68E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(5)現在有哪些方式可以計算水是否有浪費？</w:t>
            </w:r>
          </w:p>
          <w:p w14:paraId="70E283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（田間有水位測量工具，可以使用科技設備控制開關水。）</w:t>
            </w:r>
          </w:p>
          <w:p w14:paraId="3CE238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4.觀看「畜牧用水」影片。https://www.youtube.com/watch?v=uYi40KMBpio（2：47～5：57）</w:t>
            </w:r>
          </w:p>
          <w:p w14:paraId="4D8DFB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5.教師提出以下問題，請學生回答：</w:t>
            </w:r>
          </w:p>
          <w:p w14:paraId="5AFA46D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(1)養豬及牛需要哪些用水？</w:t>
            </w:r>
          </w:p>
          <w:p w14:paraId="4E7BB4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（飲用、清洗。）</w:t>
            </w:r>
          </w:p>
          <w:p w14:paraId="7ABA985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(2)畜牧牛的用水是人們用水的幾倍？</w:t>
            </w:r>
          </w:p>
          <w:p w14:paraId="637395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（牛的用水是人的三萬倍。）</w:t>
            </w:r>
          </w:p>
          <w:p w14:paraId="6432A3E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(3)畜養豬的用水是人們用水的幾倍？</w:t>
            </w:r>
          </w:p>
          <w:p w14:paraId="05C5B5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（豬的用水是人的九萬倍。）</w:t>
            </w:r>
          </w:p>
          <w:p w14:paraId="0CCFA8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三、整理資料</w:t>
            </w:r>
          </w:p>
          <w:p w14:paraId="157CD2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1.將全班學生分組，並發給A4紙及筆。</w:t>
            </w:r>
          </w:p>
          <w:p w14:paraId="70B5E2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2.請各組學生依農業、漁業、牧業分別需要哪些用水？</w:t>
            </w:r>
          </w:p>
          <w:p w14:paraId="0CCA146F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lastRenderedPageBreak/>
              <w:drawing>
                <wp:inline distT="0" distB="0" distL="0" distR="0" wp14:anchorId="05E6A9C3" wp14:editId="7D0B55A8">
                  <wp:extent cx="3322320" cy="1089660"/>
                  <wp:effectExtent l="0" t="0" r="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320" cy="108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7EB0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整理如下表：</w:t>
            </w:r>
          </w:p>
          <w:p w14:paraId="7A54774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3.各組並討論：這些產業用水對我們生活的重要性是什麼？如果少了其中一種用水，我們的食物來源會有什麼改變？</w:t>
            </w:r>
          </w:p>
          <w:p w14:paraId="15720E2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（水不足，農、養殖魚、牧業都會受到影響，我們的食物來源就會減少，價格就會提高。）</w:t>
            </w:r>
          </w:p>
          <w:p w14:paraId="5395E3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四、影片觀看與討論</w:t>
            </w:r>
          </w:p>
          <w:p w14:paraId="383757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1.觀看「年榨4千多噸！臺灣最大檸檬汁產線曝光」影片https://www.youtube.com/watch?v=As_PUIYJ__Q（0：00～1：08），並回答以下問題：</w:t>
            </w:r>
          </w:p>
          <w:p w14:paraId="3E27CCD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(1)檸檬汁製作過程中需要使用水來做什麼？</w:t>
            </w:r>
          </w:p>
          <w:p w14:paraId="17EB1D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（四次清洗，確保檸檬皮的乾淨後才榨汁。）</w:t>
            </w:r>
          </w:p>
          <w:p w14:paraId="31C5F1E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2.觀看「保特瓶飲料的製作過程」影片https://www.youtube.com/watch?v=P3tHI-rp0Sg（0：21～1：07），並回答以下問題：</w:t>
            </w:r>
          </w:p>
          <w:p w14:paraId="11DE32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(1)寶特瓶飲料製作過程中需要使用水來做什麼？</w:t>
            </w:r>
          </w:p>
          <w:p w14:paraId="1456E8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（清洗寶特瓶，填裝由水為主要原料製作的飲料。）</w:t>
            </w:r>
          </w:p>
          <w:p w14:paraId="651CB9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(2)想想看，我們在商店中購買的哪些食品，製造過程中都需要用到水？</w:t>
            </w:r>
          </w:p>
          <w:p w14:paraId="1A0E30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（便利商店中的食品製作時，原料都需要先用水清潔，水是工業製品在清洗時必備的元素。）</w:t>
            </w:r>
          </w:p>
          <w:p w14:paraId="2D6751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五、觀察與討論</w:t>
            </w:r>
          </w:p>
          <w:p w14:paraId="6FB815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1.觀察課本第52～53頁中，有哪些常見的商業用水？</w:t>
            </w:r>
          </w:p>
          <w:p w14:paraId="042C3E7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（餐廳、飯店、洗車、游泳池。）</w:t>
            </w:r>
          </w:p>
          <w:p w14:paraId="306635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noProof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2.分組討論，餐廳、飯店、洗車、游泳池這四個設施，會在那些情形下使用水？</w:t>
            </w: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t xml:space="preserve"> </w:t>
            </w:r>
          </w:p>
          <w:p w14:paraId="5C0D0B6F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lastRenderedPageBreak/>
              <w:drawing>
                <wp:inline distT="0" distB="0" distL="0" distR="0" wp14:anchorId="36E21A99" wp14:editId="1B233022">
                  <wp:extent cx="3299460" cy="1356360"/>
                  <wp:effectExtent l="0" t="0" r="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356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7C7C8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六、角色扮演</w:t>
            </w:r>
          </w:p>
          <w:p w14:paraId="71C1899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1.將全班分為八組，請各組學生分別擔任農夫、漁夫、畜牧業、飲料製造商、餐廳老闆、飯店業者、洗車場、游泳池業者等8個類別的工作。</w:t>
            </w:r>
          </w:p>
          <w:p w14:paraId="28C8B4E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2.分組討論：這項工作中如果沒有水資源會有什麼影響？</w:t>
            </w:r>
          </w:p>
          <w:p w14:paraId="36D01725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</w:rPr>
              <w:drawing>
                <wp:inline distT="0" distB="0" distL="0" distR="0" wp14:anchorId="2FFA45F2" wp14:editId="2F5A143B">
                  <wp:extent cx="3276600" cy="2905125"/>
                  <wp:effectExtent l="0" t="0" r="0" b="9525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6600" cy="290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14C67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3.請各組陳述自己產業的重要性。</w:t>
            </w:r>
          </w:p>
          <w:p w14:paraId="000FF11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4.投票表決：選擇絕對不能缺水的三個產業。</w:t>
            </w:r>
          </w:p>
          <w:p w14:paraId="7EA102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5.請被淘汰的組別，再次說明：缺水讓產業停止運作，哪些人的生計受到影響，有沒有什麼好方法可以解決問題？</w:t>
            </w:r>
          </w:p>
          <w:p w14:paraId="01E33DD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（每個產業都節約用水，盡量讓每個產業都可以持續運作。）</w:t>
            </w:r>
          </w:p>
        </w:tc>
        <w:tc>
          <w:tcPr>
            <w:tcW w:w="567" w:type="dxa"/>
            <w:shd w:val="clear" w:color="auto" w:fill="auto"/>
          </w:tcPr>
          <w:p w14:paraId="05C822D2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69EC913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1.搭配影片。</w:t>
            </w:r>
          </w:p>
          <w:p w14:paraId="338C651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2.A4紙。</w:t>
            </w:r>
          </w:p>
        </w:tc>
        <w:tc>
          <w:tcPr>
            <w:tcW w:w="992" w:type="dxa"/>
            <w:shd w:val="clear" w:color="auto" w:fill="auto"/>
          </w:tcPr>
          <w:p w14:paraId="2C0EAD53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4A1C02B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2FA053B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34B7456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75EF532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環E15 覺知能資源過度利用會導致環境汙染與資源耗竭的問題。</w:t>
            </w:r>
          </w:p>
        </w:tc>
        <w:tc>
          <w:tcPr>
            <w:tcW w:w="928" w:type="dxa"/>
            <w:shd w:val="clear" w:color="auto" w:fill="auto"/>
          </w:tcPr>
          <w:p w14:paraId="79567A06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05943D7B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2307508E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6AAA2C41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1D709D32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＿      </w:t>
            </w:r>
            <w:r w:rsidRPr="00B42D56">
              <w:rPr>
                <w:rFonts w:ascii="標楷體" w:eastAsia="標楷體" w:hAnsi="標楷體" w:cs="標楷體" w:hint="eastAsia"/>
                <w:u w:val="single"/>
              </w:rPr>
              <w:lastRenderedPageBreak/>
              <w:t>＿＿</w:t>
            </w:r>
          </w:p>
          <w:p w14:paraId="044B4A01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762BCBD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01EF773B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23E0749A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3BA3A13C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第九週</w:t>
            </w:r>
          </w:p>
          <w:p w14:paraId="0F6D59A9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4/10~4/14</w:t>
            </w:r>
          </w:p>
        </w:tc>
        <w:tc>
          <w:tcPr>
            <w:tcW w:w="700" w:type="dxa"/>
            <w:shd w:val="clear" w:color="auto" w:fill="auto"/>
          </w:tcPr>
          <w:p w14:paraId="71155A38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1265" w:type="dxa"/>
          </w:tcPr>
          <w:p w14:paraId="5B330E8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2c-II-2 澄清及珍視自己的角色與權利，並具</w:t>
            </w:r>
          </w:p>
          <w:p w14:paraId="50C138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備責任感。</w:t>
            </w:r>
          </w:p>
          <w:p w14:paraId="1F9C5A7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3d-II-1 探究問題發生的原因與影響，並尋求解決問題的可能做法。</w:t>
            </w:r>
          </w:p>
        </w:tc>
        <w:tc>
          <w:tcPr>
            <w:tcW w:w="1276" w:type="dxa"/>
          </w:tcPr>
          <w:p w14:paraId="4C4886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156206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第三單元家鄉水資源</w:t>
            </w:r>
          </w:p>
          <w:p w14:paraId="6CA0AD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第二課水資源可持續利用</w:t>
            </w:r>
          </w:p>
          <w:p w14:paraId="6B31AB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活動一：用水再利用（120分鐘）</w:t>
            </w:r>
          </w:p>
          <w:p w14:paraId="6B88F4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一、閱讀與課文理解</w:t>
            </w:r>
          </w:p>
          <w:p w14:paraId="000FC5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教師引導學生閱讀課本第54頁課文並提問。</w:t>
            </w:r>
          </w:p>
          <w:p w14:paraId="7828B3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1.近年來學校與公共圖書館設置什麼設施，可以讓雨水再利用？</w:t>
            </w:r>
          </w:p>
          <w:p w14:paraId="4C8A24C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（雨撲滿。）</w:t>
            </w:r>
          </w:p>
          <w:p w14:paraId="6AB173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2.雨撲滿怎樣讓雨水能再利用？</w:t>
            </w:r>
          </w:p>
          <w:p w14:paraId="349F6E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（收集→過濾→使用。）</w:t>
            </w:r>
          </w:p>
          <w:p w14:paraId="63671D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二、觀看影片並回答問題</w:t>
            </w:r>
          </w:p>
          <w:p w14:paraId="05ED1C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1.觀看「【雨水回收】打造城市水庫」影片。https://www.youtube.com/watch?v=W3NgRziUkYs（1：08～12：08）</w:t>
            </w:r>
          </w:p>
          <w:p w14:paraId="7460AFD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2.教師提出以下問題，請學生回答：</w:t>
            </w:r>
          </w:p>
          <w:p w14:paraId="3C47A6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(1)下雨時，可以從哪些地方收集雨水？</w:t>
            </w:r>
          </w:p>
          <w:p w14:paraId="23CA4D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（建築物屋頂、牆面，高速公路的路面。）</w:t>
            </w:r>
          </w:p>
          <w:p w14:paraId="22FC63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(2)影片中有哪些地方設置雨水回收系統？</w:t>
            </w:r>
          </w:p>
          <w:p w14:paraId="47724D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（學校、社區、工業園區、住家。）</w:t>
            </w:r>
          </w:p>
          <w:p w14:paraId="0709D5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(3)影片中有哪幾種收集雨水的設施？</w:t>
            </w:r>
          </w:p>
          <w:p w14:paraId="1F50A6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（地下儲水池、雨撲滿。）</w:t>
            </w:r>
          </w:p>
          <w:p w14:paraId="740F96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(4)回收水使用前需要做什麼處理？</w:t>
            </w:r>
          </w:p>
          <w:p w14:paraId="151703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（過濾。）</w:t>
            </w:r>
          </w:p>
          <w:p w14:paraId="2EFFE7D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(5)一般回收水可以用在哪些地方？</w:t>
            </w:r>
          </w:p>
          <w:p w14:paraId="2A6DAC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（清洗廁所、生態池用水、植物澆灌。）</w:t>
            </w:r>
          </w:p>
          <w:p w14:paraId="4C870C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三、校園觀察</w:t>
            </w:r>
          </w:p>
          <w:p w14:paraId="73E7CFF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1.我們學校校園中有沒有雨水回收再利用的設施？</w:t>
            </w:r>
          </w:p>
          <w:p w14:paraId="1F22B3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2.你知道這些回收的雨水有哪些用途呢？</w:t>
            </w:r>
          </w:p>
          <w:p w14:paraId="11402A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四、閱讀與問答</w:t>
            </w:r>
          </w:p>
          <w:p w14:paraId="659DD0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教師引導學生閱讀課本55頁的課文與圖片並提問：</w:t>
            </w:r>
          </w:p>
          <w:p w14:paraId="7245E05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1.水資源回收中心的水從哪裡來？</w:t>
            </w:r>
          </w:p>
          <w:p w14:paraId="7DBC7A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（住家。）</w:t>
            </w:r>
          </w:p>
          <w:p w14:paraId="42C07EA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2.水資源回收中心的水可以讓什麼產業重新使用？</w:t>
            </w:r>
          </w:p>
          <w:p w14:paraId="6DC818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（工業。）</w:t>
            </w:r>
          </w:p>
          <w:p w14:paraId="305CD6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3.猜猜看，水資源回收中心會對汙水做哪些處理，讓它可以重新使用呢？</w:t>
            </w:r>
          </w:p>
          <w:p w14:paraId="7496FC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（沉澱、過濾。）</w:t>
            </w:r>
          </w:p>
          <w:p w14:paraId="5F7100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五、觀看影片並回答問題</w:t>
            </w:r>
          </w:p>
          <w:p w14:paraId="0D1D21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1.觀看「『水的旅行』造訪水資源回收中心」影片。https://www.youtube.com/watch?v=lYsj6-U85AY（0:00～1：20）</w:t>
            </w:r>
          </w:p>
          <w:p w14:paraId="31A0354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2.教師提出問題，請學生回答：</w:t>
            </w:r>
          </w:p>
          <w:p w14:paraId="6A2958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(1)觀看影片之後，你發現汙水回收後，第一個步驟先做什麼處理？</w:t>
            </w:r>
          </w:p>
          <w:p w14:paraId="4F2AD5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（使用微生物、薄膜過濾淨化水質。）</w:t>
            </w:r>
          </w:p>
          <w:p w14:paraId="3949C7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(2)水經過淨化的過程可以去除哪些物質？</w:t>
            </w:r>
          </w:p>
          <w:p w14:paraId="5E87C46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（有機物質和大腸桿菌等微生物。）</w:t>
            </w:r>
          </w:p>
          <w:p w14:paraId="1987C1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(3)水湳水資源回收中心一天可以淨化處理多少生活用水？</w:t>
            </w:r>
          </w:p>
          <w:p w14:paraId="08132F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（1萬8千噸。）</w:t>
            </w:r>
          </w:p>
          <w:p w14:paraId="630602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(4)水湳水資源回收中心一年可以再利用的水有多少？</w:t>
            </w:r>
          </w:p>
          <w:p w14:paraId="78A28B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（有機物質和大腸桿菌等微生物。）</w:t>
            </w:r>
          </w:p>
          <w:p w14:paraId="0EBD85D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(5)水資源回收中心處理過的水提供給誰用？</w:t>
            </w:r>
          </w:p>
          <w:p w14:paraId="17C500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（水湳經貿園區、中科園區和民眾。）</w:t>
            </w:r>
          </w:p>
          <w:p w14:paraId="7BAEDFB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(6)水資源回收中心處理過的水有哪些用途？</w:t>
            </w:r>
          </w:p>
          <w:p w14:paraId="7ECA5D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（沖廁所、澆灌、抑制揚塵。）</w:t>
            </w:r>
          </w:p>
          <w:p w14:paraId="3460C4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(7)水湳水資源回收中心一年可以節省多少自來水的使用？</w:t>
            </w:r>
          </w:p>
          <w:p w14:paraId="7F63B5D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（大約525萬噸的自來水使用。）</w:t>
            </w:r>
          </w:p>
          <w:p w14:paraId="2F43EE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(8)水湳水資源回收中心一年可以節省多少費用？</w:t>
            </w:r>
          </w:p>
          <w:p w14:paraId="5C13D0C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（大約5000萬的自來水水費。）</w:t>
            </w:r>
          </w:p>
          <w:p w14:paraId="7F3DBC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(9)你覺得政府設置水資源回收中心有哪些重要的功用？</w:t>
            </w:r>
          </w:p>
          <w:p w14:paraId="7E85F7B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（可以讓水資源再利用、可以節約使用自來水、可以節省水費。）</w:t>
            </w:r>
          </w:p>
          <w:p w14:paraId="747CE7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六、統整</w:t>
            </w:r>
          </w:p>
          <w:p w14:paraId="76D164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教師透過以下問題讓學生自己建構本節課的學習重點：</w:t>
            </w:r>
          </w:p>
          <w:p w14:paraId="5A13899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1.水越來越少的原因有哪些？</w:t>
            </w:r>
          </w:p>
          <w:p w14:paraId="3A9276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（自來水密集的管線使自來水使用很便利、產業用水越來越多。）</w:t>
            </w:r>
          </w:p>
          <w:p w14:paraId="1FE042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2.有哪些設施可以讓水重新使用？</w:t>
            </w:r>
          </w:p>
          <w:p w14:paraId="796095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（雨撲滿、水資源回收中心。）</w:t>
            </w:r>
          </w:p>
          <w:p w14:paraId="094F7EE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3.除了各單位努力省水之外，我們可以做些什麼來節約用水呢？我們一起打開習作來想想看，你的日常生活有哪些可以做到的省水方法。</w:t>
            </w:r>
          </w:p>
          <w:p w14:paraId="49C46E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七、教師提問與討論</w:t>
            </w:r>
          </w:p>
          <w:p w14:paraId="0FBD39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1.想想看，日常生活中我們有哪些情況會不小心浪費水？</w:t>
            </w:r>
          </w:p>
          <w:p w14:paraId="6961A5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（刷牙時、清洗物品時沒有馬上關閉水龍頭。）</w:t>
            </w:r>
          </w:p>
          <w:p w14:paraId="6221C2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2.這些被浪費的水，有什麼好方法可以收集再使用呢？</w:t>
            </w:r>
          </w:p>
          <w:p w14:paraId="444191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（洗手時用盆子盛接用過的水、將水盛接之後再使用，不使用流動的水。）</w:t>
            </w:r>
          </w:p>
          <w:p w14:paraId="227FE9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八、分組討論與實作</w:t>
            </w:r>
          </w:p>
          <w:p w14:paraId="202813A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1.各小組組內分享每個人家中的省水方法。</w:t>
            </w:r>
          </w:p>
          <w:p w14:paraId="3C871E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2.閱讀課文第56頁文字與圖片。</w:t>
            </w:r>
          </w:p>
          <w:p w14:paraId="26B561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3.從課文及討論的省水方法中，找一個自己還沒做到的項目來行動，並記錄在習作第三單元②16～17頁中。</w:t>
            </w:r>
          </w:p>
          <w:p w14:paraId="17600E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4.隔天或下一節社會時討論：經過一日省水日的努力，你遇到哪些困難，這些困難有什麼方法可以克服？</w:t>
            </w:r>
          </w:p>
          <w:p w14:paraId="5B1BAD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九、閱讀課文並回答問題</w:t>
            </w:r>
          </w:p>
          <w:p w14:paraId="4FD696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1.閱讀課文第57頁課文並回答問題：</w:t>
            </w:r>
          </w:p>
          <w:p w14:paraId="76609A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(1)農業用水非常重要，有什麼方式可以讓水有效利用？</w:t>
            </w:r>
          </w:p>
          <w:p w14:paraId="730E97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（使用滴灌及霧化的澆水方式。）</w:t>
            </w:r>
          </w:p>
          <w:p w14:paraId="11E598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十、認識滴灌系統</w:t>
            </w:r>
          </w:p>
          <w:p w14:paraId="301D6F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1.觀看影片「農友抗旱節水　引進以色列滴灌系統」。https://www.youtube.com/watch?v=tGUWSVuOM0o（0：00～4：35）</w:t>
            </w:r>
          </w:p>
          <w:p w14:paraId="744A28A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2.教師提出以下問題，請學生回答：</w:t>
            </w:r>
          </w:p>
          <w:p w14:paraId="5C069B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(1)影片中提到滴灌技術，是從哪一個國家引進？</w:t>
            </w:r>
          </w:p>
          <w:p w14:paraId="048C7C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（以色列。）</w:t>
            </w:r>
          </w:p>
          <w:p w14:paraId="1C9B8E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(2)臺灣的滴灌需要考慮什麼問題？</w:t>
            </w:r>
          </w:p>
          <w:p w14:paraId="16ACEA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（潮溼氣候可能有細菌問題。）</w:t>
            </w:r>
          </w:p>
          <w:p w14:paraId="02A600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(3)滴灌技術為什麼可以節省水資源？</w:t>
            </w:r>
          </w:p>
          <w:p w14:paraId="357542E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（水可以準確的澆灌植物，不會產生浪費。）</w:t>
            </w:r>
          </w:p>
          <w:p w14:paraId="6E9509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十一、統整</w:t>
            </w:r>
          </w:p>
          <w:p w14:paraId="668E62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教師透過以下問題讓學生自己建構本節課的學習重點：</w:t>
            </w:r>
          </w:p>
          <w:p w14:paraId="7F7085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1.日常生活有哪些節約用水的方式？</w:t>
            </w:r>
          </w:p>
          <w:p w14:paraId="1AC4EA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2.如何將滴灌的省水法用在日常生活中？</w:t>
            </w:r>
          </w:p>
          <w:p w14:paraId="0F5F7B0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（省水水龍頭。）</w:t>
            </w:r>
          </w:p>
        </w:tc>
        <w:tc>
          <w:tcPr>
            <w:tcW w:w="567" w:type="dxa"/>
            <w:shd w:val="clear" w:color="auto" w:fill="auto"/>
          </w:tcPr>
          <w:p w14:paraId="5CFE95F3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2DCB7B2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1.搭配影片。</w:t>
            </w:r>
          </w:p>
          <w:p w14:paraId="72401B8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2.A4紙。</w:t>
            </w:r>
          </w:p>
          <w:p w14:paraId="206DB34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3.搭配相關書籍資料或網路搜尋。</w:t>
            </w:r>
          </w:p>
        </w:tc>
        <w:tc>
          <w:tcPr>
            <w:tcW w:w="992" w:type="dxa"/>
            <w:shd w:val="clear" w:color="auto" w:fill="auto"/>
          </w:tcPr>
          <w:p w14:paraId="2B83C0E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788B248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0D05DA2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348F45D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7778097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環E15 覺知能資源過度利用會導致環境汙染與資源耗竭的問題。</w:t>
            </w:r>
          </w:p>
        </w:tc>
        <w:tc>
          <w:tcPr>
            <w:tcW w:w="928" w:type="dxa"/>
            <w:shd w:val="clear" w:color="auto" w:fill="auto"/>
          </w:tcPr>
          <w:p w14:paraId="531141A6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5810688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886DA1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386A408F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5F3B865D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099E8484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214E708E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940BEB1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43DF2999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74E60BCA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第十週</w:t>
            </w:r>
          </w:p>
          <w:p w14:paraId="385F280A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4/17~4/21</w:t>
            </w:r>
          </w:p>
        </w:tc>
        <w:tc>
          <w:tcPr>
            <w:tcW w:w="700" w:type="dxa"/>
            <w:shd w:val="clear" w:color="auto" w:fill="auto"/>
          </w:tcPr>
          <w:p w14:paraId="358FD197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會、自然與人文環境變遷，關注生活問題及其影響，並思考解決方法。</w:t>
            </w:r>
          </w:p>
        </w:tc>
        <w:tc>
          <w:tcPr>
            <w:tcW w:w="1265" w:type="dxa"/>
          </w:tcPr>
          <w:p w14:paraId="69684C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2c-II-2 澄清及珍視自己的角色與權利，並具</w:t>
            </w:r>
          </w:p>
          <w:p w14:paraId="613A39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備責任感。</w:t>
            </w:r>
          </w:p>
          <w:p w14:paraId="11ABBFF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3d-II-1 探究問題發生</w:t>
            </w: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的原因與影響，並尋求解決問題的可能做法。</w:t>
            </w:r>
          </w:p>
        </w:tc>
        <w:tc>
          <w:tcPr>
            <w:tcW w:w="1276" w:type="dxa"/>
          </w:tcPr>
          <w:p w14:paraId="04F0B7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21B325D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第三單元家鄉水資源</w:t>
            </w:r>
          </w:p>
          <w:p w14:paraId="70C03C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第二課水資源可持續利用</w:t>
            </w:r>
          </w:p>
          <w:p w14:paraId="19D6CF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活動二：親人親水親土地①（120分鐘）</w:t>
            </w:r>
          </w:p>
          <w:p w14:paraId="60E85C6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一、認識家鄉水源</w:t>
            </w:r>
          </w:p>
          <w:p w14:paraId="4D2CEF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1.使用Google map找找看，我們生活的地方有沒有河流？</w:t>
            </w:r>
          </w:p>
          <w:p w14:paraId="4FFEEB2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（教師可介紹授課區域重要水系或流域，以及當地的水資源用途。）</w:t>
            </w:r>
          </w:p>
          <w:p w14:paraId="01907D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2.你曾經在河水、井水、地下水源附近進行過哪些活動？</w:t>
            </w:r>
          </w:p>
          <w:p w14:paraId="1F2E70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（玩水、捕捉小魚小蝦、使用手動抽水馬達。）</w:t>
            </w:r>
          </w:p>
          <w:p w14:paraId="538BBD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二、訪問</w:t>
            </w:r>
          </w:p>
          <w:p w14:paraId="32DF21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（此為回家作業，可以在課前進行，不占用上課時間）</w:t>
            </w:r>
          </w:p>
          <w:p w14:paraId="352641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請學生回家訪問家人親近水源的經驗：</w:t>
            </w:r>
          </w:p>
          <w:p w14:paraId="179FCD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1.爺爺奶奶、爸爸媽媽以前會在河邊做什麼？</w:t>
            </w:r>
          </w:p>
          <w:p w14:paraId="68993D5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（捕魚、戲水、游泳等。）</w:t>
            </w:r>
          </w:p>
          <w:p w14:paraId="59D241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2.為什麼現在比較少有河邊的活動？</w:t>
            </w:r>
          </w:p>
          <w:p w14:paraId="722361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（水不乾淨、水圳被加蓋成為道路、生活太忙碌。）</w:t>
            </w:r>
          </w:p>
          <w:p w14:paraId="526288A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三、分組討論與分享</w:t>
            </w:r>
          </w:p>
          <w:p w14:paraId="292284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教師依照班級學生人數進行分組，約4人一組。</w:t>
            </w:r>
          </w:p>
          <w:p w14:paraId="2C3E53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1.與小組組內夥伴分享「你有哪些親水的經驗？」，經驗中包含親水的地點及活動內容。</w:t>
            </w:r>
          </w:p>
          <w:p w14:paraId="6E1C57F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2.將每個人分享的地點及活動寫在便利貼上。</w:t>
            </w:r>
          </w:p>
          <w:p w14:paraId="50680D0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3.匯集各組的紀錄，教師在黑板上彙整全班學生親水的地點有哪些？活動內容有哪些？這些活動地點除了水之外，還看到哪些動物或植物？</w:t>
            </w:r>
          </w:p>
          <w:p w14:paraId="42C7AA84" w14:textId="77777777" w:rsidR="0087202C" w:rsidRPr="00644AB4" w:rsidRDefault="0087202C" w:rsidP="000B7C1D">
            <w:pPr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2DC6E191" wp14:editId="41C8521D">
                  <wp:extent cx="3314700" cy="906780"/>
                  <wp:effectExtent l="0" t="0" r="0" b="7620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00" cy="90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E56AE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4.如果兩種經驗都有，你喜歡哪一種親水地點？</w:t>
            </w:r>
          </w:p>
          <w:p w14:paraId="7C4348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5.大自然的環境有什麼優缺點呢？</w:t>
            </w:r>
          </w:p>
          <w:p w14:paraId="3C3311E0" w14:textId="77777777" w:rsidR="0087202C" w:rsidRPr="00644AB4" w:rsidRDefault="0087202C" w:rsidP="000B7C1D">
            <w:pPr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3D030597" wp14:editId="37FA50A4">
                  <wp:extent cx="3299460" cy="1325880"/>
                  <wp:effectExtent l="0" t="0" r="0" b="762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325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4195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四、閱讀與回答問題</w:t>
            </w:r>
          </w:p>
          <w:p w14:paraId="050C0C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1.教師引導學生閱讀課本58～59頁課文後提出下列問題：</w:t>
            </w:r>
          </w:p>
          <w:p w14:paraId="3A4AF3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(1)皮皮與爺爺在溪邊看到哪些動植物？</w:t>
            </w:r>
          </w:p>
          <w:p w14:paraId="686144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（魚蝦、蜻蜓等。）</w:t>
            </w:r>
          </w:p>
          <w:p w14:paraId="769FBC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(2)我們要如何維護河邊的環境？</w:t>
            </w:r>
          </w:p>
          <w:p w14:paraId="691255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（不丟垃圾、不放入生物。）</w:t>
            </w:r>
          </w:p>
        </w:tc>
        <w:tc>
          <w:tcPr>
            <w:tcW w:w="567" w:type="dxa"/>
            <w:shd w:val="clear" w:color="auto" w:fill="auto"/>
          </w:tcPr>
          <w:p w14:paraId="7F660FBE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0976F7D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1.搭配影片。</w:t>
            </w:r>
          </w:p>
          <w:p w14:paraId="340ECAD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便利貼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。</w:t>
            </w:r>
          </w:p>
          <w:p w14:paraId="3688B53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3.搭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配相關書籍資料或網路搜尋。</w:t>
            </w:r>
          </w:p>
        </w:tc>
        <w:tc>
          <w:tcPr>
            <w:tcW w:w="992" w:type="dxa"/>
            <w:shd w:val="clear" w:color="auto" w:fill="auto"/>
          </w:tcPr>
          <w:p w14:paraId="359C8BF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51B186A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</w:tc>
        <w:tc>
          <w:tcPr>
            <w:tcW w:w="1276" w:type="dxa"/>
            <w:shd w:val="clear" w:color="auto" w:fill="auto"/>
          </w:tcPr>
          <w:p w14:paraId="22876FF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40DE17A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環E15 覺知能資源過度利用會導致環境汙染與資源耗竭的</w:t>
            </w: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問題。</w:t>
            </w:r>
          </w:p>
        </w:tc>
        <w:tc>
          <w:tcPr>
            <w:tcW w:w="928" w:type="dxa"/>
            <w:shd w:val="clear" w:color="auto" w:fill="auto"/>
          </w:tcPr>
          <w:p w14:paraId="233EA78E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教學(需另申請授課鐘點費)</w:t>
            </w:r>
          </w:p>
          <w:p w14:paraId="35AEC16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C3EB64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CE3B98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275153ED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760D6371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7AACD6AA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3B43842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5194B0D6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634BA27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第十一週</w:t>
            </w:r>
          </w:p>
          <w:p w14:paraId="67A42E1B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4/24~4/28</w:t>
            </w:r>
          </w:p>
        </w:tc>
        <w:tc>
          <w:tcPr>
            <w:tcW w:w="700" w:type="dxa"/>
            <w:shd w:val="clear" w:color="auto" w:fill="auto"/>
          </w:tcPr>
          <w:p w14:paraId="2089A637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敏覺居住地方的社會、自然與人文環境變遷，關注生活問題及其影響，並思考解決方法。</w:t>
            </w:r>
          </w:p>
          <w:p w14:paraId="5BBA4EBD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究其與人類社會價值、信仰及態度的關聯。</w:t>
            </w:r>
          </w:p>
          <w:p w14:paraId="156BA2CC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培養良好的生活習慣，理解並遵守社會規範，參與公共事務，養成社會責任感，尊重並維護自己和他人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的人權，關懷自然環境與活動，關懷自然生態與人類永續發展，而展現知善、樂善與行善的品德。</w:t>
            </w:r>
          </w:p>
        </w:tc>
        <w:tc>
          <w:tcPr>
            <w:tcW w:w="1265" w:type="dxa"/>
          </w:tcPr>
          <w:p w14:paraId="5D5122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2a-II-2 表達對居住地方社會事物與環境的關懷。</w:t>
            </w:r>
          </w:p>
          <w:p w14:paraId="0CA2CA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2c-II-2 澄清及珍視自己的角色與權利，並具</w:t>
            </w:r>
          </w:p>
          <w:p w14:paraId="5C35CF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備責任感。</w:t>
            </w:r>
          </w:p>
          <w:p w14:paraId="1765F1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3d-II-1 探究問題發生的原因與影響，並尋求解決問題的可能做法。</w:t>
            </w:r>
          </w:p>
        </w:tc>
        <w:tc>
          <w:tcPr>
            <w:tcW w:w="1276" w:type="dxa"/>
          </w:tcPr>
          <w:p w14:paraId="3CE46A2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Ca-II-1 居住地方的環境隨著社會與經濟的發展而改變。</w:t>
            </w:r>
          </w:p>
          <w:p w14:paraId="21CA49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Da-II-2 個人生活習慣和方式的選擇，對環境與社會價值觀有不同的影響。</w:t>
            </w:r>
          </w:p>
        </w:tc>
        <w:tc>
          <w:tcPr>
            <w:tcW w:w="5811" w:type="dxa"/>
            <w:shd w:val="clear" w:color="auto" w:fill="auto"/>
          </w:tcPr>
          <w:p w14:paraId="686B83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第三單元家鄉水資源、第四單元家鄉的生產活動與環境</w:t>
            </w:r>
          </w:p>
          <w:p w14:paraId="7FAAB9C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第二課水資源可持續利用</w:t>
            </w:r>
          </w:p>
          <w:p w14:paraId="53A64E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活動二：親人親水親土地②（80分鐘）</w:t>
            </w:r>
          </w:p>
          <w:p w14:paraId="2E0E2B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五、影片觀看及回答問題</w:t>
            </w:r>
          </w:p>
          <w:p w14:paraId="7096B7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影片一：臺中柳川https://www.youtube.com/watch?v=Ka-5qubVsfU（0：48～3：54）</w:t>
            </w:r>
          </w:p>
          <w:p w14:paraId="610921F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1.柳川經過什麼樣的設計讓人們可以親水？</w:t>
            </w:r>
          </w:p>
          <w:p w14:paraId="366954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（河堤平緩，人們可以進到水面上活動。）</w:t>
            </w:r>
          </w:p>
          <w:p w14:paraId="01D212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2.柳川經過哪些工程之後，變乾淨了？</w:t>
            </w:r>
          </w:p>
          <w:p w14:paraId="7323B1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（使用卵石進行廢水處理。）</w:t>
            </w:r>
          </w:p>
          <w:p w14:paraId="3B6E59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影片二：臺南河樂廣場https://www.youtube.com/watch?v=dnQbEfbIaOc</w:t>
            </w:r>
          </w:p>
          <w:p w14:paraId="1375D4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1.河樂廣場前身是什麼？</w:t>
            </w:r>
          </w:p>
          <w:p w14:paraId="2A5B4E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（中國城商場。）</w:t>
            </w:r>
          </w:p>
          <w:p w14:paraId="0BDB61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2.為什麼要拆除商場？</w:t>
            </w:r>
          </w:p>
          <w:p w14:paraId="7A3EA2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（已經沒落，人潮減少。）</w:t>
            </w:r>
          </w:p>
          <w:p w14:paraId="4FFE4F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3.河樂廣場為什麼要保留舊建築結構？</w:t>
            </w:r>
          </w:p>
          <w:p w14:paraId="6A3F61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（可以讓人們記得以前在這裡發生的事。）</w:t>
            </w:r>
          </w:p>
          <w:p w14:paraId="1C8438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4.河樂廣場現在提供哪些功能？</w:t>
            </w:r>
          </w:p>
          <w:p w14:paraId="176A71E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（民眾戲水、休閒。）</w:t>
            </w:r>
          </w:p>
          <w:p w14:paraId="69A086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六、網路搜尋</w:t>
            </w:r>
          </w:p>
          <w:p w14:paraId="4E6534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教師引導學生使用Google map找找看，我們生活的地方有哪些親水環境？</w:t>
            </w:r>
          </w:p>
          <w:p w14:paraId="1B9802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1.試著用「親水公園」、「親水步道」作為關鍵字搜尋。</w:t>
            </w:r>
          </w:p>
          <w:p w14:paraId="319279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2.列出親水環境。</w:t>
            </w:r>
          </w:p>
          <w:p w14:paraId="5B4324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3.分組找出這些親水環境提供的活動內容，與前一節課討論的內容是否相符。</w:t>
            </w:r>
          </w:p>
          <w:p w14:paraId="39E6E8E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七、統整</w:t>
            </w:r>
          </w:p>
          <w:p w14:paraId="6A8163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教師透過以下問題讓學生自己建構本節課的學習重點：</w:t>
            </w:r>
          </w:p>
          <w:p w14:paraId="00D986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1.親水公園提供哪些功能？</w:t>
            </w:r>
          </w:p>
          <w:p w14:paraId="33F9FA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（戲水、認識水生動植物。）</w:t>
            </w:r>
          </w:p>
          <w:p w14:paraId="180E81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2.親近水有哪些好處？</w:t>
            </w:r>
          </w:p>
          <w:p w14:paraId="7F7F05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（認識水生動植物、消暑。）</w:t>
            </w:r>
          </w:p>
          <w:p w14:paraId="46F2FBB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3.如何維護良好的水環境？</w:t>
            </w:r>
          </w:p>
          <w:p w14:paraId="72B062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（不丟垃圾、不放入生物。）</w:t>
            </w:r>
          </w:p>
          <w:p w14:paraId="73C702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</w:p>
          <w:p w14:paraId="34C19A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活動一</w:t>
            </w: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關心餐桌上的蔬果（40分鐘）</w:t>
            </w:r>
          </w:p>
          <w:p w14:paraId="023ED8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一、引起動機</w:t>
            </w:r>
          </w:p>
          <w:p w14:paraId="3FFFF9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 教師引導學生回想前一天三餐之中，吃了哪些食物？那些食物多從哪裡選購的呢？</w:t>
            </w:r>
          </w:p>
          <w:p w14:paraId="5A0ACB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 教師亦可利用學校營養午餐菜單，和學生討論一周內在學校吃進去哪些食物及其來源？</w:t>
            </w:r>
          </w:p>
          <w:p w14:paraId="6B3A1C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二、閱讀</w:t>
            </w:r>
          </w:p>
          <w:p w14:paraId="2F64DD0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教師引導學生閱讀課本第62～63頁課文及圖片。</w:t>
            </w:r>
          </w:p>
          <w:p w14:paraId="4B7F3C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三、、問答</w:t>
            </w:r>
          </w:p>
          <w:p w14:paraId="6B39B7C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1.食物的選擇對我們的身體有什麼影響？</w:t>
            </w:r>
          </w:p>
          <w:p w14:paraId="204D45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（好的食物能維持身體健康；添加物過多或殘留有害物質的食物，容易生病。）</w:t>
            </w:r>
          </w:p>
          <w:p w14:paraId="4F7066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2.如何選擇較健康、安全的農產品？</w:t>
            </w:r>
          </w:p>
          <w:p w14:paraId="26252A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（選購具有優良農產品標章的商品；食用當地當季的蔬果。）</w:t>
            </w:r>
          </w:p>
          <w:p w14:paraId="7ADE602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3.身為小學生的我們可以如何關心農業生產？</w:t>
            </w:r>
          </w:p>
          <w:p w14:paraId="401AA3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（可以挑選有優良標章的農產品、在校內外體驗農事活動。）</w:t>
            </w:r>
          </w:p>
          <w:p w14:paraId="5910E3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四、觀看影片與討論</w:t>
            </w:r>
          </w:p>
          <w:p w14:paraId="77F14B8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教師播放「守護全家人的笑容 從吃的安心開始」影片，請學生專心觀看，結束後進行討論：</w:t>
            </w:r>
          </w:p>
          <w:p w14:paraId="7EEC25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 xml:space="preserve">https://www.youtube.com/watch?v=J6bU5z8D91o </w:t>
            </w:r>
          </w:p>
          <w:p w14:paraId="445D2D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1.我們可以如何挑選新鮮安全的食材？</w:t>
            </w:r>
          </w:p>
          <w:p w14:paraId="45A7D5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（辨識農產品的標章。）</w:t>
            </w:r>
          </w:p>
          <w:p w14:paraId="52C10F4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2.學校營養午餐如何保障學生的用餐品質與安全？</w:t>
            </w:r>
          </w:p>
          <w:p w14:paraId="5374FF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（學校營養午餐選用標章認證食材。）</w:t>
            </w:r>
          </w:p>
          <w:p w14:paraId="4A71F5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五、分組討論與分享</w:t>
            </w:r>
          </w:p>
          <w:p w14:paraId="10E023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1.教師可以鼓勵學生們分享與家人逛市場/超市選購蔬果食材的經驗。例如：自己和家人購買蔬果食材的地點多在哪裡?自己和家人判斷並選購蔬果食材的技巧或方法為何?</w:t>
            </w:r>
          </w:p>
          <w:p w14:paraId="01B11B2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2..教師可以鼓勵學生們自身體驗農事活動的經驗。</w:t>
            </w:r>
          </w:p>
          <w:p w14:paraId="026BA9C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可能是：協助親戚長輩務農、校內植栽種植或其他農事體驗活動等。</w:t>
            </w:r>
          </w:p>
          <w:p w14:paraId="775CB5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六、統整</w:t>
            </w:r>
          </w:p>
          <w:p w14:paraId="3A9A6C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教師透過以下問題讓學生自己建構本節課的學習概念：</w:t>
            </w:r>
          </w:p>
          <w:p w14:paraId="515309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1.選購食物時，須注意哪些事項？</w:t>
            </w:r>
          </w:p>
        </w:tc>
        <w:tc>
          <w:tcPr>
            <w:tcW w:w="567" w:type="dxa"/>
            <w:shd w:val="clear" w:color="auto" w:fill="auto"/>
          </w:tcPr>
          <w:p w14:paraId="799BE3A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6C79121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1.搭配影片。</w:t>
            </w:r>
          </w:p>
          <w:p w14:paraId="7BB91FB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2.搭配相關書籍資料或網路搜尋。</w:t>
            </w:r>
          </w:p>
        </w:tc>
        <w:tc>
          <w:tcPr>
            <w:tcW w:w="992" w:type="dxa"/>
            <w:shd w:val="clear" w:color="auto" w:fill="auto"/>
          </w:tcPr>
          <w:p w14:paraId="0803152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794EAF3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</w:tc>
        <w:tc>
          <w:tcPr>
            <w:tcW w:w="1276" w:type="dxa"/>
            <w:shd w:val="clear" w:color="auto" w:fill="auto"/>
          </w:tcPr>
          <w:p w14:paraId="5AA4A01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789EFE7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了解人與自然和諧共生，進而保護重要棲地。</w:t>
            </w:r>
          </w:p>
          <w:p w14:paraId="06948F6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  <w:p w14:paraId="0C4DD4D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環E15 覺知能資源過度利用會導致環境汙染與資源耗竭的問題。</w:t>
            </w:r>
          </w:p>
        </w:tc>
        <w:tc>
          <w:tcPr>
            <w:tcW w:w="928" w:type="dxa"/>
            <w:shd w:val="clear" w:color="auto" w:fill="auto"/>
          </w:tcPr>
          <w:p w14:paraId="20EBB41F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0D69C59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2DCDA11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44A9155E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25A58B38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ADAB58A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137352F1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A4198EE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*____(元)</w:t>
            </w:r>
          </w:p>
        </w:tc>
      </w:tr>
      <w:tr w:rsidR="0087202C" w:rsidRPr="00B42D56" w14:paraId="25964D15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5050DB6E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第十二週</w:t>
            </w:r>
          </w:p>
          <w:p w14:paraId="48FEF50F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5/1~5/5</w:t>
            </w:r>
          </w:p>
        </w:tc>
        <w:tc>
          <w:tcPr>
            <w:tcW w:w="700" w:type="dxa"/>
            <w:shd w:val="clear" w:color="auto" w:fill="auto"/>
          </w:tcPr>
          <w:p w14:paraId="780C2214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生活問題及其影響，並思考解決方法。</w:t>
            </w:r>
          </w:p>
          <w:p w14:paraId="04844D1C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認識與運用科技、資訊及媒體，並探究其與人類社會價值、信仰及態度的關聯。</w:t>
            </w:r>
          </w:p>
          <w:p w14:paraId="628ED7C1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習慣，理解並遵守社會規範，參與公共事務，養成社會責任感，尊重並維護自己和他人的人權，關懷自然環境與活動，關懷自然生態與人類永續發展，而展現知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善、樂善與行善的品德。</w:t>
            </w:r>
          </w:p>
        </w:tc>
        <w:tc>
          <w:tcPr>
            <w:tcW w:w="1265" w:type="dxa"/>
          </w:tcPr>
          <w:p w14:paraId="1CF7E3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1a-II-3 舉例說明社會事物與環境的互動、差異或變遷現象。</w:t>
            </w:r>
          </w:p>
          <w:p w14:paraId="6CEDDD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t>2a-II-1 關注居住地方社會事物與環境的互動、差異與變遷等問題。</w:t>
            </w:r>
          </w:p>
        </w:tc>
        <w:tc>
          <w:tcPr>
            <w:tcW w:w="1276" w:type="dxa"/>
          </w:tcPr>
          <w:p w14:paraId="7C4E722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Ab-II-2 自然環境會影響經濟的發展，經濟的發展也會改變自然環境。</w:t>
            </w:r>
          </w:p>
          <w:p w14:paraId="687F78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trike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Ae-II-1 人類為了解決生活需求或滿足好奇心，進行科學和技術的研發，從而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改變自然環境與人們的生活。</w:t>
            </w:r>
          </w:p>
        </w:tc>
        <w:tc>
          <w:tcPr>
            <w:tcW w:w="5811" w:type="dxa"/>
            <w:shd w:val="clear" w:color="auto" w:fill="auto"/>
          </w:tcPr>
          <w:p w14:paraId="7D35F1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第四單元家鄉的生產活動與環境</w:t>
            </w:r>
          </w:p>
          <w:p w14:paraId="1979781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第一課農耕一步一腳印</w:t>
            </w:r>
          </w:p>
          <w:p w14:paraId="6401F02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活動二：傳統的農耕方式（40分鐘）</w:t>
            </w:r>
          </w:p>
          <w:p w14:paraId="396655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一、引起動機</w:t>
            </w:r>
          </w:p>
          <w:p w14:paraId="25E5CB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1.教師引導學生分享是否有參與過農事的經驗，或是曾聽過長輩分享過去務農生活的故事。</w:t>
            </w:r>
          </w:p>
          <w:p w14:paraId="7BAF15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2.教師亦可播放「農村曲想像圖」，引導學生想像過去務農的生活面貌。（https://www.youtube.com/watch?v=ug3zcvgWrBQ）</w:t>
            </w:r>
          </w:p>
          <w:p w14:paraId="06DF29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3A3688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教師引導學生閱讀課本第64～65頁課文及圖片。</w:t>
            </w:r>
          </w:p>
          <w:p w14:paraId="592AF9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60AC42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1.在傳統的農村生活，為什麼田間較常見到青蛙、小魚小蝦等生物呢？</w:t>
            </w:r>
          </w:p>
          <w:p w14:paraId="4B7CC51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（因為過去農耕時沒有使用農藥。）</w:t>
            </w:r>
          </w:p>
          <w:p w14:paraId="0CA28C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2.在傳統的農村生活，農民如何滋養作物與土地呢？</w:t>
            </w:r>
          </w:p>
          <w:p w14:paraId="52F5EA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（農民會以動物糞便或農作物殘渣作為滋養作物與土地的來源。）</w:t>
            </w:r>
          </w:p>
          <w:p w14:paraId="3F270B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3.在傳統的農村生活，農作物的外觀與產量可能會有哪些情況？</w:t>
            </w:r>
          </w:p>
          <w:p w14:paraId="57E8B8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（外觀坑坑洞洞，產量不太穩定。）</w:t>
            </w:r>
          </w:p>
          <w:p w14:paraId="15E99DF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四、觀賞電子繪本：《田水甜》</w:t>
            </w:r>
          </w:p>
          <w:p w14:paraId="3E5E05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教師播放電子繪本《田水甜》，請學生專心觀看，引導學生體會昔日農村田園風光。</w:t>
            </w:r>
          </w:p>
          <w:p w14:paraId="3800AB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（https://children.moc.gov.tw/book/219178）</w:t>
            </w:r>
          </w:p>
          <w:p w14:paraId="0CC260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五、創作：我的農村畫</w:t>
            </w:r>
          </w:p>
          <w:p w14:paraId="17FF8FC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1.教師引導學生從課本插畫或《田水甜》繪本插畫，拼湊過去農村景象，例如：農村有著三合院、牛車、晒穀場、水車等；農田裡有著麻雀、雞隻、白鷺鷥等；大人揮扇聊天、孩子浸浴在大自然的環境中嬉戲。</w:t>
            </w:r>
          </w:p>
          <w:p w14:paraId="423C0E8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2.教師發下適當大小的紙張，由學生創作屬於自己的「農村畫」，嘗試描繪出以前農村景觀與活動。</w:t>
            </w:r>
          </w:p>
          <w:p w14:paraId="15070C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3.教師將學生創作的「農村畫」張貼於教室公布欄，供彼此欣賞。</w:t>
            </w:r>
          </w:p>
          <w:p w14:paraId="4A7FAB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1EF5C4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教師透過以下問題讓學生自己建構本節課的學習概念：</w:t>
            </w:r>
          </w:p>
          <w:p w14:paraId="558AE5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1.過去農耕活動的特色是什麼？</w:t>
            </w:r>
          </w:p>
          <w:p w14:paraId="4C85E1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4723583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活動三：蟲鳴鳥叫消失的農田（40分鐘）</w:t>
            </w:r>
          </w:p>
          <w:p w14:paraId="31FD29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</w:t>
            </w:r>
          </w:p>
          <w:p w14:paraId="583B562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教師引導學生閱讀課本第66～67頁課文及圖片。</w:t>
            </w:r>
          </w:p>
          <w:p w14:paraId="7765EF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1C96D5E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1.請問隨著農業技術發展，農耕方式有哪些轉變？</w:t>
            </w:r>
          </w:p>
          <w:p w14:paraId="619950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（使用機械、化學肥料、殺蟲劑與除草劑等農藥。）</w:t>
            </w:r>
          </w:p>
          <w:p w14:paraId="51A08E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2.使用化學肥料及農藥可以為農耕活動帶來哪些好處？</w:t>
            </w:r>
          </w:p>
          <w:p w14:paraId="177E79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（節省人力與時間、提高農作物的產量與品質。）</w:t>
            </w:r>
          </w:p>
          <w:p w14:paraId="69F9CA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3.使用化學肥料及農藥可能帶來哪些不好的影響？</w:t>
            </w:r>
          </w:p>
          <w:p w14:paraId="2ECEA68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（對動植物、人體與自然環境有害。）</w:t>
            </w:r>
          </w:p>
          <w:p w14:paraId="48D72B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三、觀賞影片與討論</w:t>
            </w:r>
          </w:p>
          <w:p w14:paraId="01B2C91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教師播放「臺灣農藥用量　全球之冠」影片，請學生專心觀看，結束後進行討論：</w:t>
            </w:r>
          </w:p>
          <w:p w14:paraId="42D930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（https://www.youtube.com/watch?v=zjjitmbloHM）</w:t>
            </w:r>
          </w:p>
          <w:p w14:paraId="2135D4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1.影片中農民說明使用化肥與農藥的原因是什麼？</w:t>
            </w:r>
          </w:p>
          <w:p w14:paraId="292907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（使用化肥與農藥種出來的作物品質較好、外觀完整，消費者比較願意購買。）</w:t>
            </w:r>
          </w:p>
          <w:p w14:paraId="260852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2.影片中造成蝙蝠數量減少的原因可能是什麼？</w:t>
            </w:r>
          </w:p>
          <w:p w14:paraId="28511AE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（牠們捕食田間昆蟲為食，進而吸收到農藥與重金屬，使得其神經受損，找不到食物與回家的路。）</w:t>
            </w:r>
          </w:p>
          <w:p w14:paraId="4A8261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四、分組討論</w:t>
            </w:r>
          </w:p>
          <w:p w14:paraId="06F159D8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18F474CE" wp14:editId="7531B26A">
                  <wp:extent cx="3314700" cy="2087880"/>
                  <wp:effectExtent l="0" t="0" r="0" b="7620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00" cy="208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105E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1.教師引導學生對照課本第58～59頁與第60～61頁的內容，討論使用化學肥料與農藥前、後，在「耕作方式」、「自然環境」與「人體健康」層面，分別可能有哪些影響？並將討論結果寫在表格內。</w:t>
            </w:r>
          </w:p>
          <w:p w14:paraId="3316916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2.教師請學生報告分組討論結果。</w:t>
            </w:r>
          </w:p>
          <w:p w14:paraId="03D5C8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3B7FA88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教師透過以下問題讓學生自己建構本節課的學習概念：</w:t>
            </w:r>
          </w:p>
          <w:p w14:paraId="2B701DA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1.使用化學肥料對農作物和土壤可能產生哪些影響？</w:t>
            </w:r>
          </w:p>
          <w:p w14:paraId="072F54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2.使用農藥對農作物和土壤可能產生哪些影響？</w:t>
            </w:r>
          </w:p>
          <w:p w14:paraId="3DC03C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2E649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活動四：守護農田動起來（40分鐘）</w:t>
            </w:r>
          </w:p>
          <w:p w14:paraId="279A66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</w:t>
            </w:r>
          </w:p>
          <w:p w14:paraId="69577E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教師引導學生閱讀課本第68～69頁課文及圖片。</w:t>
            </w:r>
          </w:p>
          <w:p w14:paraId="5CABEC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4A9299D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1.目前農業為什麼朝向可持續發展與友善環境的生產方式呢？</w:t>
            </w:r>
          </w:p>
          <w:p w14:paraId="75253B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（因為人們越來越重視環境生態與飲食健康。）</w:t>
            </w:r>
          </w:p>
          <w:p w14:paraId="305B23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2.部分農民不再使用化學肥料，如何達到增添作物與土壤的營養？</w:t>
            </w:r>
          </w:p>
          <w:p w14:paraId="3378769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（使用廚餘、落葉、動物糞尿或其它原料製成有機堆肥。）</w:t>
            </w:r>
          </w:p>
          <w:p w14:paraId="2F6B3F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3.部分農民不再使用農藥，如何達到驅趕、減少病蟲害的效果？</w:t>
            </w:r>
          </w:p>
          <w:p w14:paraId="406C08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（搭建網室、利用天然物質萃取、借助害蟲的天敵。）</w:t>
            </w:r>
          </w:p>
          <w:p w14:paraId="0B812F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三、觀看影片與討論</w:t>
            </w:r>
          </w:p>
          <w:p w14:paraId="761AA7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教師播放「菱角田不噴藥　水雉來了」影片，請學生專心觀看，結束後進行討論：</w:t>
            </w:r>
          </w:p>
          <w:p w14:paraId="7794A7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（https://www.youtube.com/watch?v=OA4X-PduqJ8）</w:t>
            </w:r>
          </w:p>
          <w:p w14:paraId="1CDD7E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1.為何實施友善耕作能夠增加多種動物出現在田裡？</w:t>
            </w:r>
          </w:p>
          <w:p w14:paraId="78592D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（田間的動物不受到毒害，數量變多，也因此吸引牠們的掠食者，形成豐富、平衡的農田生態。）</w:t>
            </w:r>
          </w:p>
          <w:p w14:paraId="1020E3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2.實施友善耕作會有哪些需要克服的困難？</w:t>
            </w:r>
          </w:p>
          <w:p w14:paraId="58D3A2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（友善耕作的作物產量不如噴灑農藥化學肥料的耕作；落實友善耕作與動物們共存，農民須調整原先耕作習慣。）</w:t>
            </w:r>
          </w:p>
          <w:p w14:paraId="4A075E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四、習作</w:t>
            </w:r>
          </w:p>
          <w:p w14:paraId="17B054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1.教師引導學生自己閱讀習作第四單元1「老鷹紅豆銅鑼燒」的文章，並分組討論完成題目。</w:t>
            </w:r>
          </w:p>
          <w:p w14:paraId="62AEE6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2.教師可以適時引導學生觀看習作插圖或相關影片，讓學生更清楚落葉劑和毒藥如何間接影響到老鷹的生存。</w:t>
            </w:r>
          </w:p>
          <w:p w14:paraId="6AD02C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3.教師可以請學生發表個人是否願意以消費支持友善耕作農產品，原因為何？</w:t>
            </w:r>
          </w:p>
          <w:p w14:paraId="4F4FE20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469F5BC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教師透過以下問題讓學生自己建構本節課的學習概念：</w:t>
            </w:r>
          </w:p>
          <w:p w14:paraId="6A9163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1.有哪些方法可以減少使用化學肥料與農藥？</w:t>
            </w:r>
          </w:p>
          <w:p w14:paraId="66A2D66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2.執行友善耕作有哪些好處或是需要克服的情形？</w:t>
            </w:r>
          </w:p>
        </w:tc>
        <w:tc>
          <w:tcPr>
            <w:tcW w:w="567" w:type="dxa"/>
            <w:shd w:val="clear" w:color="auto" w:fill="auto"/>
          </w:tcPr>
          <w:p w14:paraId="100904E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450D6AE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1.搭配影片。</w:t>
            </w:r>
          </w:p>
          <w:p w14:paraId="2ECA219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2.搭配電子繪本《田水甜》、紙張、繪圖用</w:t>
            </w: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品。</w:t>
            </w:r>
          </w:p>
        </w:tc>
        <w:tc>
          <w:tcPr>
            <w:tcW w:w="992" w:type="dxa"/>
            <w:shd w:val="clear" w:color="auto" w:fill="auto"/>
          </w:tcPr>
          <w:p w14:paraId="1B776E4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4FCD89A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1B25D36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152C288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5A1BA48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了解人與自然和諧共生，進而保護重要棲地。</w:t>
            </w:r>
          </w:p>
          <w:p w14:paraId="71838E9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</w:tc>
        <w:tc>
          <w:tcPr>
            <w:tcW w:w="928" w:type="dxa"/>
            <w:shd w:val="clear" w:color="auto" w:fill="auto"/>
          </w:tcPr>
          <w:p w14:paraId="5F01C52A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61F5D0C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lastRenderedPageBreak/>
              <w:t>1.協同科目：</w:t>
            </w:r>
          </w:p>
          <w:p w14:paraId="2E5700B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AC33C94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EF7DA47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57D8778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4BC2F0D7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109E57AD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03B81CFA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1217F22D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第十三週</w:t>
            </w:r>
          </w:p>
          <w:p w14:paraId="3BB27021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5/8~5/12</w:t>
            </w:r>
          </w:p>
        </w:tc>
        <w:tc>
          <w:tcPr>
            <w:tcW w:w="700" w:type="dxa"/>
            <w:shd w:val="clear" w:color="auto" w:fill="auto"/>
          </w:tcPr>
          <w:p w14:paraId="47847C47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遷，關注生活問題及其影響，並思考解決方法。</w:t>
            </w:r>
          </w:p>
          <w:p w14:paraId="40A084E9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認識與運用科技、資訊及媒體，並探究其與人類社會價值、信仰及態度的關聯。</w:t>
            </w:r>
          </w:p>
          <w:p w14:paraId="6917C5AB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好的生活習慣，理解並遵守社會規範，參與公共事務，養成社會責任感，尊重並維護自己和他人的人權，關懷自然環境與活動，關懷自然生態與人類永續發展，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而展現知善、樂善與行善的品德。</w:t>
            </w:r>
          </w:p>
        </w:tc>
        <w:tc>
          <w:tcPr>
            <w:tcW w:w="1265" w:type="dxa"/>
          </w:tcPr>
          <w:p w14:paraId="500727F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trike/>
                <w:color w:val="000000" w:themeColor="text1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color w:val="000000" w:themeColor="text1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3D94BE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1b-II-1 解釋社會事物與環境之間的關係。</w:t>
            </w:r>
          </w:p>
        </w:tc>
        <w:tc>
          <w:tcPr>
            <w:tcW w:w="1276" w:type="dxa"/>
          </w:tcPr>
          <w:p w14:paraId="0E6FD9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Ae-II-1 人類為了解決生活需求或滿足好奇心，進行科學和技術的研發，從而改變自然環境與人們的生活。</w:t>
            </w:r>
          </w:p>
        </w:tc>
        <w:tc>
          <w:tcPr>
            <w:tcW w:w="5811" w:type="dxa"/>
            <w:shd w:val="clear" w:color="auto" w:fill="auto"/>
          </w:tcPr>
          <w:p w14:paraId="73FFE0D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第四單元家鄉的生產活動與環境</w:t>
            </w:r>
          </w:p>
          <w:p w14:paraId="3A62CF5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第一課農耕一步一腳印、第二課紡織機上的千絲萬縷</w:t>
            </w:r>
          </w:p>
          <w:p w14:paraId="7BB8E7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活動五：科技農夫新嘗試（40分鐘）</w:t>
            </w:r>
          </w:p>
          <w:p w14:paraId="7F9D35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一、引起動機</w:t>
            </w:r>
          </w:p>
          <w:p w14:paraId="4D253AC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1.教師可以事先預備貼有生產追溯條碼的農產品包裝，詢問學生是否曾在超市或賣場看過這樣的農產品，及是否知道掃描該條碼可以看到什麼資訊？</w:t>
            </w:r>
          </w:p>
          <w:p w14:paraId="284BFD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2.教師可以用行動裝置掃描條碼後，將畫面呈現給學生觀看。</w:t>
            </w:r>
          </w:p>
          <w:p w14:paraId="063A3D2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3.教師亦可選擇播放影片，透過影片說明。</w:t>
            </w:r>
          </w:p>
          <w:p w14:paraId="034969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二、閱讀</w:t>
            </w:r>
          </w:p>
          <w:p w14:paraId="325677F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教師引導學生閱讀課本第70頁課文及圖片。</w:t>
            </w:r>
          </w:p>
          <w:p w14:paraId="3A440F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三、問答</w:t>
            </w:r>
          </w:p>
          <w:p w14:paraId="6023CA7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1.農業結合科技的新趨勢，為農民的生產過程帶來哪些轉變？</w:t>
            </w:r>
          </w:p>
          <w:p w14:paraId="581C23F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（可以更有效率管理生產過程、減少使用化肥與農藥。）</w:t>
            </w:r>
          </w:p>
          <w:p w14:paraId="4A9D36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2.建立農產品生產追溯系統，對農民有哪些好處？</w:t>
            </w:r>
          </w:p>
          <w:p w14:paraId="0C48DE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（可以更有效率管理生產過程、讓消費者安心的購買。）</w:t>
            </w:r>
          </w:p>
          <w:p w14:paraId="629A18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3.建立農產品生產追溯系統，對消費者有哪些好處？</w:t>
            </w:r>
          </w:p>
          <w:p w14:paraId="4CBA29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（可以在選購時，輕鬆查詢農產品的生產紀錄。）</w:t>
            </w:r>
          </w:p>
          <w:p w14:paraId="1CCCE26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四、閱讀</w:t>
            </w:r>
          </w:p>
          <w:p w14:paraId="7B1649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教師引導學生閱讀課本第71頁課文及圖片。</w:t>
            </w:r>
          </w:p>
          <w:p w14:paraId="211678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五、觀賞影片與討論</w:t>
            </w:r>
          </w:p>
          <w:p w14:paraId="762329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教師播放「無毒種田 博士研發生物抑制劑取代農藥」影片https://www.youtube.com/watch?v=uPsAJPAXWaM</w:t>
            </w:r>
          </w:p>
          <w:p w14:paraId="3DEAC6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，請學生專心觀看，結束後進行討論：</w:t>
            </w:r>
          </w:p>
          <w:p w14:paraId="72D26E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1..陳文亮教授的智慧農場和一般農場／農田有什麼不一樣？</w:t>
            </w:r>
          </w:p>
          <w:p w14:paraId="0DEB82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（以科技方式控制生產過程；透過手機即時了解農作物生產情形。）</w:t>
            </w:r>
          </w:p>
          <w:p w14:paraId="1EEF3C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2.陳文亮教授期待科技能為農業帶來哪些轉變？</w:t>
            </w:r>
          </w:p>
          <w:p w14:paraId="5AF25B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（協助農民生產安全無毒毒農產品，提高收入；讓消費者吃得更安心、健康。）</w:t>
            </w:r>
          </w:p>
          <w:p w14:paraId="1EB45B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六、統整</w:t>
            </w:r>
          </w:p>
          <w:p w14:paraId="0832EB1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教師透過以下問題讓學生自己建構本節課的學習概念：</w:t>
            </w:r>
          </w:p>
          <w:p w14:paraId="2472AC5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1.農業結合科技帶來哪些影響？</w:t>
            </w:r>
          </w:p>
          <w:p w14:paraId="5E4AB2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</w:p>
          <w:p w14:paraId="72C179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活動一：布從哪裡來？（40分鐘）</w:t>
            </w:r>
          </w:p>
          <w:p w14:paraId="036DDB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一、引起動機</w:t>
            </w:r>
          </w:p>
          <w:p w14:paraId="28897AE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1.教師準備一件學校的制服，展示並詢問學生這件衣服是如何製作的？</w:t>
            </w:r>
          </w:p>
          <w:p w14:paraId="3D3D213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2.教師鼓勵學生想一想早期人們如何製造衣服或布料。</w:t>
            </w:r>
          </w:p>
          <w:p w14:paraId="6D2F72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二、閱讀</w:t>
            </w:r>
          </w:p>
          <w:p w14:paraId="503DE69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教師引導學生閱讀課本第72～73頁的課文及圖片。</w:t>
            </w:r>
          </w:p>
          <w:p w14:paraId="71C459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三、問答</w:t>
            </w:r>
          </w:p>
          <w:p w14:paraId="1497DB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1.為什麼紡織業對我們的生活很重要？</w:t>
            </w:r>
          </w:p>
          <w:p w14:paraId="20D435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（滿足我們穿著的需求。）</w:t>
            </w:r>
          </w:p>
          <w:p w14:paraId="081810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2.早期紡織業製造紗線的原料有哪些？</w:t>
            </w:r>
          </w:p>
          <w:p w14:paraId="1E31B5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（來自植物，例如：棉、麻；來自動物，例如：羊、鵝、鴨或是蠶吐絲。）</w:t>
            </w:r>
          </w:p>
          <w:p w14:paraId="740785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3.早期紡織業如何將布匹染色？</w:t>
            </w:r>
          </w:p>
          <w:p w14:paraId="5FA8D5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（以植物作為天然染劑進行染色。）</w:t>
            </w:r>
          </w:p>
          <w:p w14:paraId="6B2475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四、分組討論與分享</w:t>
            </w:r>
          </w:p>
          <w:p w14:paraId="70BB13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1.教師將學生分組，請學生彼此分享是否有穿著過「棉、麻、毛、絲」等天然纖維的經驗，其觸感與特色為何？</w:t>
            </w:r>
          </w:p>
          <w:p w14:paraId="53F445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（請學生以生活經驗或現況進行討論，例如：奶奶都會說純棉的衣服比較好，容易吸汗。）</w:t>
            </w:r>
          </w:p>
          <w:p w14:paraId="5D0C640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2.請各組派一位學生分享其所聆聽同學生活經驗的內容。</w:t>
            </w:r>
          </w:p>
          <w:p w14:paraId="3F66D32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五、觀賞影片與討論</w:t>
            </w:r>
          </w:p>
          <w:p w14:paraId="66BFAB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教師播放「薯榔染布天然美」，請學生專心觀看，結束後進行討論：</w:t>
            </w:r>
          </w:p>
          <w:p w14:paraId="622624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（https://www.youtube.com/watch?v=IpduMifci4U）</w:t>
            </w:r>
          </w:p>
          <w:p w14:paraId="6C61BCF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1.在影片中，請問過去原住民族如何將布料染色呢？</w:t>
            </w:r>
          </w:p>
          <w:p w14:paraId="7C9AC8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（取植物薯榔地下莖，以熱水煮薯榔與白布白線後曬乾）</w:t>
            </w:r>
          </w:p>
          <w:p w14:paraId="58FAE0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2.請問造成此種染布方法沒落的原因為何？</w:t>
            </w:r>
          </w:p>
          <w:p w14:paraId="2B7496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（因為化學染料興起。）</w:t>
            </w:r>
          </w:p>
          <w:p w14:paraId="32C1374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六、統整</w:t>
            </w:r>
          </w:p>
          <w:p w14:paraId="3973842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教師透過以下問題讓學生自己建構本節課的學習概念：</w:t>
            </w:r>
          </w:p>
          <w:p w14:paraId="1FA0A2D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1.早期人們如何製造紡織品？</w:t>
            </w:r>
          </w:p>
          <w:p w14:paraId="70938B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</w:p>
          <w:p w14:paraId="67649AA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bCs/>
                <w:sz w:val="20"/>
                <w:szCs w:val="20"/>
              </w:rPr>
              <w:t>活動二：人造纖維功能多（40分鐘）</w:t>
            </w:r>
          </w:p>
          <w:p w14:paraId="198D5C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一、引起動機</w:t>
            </w:r>
          </w:p>
          <w:p w14:paraId="5F1F62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1.教師準備一件有服裝成分標示的學校的制服，呈現該成分標示內容。</w:t>
            </w:r>
          </w:p>
          <w:p w14:paraId="521AEB4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2.請學生依前一節的學習經驗，找一找標示上有哪些認識的天然纖維？</w:t>
            </w:r>
          </w:p>
          <w:p w14:paraId="6DC0289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（棉、麻、毛、絲等。）</w:t>
            </w:r>
          </w:p>
          <w:p w14:paraId="7FE19B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3.再詢問：那剩下的成分是什麼？</w:t>
            </w:r>
          </w:p>
          <w:p w14:paraId="0D0F6AE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二、 閱讀</w:t>
            </w:r>
          </w:p>
          <w:p w14:paraId="238423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教師引導學生閱讀課本第74～75頁課文及圖片。</w:t>
            </w:r>
          </w:p>
          <w:p w14:paraId="1F514B0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三、問答</w:t>
            </w:r>
          </w:p>
          <w:p w14:paraId="0CB7E0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1.人造纖維興起的原因是什麼？</w:t>
            </w:r>
          </w:p>
          <w:p w14:paraId="053BA8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（因為天然纖維有不足的地方，且產量較不穩定。）</w:t>
            </w:r>
          </w:p>
          <w:p w14:paraId="5CBB30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2.目前我們常穿的衣服大多是如何製造的？</w:t>
            </w:r>
          </w:p>
          <w:p w14:paraId="144A2D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（從石化原料中提煉的。）</w:t>
            </w:r>
          </w:p>
          <w:p w14:paraId="7CB452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3.人造纖維有哪些特色？</w:t>
            </w:r>
          </w:p>
          <w:p w14:paraId="2CCBA83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（耐用、產量較為穩定、可大量生產。）</w:t>
            </w:r>
          </w:p>
          <w:p w14:paraId="1C0241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四、觀賞影片與討論</w:t>
            </w:r>
          </w:p>
          <w:p w14:paraId="1D9D18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教師播放「臺灣紡織技術升級」影片，請學生專心觀看，結束後進行討論：</w:t>
            </w:r>
          </w:p>
          <w:p w14:paraId="2ECA83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（https://www.youtube.com/watch?v=KwxPiFJY510）</w:t>
            </w:r>
          </w:p>
          <w:p w14:paraId="2A30BB0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1.在影片中，臺灣紡織業如何扭轉曾是沒落產業的狀況？</w:t>
            </w:r>
          </w:p>
          <w:p w14:paraId="2A82DE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（以人造纖維生產機能性布料。）</w:t>
            </w:r>
          </w:p>
          <w:p w14:paraId="799B8C8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2.在影片中提及人造纖維布料有哪些機能性？</w:t>
            </w:r>
          </w:p>
          <w:p w14:paraId="5F6B19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（涼感、發熱、抗菌。）</w:t>
            </w:r>
          </w:p>
          <w:p w14:paraId="2AB25A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3.目前臺灣紡織業的成效如何？</w:t>
            </w:r>
          </w:p>
          <w:p w14:paraId="173DF1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（受到國際肯定，成為國際球賽服裝的提供者之一。）</w:t>
            </w:r>
          </w:p>
          <w:p w14:paraId="3E6176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五、分組討論與分享</w:t>
            </w:r>
          </w:p>
          <w:p w14:paraId="3C1ED1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1.教師將學生分組，請學生彼此分享家中／穿過有機能性的服裝，其觸感與特色是什麼？</w:t>
            </w:r>
          </w:p>
          <w:p w14:paraId="056861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2.教師引導學生將小組內可取得的數件服裝，檢視其成分標示，是天然纖維成分多，還是人造纖維成分多？</w:t>
            </w:r>
          </w:p>
          <w:p w14:paraId="106844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3.請各組派一位學生分享其所聆聽同學生活經驗的內容。</w:t>
            </w:r>
          </w:p>
          <w:p w14:paraId="0B11D6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六、統整</w:t>
            </w:r>
          </w:p>
          <w:p w14:paraId="46678E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教師透過以下問題讓學生自己建構本節課的學習概念：</w:t>
            </w:r>
          </w:p>
          <w:p w14:paraId="0DDAC09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1.為什麼要製造人造纖維？</w:t>
            </w:r>
          </w:p>
        </w:tc>
        <w:tc>
          <w:tcPr>
            <w:tcW w:w="567" w:type="dxa"/>
            <w:shd w:val="clear" w:color="auto" w:fill="auto"/>
          </w:tcPr>
          <w:p w14:paraId="1C1B7750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64BD07B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搭配影片。</w:t>
            </w:r>
          </w:p>
        </w:tc>
        <w:tc>
          <w:tcPr>
            <w:tcW w:w="992" w:type="dxa"/>
            <w:shd w:val="clear" w:color="auto" w:fill="auto"/>
          </w:tcPr>
          <w:p w14:paraId="42DDAE2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4D6FE51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58B5718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43D1731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5539A095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了解人與自然和諧共生，進而保護重要棲地。</w:t>
            </w:r>
          </w:p>
          <w:p w14:paraId="1ED262C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</w:tc>
        <w:tc>
          <w:tcPr>
            <w:tcW w:w="928" w:type="dxa"/>
            <w:shd w:val="clear" w:color="auto" w:fill="auto"/>
          </w:tcPr>
          <w:p w14:paraId="082510D1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鐘點費)</w:t>
            </w:r>
          </w:p>
          <w:p w14:paraId="1102DA3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357999D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150E9EC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6CECEB96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816D067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7E45E372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A33790F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71895D05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493C6535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第十四週</w:t>
            </w:r>
          </w:p>
          <w:p w14:paraId="2D03798C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5/15~5/19</w:t>
            </w:r>
          </w:p>
        </w:tc>
        <w:tc>
          <w:tcPr>
            <w:tcW w:w="700" w:type="dxa"/>
            <w:shd w:val="clear" w:color="auto" w:fill="auto"/>
          </w:tcPr>
          <w:p w14:paraId="795ABAC9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社-E-A2 敏覺居住地方的社會、自然與人文環境變遷，關注生活問題及其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影響，並思考解決方法。</w:t>
            </w:r>
          </w:p>
          <w:p w14:paraId="28BCA370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社-E-B2 認識與運用科技、資訊及媒體，並探究其與人類社會價值、信仰及態度的關聯。</w:t>
            </w:r>
          </w:p>
          <w:p w14:paraId="67D6C13F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並遵守社會規範，參與公共事務，養成社會責任感，尊重並維護自己和他人的人權，關懷自然環境與活動，關懷自然生態與人類永續發展，而展現知善、樂善與行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善的品德。</w:t>
            </w:r>
          </w:p>
        </w:tc>
        <w:tc>
          <w:tcPr>
            <w:tcW w:w="1265" w:type="dxa"/>
          </w:tcPr>
          <w:p w14:paraId="34C08B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1b-II-1 解釋社會事物與環境之間的關係。</w:t>
            </w:r>
          </w:p>
          <w:p w14:paraId="59B8FE4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2a-II-2 表達對居住地方社會事物與環境的關懷。</w:t>
            </w:r>
          </w:p>
          <w:p w14:paraId="290071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2a-II-1 關注居住地方社會事物與環境的互動、差異與變遷等問題。</w:t>
            </w:r>
          </w:p>
        </w:tc>
        <w:tc>
          <w:tcPr>
            <w:tcW w:w="1276" w:type="dxa"/>
          </w:tcPr>
          <w:p w14:paraId="1110A3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Ae-II-1 人類為了解決生活需求或滿足好奇心，進行科學和技術的研發，從而改變自然環境與人們的生活。</w:t>
            </w:r>
          </w:p>
          <w:p w14:paraId="4657CD4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Ab-II-2 自然環境會影響經濟的發展，經濟的發展也會改變自然環境。</w:t>
            </w:r>
          </w:p>
          <w:p w14:paraId="316BC46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Da-II-2 個人生活習慣和方式的選擇，對環境與社會價值觀有不同的影響。</w:t>
            </w:r>
          </w:p>
        </w:tc>
        <w:tc>
          <w:tcPr>
            <w:tcW w:w="5811" w:type="dxa"/>
            <w:shd w:val="clear" w:color="auto" w:fill="auto"/>
          </w:tcPr>
          <w:p w14:paraId="0E59D3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第四單元家鄉的生產活動與環境、第五單元家鄉新願景</w:t>
            </w:r>
          </w:p>
          <w:p w14:paraId="270FA3D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第二課紡織機上的千絲萬縷、第一課環境新風貌</w:t>
            </w:r>
          </w:p>
          <w:p w14:paraId="1E0CE9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活動三：紡織製造的影響（40分鐘）</w:t>
            </w:r>
          </w:p>
          <w:p w14:paraId="706902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</w:t>
            </w:r>
          </w:p>
          <w:p w14:paraId="0786EE1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教師引導學生閱讀課本第76～77頁的課文及圖片。</w:t>
            </w:r>
          </w:p>
          <w:p w14:paraId="5E67E63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52F7458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1.製造紡織品對我們的生活有哪些幫助？</w:t>
            </w:r>
          </w:p>
          <w:p w14:paraId="733381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（滿足我們的穿著需求。）</w:t>
            </w:r>
          </w:p>
          <w:p w14:paraId="19EE434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2.製造紡織品會消耗哪些環境資源？</w:t>
            </w:r>
          </w:p>
          <w:p w14:paraId="6496F4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（水資源、石化資源等。）</w:t>
            </w:r>
          </w:p>
          <w:p w14:paraId="0E211F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三、分組討論與分享</w:t>
            </w:r>
          </w:p>
          <w:p w14:paraId="27D4D9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1.教師將學生分組。</w:t>
            </w:r>
          </w:p>
          <w:p w14:paraId="2BAE53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2.請各組討論：</w:t>
            </w:r>
          </w:p>
          <w:p w14:paraId="59BD97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(1)紡織品從原料纖維到成品販賣，需要經過哪些階段？</w:t>
            </w:r>
          </w:p>
          <w:p w14:paraId="5967C3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(2)每個階段可能會使用到哪些自然資源？</w:t>
            </w:r>
          </w:p>
          <w:p w14:paraId="7CBB9D4F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lastRenderedPageBreak/>
              <w:drawing>
                <wp:inline distT="0" distB="0" distL="0" distR="0" wp14:anchorId="0E967376" wp14:editId="3CD83F86">
                  <wp:extent cx="3169920" cy="2766060"/>
                  <wp:effectExtent l="0" t="0" r="0" b="0"/>
                  <wp:docPr id="37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920" cy="2766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8EDF1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四、觀賞影片與討論</w:t>
            </w:r>
          </w:p>
          <w:p w14:paraId="3810D4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教師播放「寶特瓶環保紗」影片，請學生專心觀看，結束後進行討論：</w:t>
            </w:r>
          </w:p>
          <w:p w14:paraId="78A257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（https://www.youtube.com/watch?v=3zQ188iDH_0）</w:t>
            </w:r>
          </w:p>
          <w:p w14:paraId="0701A0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1.在影片中，如何善用回收的寶特瓶？</w:t>
            </w:r>
          </w:p>
          <w:p w14:paraId="6485CA4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（將回收的寶特瓶打成碎片後，再用機器抽成細絲成為人造纖維。）</w:t>
            </w:r>
          </w:p>
          <w:p w14:paraId="7BAEE1C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2.為什麼要將寶特瓶再製成環保紗？</w:t>
            </w:r>
          </w:p>
          <w:p w14:paraId="7F17BD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（減少垃圾，還能製造成衣販賣。）</w:t>
            </w:r>
          </w:p>
          <w:p w14:paraId="4CE0B67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3.寶特瓶環保紗有什麼特色？</w:t>
            </w:r>
          </w:p>
          <w:p w14:paraId="63C5543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（可將資源再利用。）</w:t>
            </w:r>
          </w:p>
          <w:p w14:paraId="243D93E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69600C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教師透過以下問題讓學生建構本節課的學習概念</w:t>
            </w:r>
          </w:p>
          <w:p w14:paraId="24D67A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1.生產紡織品對環境帶來哪些影響？</w:t>
            </w:r>
          </w:p>
          <w:p w14:paraId="532FA60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660281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珍視「衣」生（40分鐘）</w:t>
            </w:r>
          </w:p>
          <w:p w14:paraId="093DC5A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一、課前準備</w:t>
            </w:r>
          </w:p>
          <w:p w14:paraId="21D41F2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1.教師請學生從家中找出一件自己或家人已經鮮少穿的衣物（上衣、褲子或裙子均可），且衣物上有可辨識成分的標示。</w:t>
            </w:r>
          </w:p>
          <w:p w14:paraId="61BC480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2.提醒：若學生準備的是家人鮮少穿的服裝，請學生詢問家人鮮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少穿的原因是什麼？</w:t>
            </w:r>
          </w:p>
          <w:p w14:paraId="0F24101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二、引起動機</w:t>
            </w:r>
          </w:p>
          <w:p w14:paraId="758AB44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教師可請幾位學生分享這件鮮少穿的衣物是誰的，鮮少穿的原因是什麼？</w:t>
            </w:r>
          </w:p>
          <w:p w14:paraId="6533B54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（是我的衣物，因為長大了尺寸不合適。是媽媽的衣物，因為這件已經起毛球了。）</w:t>
            </w:r>
          </w:p>
          <w:p w14:paraId="0BBF482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4440D43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教師引導學生閱讀課本第78～79頁課文及圖片。</w:t>
            </w:r>
          </w:p>
          <w:p w14:paraId="061940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四、探究活動—「衣衣不捨」</w:t>
            </w:r>
          </w:p>
          <w:p w14:paraId="11CF53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1.配合習作第四單元2「檢視我的衣櫃」。</w:t>
            </w:r>
          </w:p>
          <w:p w14:paraId="59BE22A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2.請學生檢視從家中帶來的衣物，從其成分標示中判斷是天然纖維成分多、還是人造纖維多，並完成習作18頁。</w:t>
            </w:r>
          </w:p>
          <w:p w14:paraId="6E4525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3.請學生在組內分享，自己或家人不常穿這件衣物的原因，並完成習作第19頁第二大題。</w:t>
            </w:r>
          </w:p>
          <w:p w14:paraId="6DB8E9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4.請學生討論有哪些方法可以讓這件舊衣重生，延長其使用年限。</w:t>
            </w:r>
          </w:p>
          <w:p w14:paraId="69E1363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5.教師可以鼓勵學生執行舊衣重生，落實資源重複利用。</w:t>
            </w:r>
          </w:p>
          <w:p w14:paraId="7FEAFB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74C918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教師透過以下問題讓學生自己建構本節課的學習概念：</w:t>
            </w:r>
          </w:p>
          <w:p w14:paraId="61B9A9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1.我們可以如何延長衣物的使用年限？</w:t>
            </w:r>
          </w:p>
          <w:p w14:paraId="2A9AAA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0A97B4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打造和諧的生態天堂（40分鐘）</w:t>
            </w:r>
          </w:p>
          <w:p w14:paraId="78E6CD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</w:t>
            </w:r>
          </w:p>
          <w:p w14:paraId="495FD9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教師播放關於921地震的新聞報導影片，讓學生課堂觀看。https://www.youtube.com/watch?v=1GP-FL8Ku7I</w:t>
            </w:r>
          </w:p>
          <w:p w14:paraId="7D35147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786054F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1.影片中發生什麼樣的天災？</w:t>
            </w:r>
          </w:p>
          <w:p w14:paraId="22A808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（發生921大地震。）</w:t>
            </w:r>
          </w:p>
          <w:p w14:paraId="235D096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2.地震發生的地點在哪裡？規模大小呢？</w:t>
            </w:r>
          </w:p>
          <w:p w14:paraId="433F6C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（南投縣集集鎮，規模7.3。）</w:t>
            </w:r>
          </w:p>
          <w:p w14:paraId="73296C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3.地震造成什麼影響？</w:t>
            </w:r>
          </w:p>
          <w:p w14:paraId="173292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（房屋倒塌、人員死亡或受傷、走山、環境改變。）</w:t>
            </w:r>
          </w:p>
          <w:p w14:paraId="0A33DB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027FBAE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教師引導學生閱讀課本第82～83頁。</w:t>
            </w:r>
          </w:p>
          <w:p w14:paraId="793283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21FA965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1.921地震後，埔里居民遇到哪些問題？</w:t>
            </w:r>
          </w:p>
          <w:p w14:paraId="2566C1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（山頭大面積崩塌、房屋倒塌、生活陷入困境。）</w:t>
            </w:r>
          </w:p>
          <w:p w14:paraId="7208FF1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2.921地震後，埔里桃米社區如何改變？</w:t>
            </w:r>
          </w:p>
          <w:p w14:paraId="5E2E05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（在政府與民間單位協助下，利用豐富的蛙類、昆蟲等生態資源，發展生態休閒產業。）</w:t>
            </w:r>
          </w:p>
          <w:p w14:paraId="26A3F5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五、情境討論</w:t>
            </w:r>
          </w:p>
          <w:p w14:paraId="7B13157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教師引導學生，翻開習作第五單元1第20～21頁，土地開發事件的案例，進行討論。</w:t>
            </w:r>
          </w:p>
          <w:p w14:paraId="262BCA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1.先閱讀案例。</w:t>
            </w:r>
          </w:p>
          <w:p w14:paraId="78F341B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土地開發案例：高山村位於交通不便的山區，風景優美、空氣清新，常常吸引外地遊客來訪。最近有業者想興建遊樂園，開闢新道</w:t>
            </w:r>
          </w:p>
          <w:p w14:paraId="272DFA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路改善高山村的交通，提供就業機會給當地民眾，但是對這個開發案，每位居民有不同的意見。</w:t>
            </w:r>
          </w:p>
          <w:p w14:paraId="29FE501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2.高山村的居民有不同的意見，請提出你贊成的觀點與理由。</w:t>
            </w:r>
          </w:p>
          <w:p w14:paraId="1C5398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（我贊成開發遊樂園，可以幫助當地經濟；我不贊成開發，會破壞生態環境。）</w:t>
            </w:r>
          </w:p>
          <w:p w14:paraId="4DFD748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3.請訪問一位同學，並寫下他的觀點。</w:t>
            </w:r>
          </w:p>
          <w:p w14:paraId="0F6B58C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24396A9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49BAE15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1.家鄉環境改變時，家鄉居民可能採取哪些應變方法？</w:t>
            </w:r>
          </w:p>
        </w:tc>
        <w:tc>
          <w:tcPr>
            <w:tcW w:w="567" w:type="dxa"/>
            <w:shd w:val="clear" w:color="auto" w:fill="auto"/>
          </w:tcPr>
          <w:p w14:paraId="2163D98B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0E9D648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搭配影片。</w:t>
            </w:r>
          </w:p>
        </w:tc>
        <w:tc>
          <w:tcPr>
            <w:tcW w:w="992" w:type="dxa"/>
            <w:shd w:val="clear" w:color="auto" w:fill="auto"/>
          </w:tcPr>
          <w:p w14:paraId="4726E11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3995285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2A3938F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704A5D4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6FE8491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環E3 了解人與自然和諧共生，進而保護重要棲地。</w:t>
            </w:r>
          </w:p>
          <w:p w14:paraId="3D483C3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</w:tc>
        <w:tc>
          <w:tcPr>
            <w:tcW w:w="928" w:type="dxa"/>
            <w:shd w:val="clear" w:color="auto" w:fill="auto"/>
          </w:tcPr>
          <w:p w14:paraId="173BBE0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69F5485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目：</w:t>
            </w:r>
          </w:p>
          <w:p w14:paraId="01E5F85F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6E760D28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41E39DA9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54243CFA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D4421D5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09D2A826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6827DA97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3DC270E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第十五週</w:t>
            </w:r>
          </w:p>
          <w:p w14:paraId="6771C034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5/22~5/26</w:t>
            </w:r>
          </w:p>
        </w:tc>
        <w:tc>
          <w:tcPr>
            <w:tcW w:w="700" w:type="dxa"/>
            <w:shd w:val="clear" w:color="auto" w:fill="auto"/>
          </w:tcPr>
          <w:p w14:paraId="11E781E1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培養良好的生活習慣，理解並遵守社會規範，參與公共事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務，養成社會責任感，尊重並維護自己和他人的人權，關懷自然環境與活動，關懷自然生態與人類永續發展，而展現知善、樂善與行善的品德。</w:t>
            </w:r>
          </w:p>
        </w:tc>
        <w:tc>
          <w:tcPr>
            <w:tcW w:w="1265" w:type="dxa"/>
          </w:tcPr>
          <w:p w14:paraId="796E594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2a-II-1 關注居住地方社會事物與環境的互動、差異與變遷等問題。</w:t>
            </w:r>
          </w:p>
          <w:p w14:paraId="19649A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1b-II-1 解釋社會事物與環境之間的關係。</w:t>
            </w:r>
          </w:p>
        </w:tc>
        <w:tc>
          <w:tcPr>
            <w:tcW w:w="1276" w:type="dxa"/>
          </w:tcPr>
          <w:p w14:paraId="437B2A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Ab-II-2 自然環境會影響經濟的發展，經濟的發展也會改變自然環境。</w:t>
            </w:r>
          </w:p>
          <w:p w14:paraId="6711CA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309808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第五單元家鄉新願景</w:t>
            </w:r>
          </w:p>
          <w:p w14:paraId="538B6A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第一課環境新風貌、第二課鄉鎮新活力</w:t>
            </w:r>
          </w:p>
          <w:p w14:paraId="269497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活動二：守護河川一起來（40分鐘）</w:t>
            </w:r>
          </w:p>
          <w:p w14:paraId="2D879B3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</w:t>
            </w:r>
          </w:p>
          <w:p w14:paraId="4659C1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教師在課前蒐集水汙染製成的冰棒圖片與影片，讓學生猜猜看這種口味的冰棒，如何做成？</w:t>
            </w:r>
          </w:p>
          <w:p w14:paraId="7C56B5C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參考網站連結：環境資訊中心。https://e-info.org.tw/node/205033</w:t>
            </w:r>
          </w:p>
          <w:p w14:paraId="25882F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748EED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教師引導學生閱讀課本第84～85頁。</w:t>
            </w:r>
          </w:p>
          <w:p w14:paraId="2A40608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02C430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1.屏東縣東港溪為何汙染嚴重？</w:t>
            </w:r>
          </w:p>
          <w:p w14:paraId="3B7AED5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（工廠、畜牧和家庭廢水排入河川。）</w:t>
            </w:r>
          </w:p>
          <w:p w14:paraId="75F045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2.河川汙染會產生哪些影響？</w:t>
            </w:r>
          </w:p>
          <w:p w14:paraId="1DAFCB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（造成河川水汙染、河裡的魚蝦死亡，讓水資源不斷減少。）</w:t>
            </w:r>
          </w:p>
          <w:p w14:paraId="7C22ED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3.政府對於河川汙染問題有什麼改善方法？</w:t>
            </w:r>
          </w:p>
          <w:p w14:paraId="630A7C6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（立法取締、獎勵業者設置廢水處理設施、徵收水汙費。）</w:t>
            </w:r>
          </w:p>
          <w:p w14:paraId="2454A4F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4.民間團體對於河川汙染問題有什麼改善方法？</w:t>
            </w:r>
          </w:p>
          <w:p w14:paraId="5E4853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（進行溪流的生態調查、組織河川巡守隊、進行水質檢測、培育環境導覽員、舉辦淨溪活動。）</w:t>
            </w:r>
          </w:p>
          <w:p w14:paraId="17AF4D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四、探究活動</w:t>
            </w:r>
          </w:p>
          <w:p w14:paraId="3B4B024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教師透過以下步驟引導學生進行【河川調查員】探究活動。</w:t>
            </w:r>
          </w:p>
          <w:p w14:paraId="47A36CA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1.先找出家鄉的主要河流。</w:t>
            </w:r>
          </w:p>
          <w:p w14:paraId="638D37F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2.請利用網路查詢行政院環境保護署網站，查詢家鄉河川汙染情形。https://wq.epa.gov.tw/EWQP/zh/EnvWaterMonitoring/River.aspx</w:t>
            </w:r>
          </w:p>
          <w:p w14:paraId="3BA8AF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3.分組閱讀網站數據，了解家鄉河川汙染的情形，判斷家鄉河川汙染屬於輕度、中度或是嚴重汙染。</w:t>
            </w:r>
          </w:p>
          <w:p w14:paraId="5167B1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4.討論：有什麼好方法可以改善河川汙染的情形？</w:t>
            </w:r>
          </w:p>
          <w:p w14:paraId="120A893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（可以請政府進行溪流的生態調查、進行水質檢測、培育環境導覽員、舉辦淨溪活動。）</w:t>
            </w:r>
          </w:p>
          <w:p w14:paraId="393E77B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2C84846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72D8F9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1.面對家鄉河川的問題，有哪些改變的方法？</w:t>
            </w:r>
          </w:p>
          <w:p w14:paraId="08DEFA2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6D302F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活動一：稻香農村新轉機（40分鐘）</w:t>
            </w:r>
          </w:p>
          <w:p w14:paraId="6C98EA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</w:t>
            </w:r>
          </w:p>
          <w:p w14:paraId="416912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教師播放《無米樂》影片。建議播放33：00～43：00。</w:t>
            </w:r>
          </w:p>
          <w:p w14:paraId="76F4EF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影片網址：https://www.youtube.com/watch?v=_R2D292ffVM&amp;t=2756s</w:t>
            </w:r>
          </w:p>
          <w:p w14:paraId="2D90723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二、小組討論</w:t>
            </w:r>
          </w:p>
          <w:p w14:paraId="197BA73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教師請學生2～4人分成一組，請各組討論以下題目，並將答案寫在A4紙上：</w:t>
            </w:r>
          </w:p>
          <w:p w14:paraId="37CBAC8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1.影片中崑濱伯說擔心下雨的原因是什麼？</w:t>
            </w:r>
          </w:p>
          <w:p w14:paraId="1BA6509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（因為要收成稻子時最怕下雨。）</w:t>
            </w:r>
          </w:p>
          <w:p w14:paraId="566EAEB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2.從這段影片中可以知道農民擔心什麼？</w:t>
            </w:r>
          </w:p>
          <w:p w14:paraId="6F3242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（看天吃飯、擔心天氣。）</w:t>
            </w:r>
          </w:p>
          <w:p w14:paraId="761FD20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3.崑濱伯拜土地公祈求什麼？</w:t>
            </w:r>
          </w:p>
          <w:p w14:paraId="3DC9B2C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（祈望五穀豐收。）</w:t>
            </w:r>
          </w:p>
          <w:p w14:paraId="7DDB905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4.為什麼崑濱伯辛苦收成後沒有很開心？</w:t>
            </w:r>
          </w:p>
          <w:p w14:paraId="6B3C7D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（當年稻價收購價格不好，加入WTO，開放國外稻米進口，影響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國內稻米價錢。）</w:t>
            </w:r>
          </w:p>
          <w:p w14:paraId="0AA548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5.為何影片中從事農業的大多是老人？</w:t>
            </w:r>
          </w:p>
          <w:p w14:paraId="01D622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（年輕人怕辛苦不想種田、農業收入不好無法吸引年輕人。）</w:t>
            </w:r>
          </w:p>
          <w:p w14:paraId="0F0103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3501BB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教師引導學生閱讀課本第86～87頁。</w:t>
            </w:r>
          </w:p>
          <w:p w14:paraId="1E8D8FB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37D04CA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1.農村面臨什麼問題？</w:t>
            </w:r>
          </w:p>
          <w:p w14:paraId="4D1A95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（人口老化、國外稻米競爭等困境。）</w:t>
            </w:r>
          </w:p>
          <w:p w14:paraId="0FDA347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2.臺南市菁寮社區的居民如何改善困境？</w:t>
            </w:r>
          </w:p>
          <w:p w14:paraId="411AC3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（推廣在地的米食文化、製作米食餅乾、米麵包、農村體驗活動。）</w:t>
            </w:r>
          </w:p>
          <w:p w14:paraId="3AC5D1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3.這些農村的改變方式中，哪一種最吸引你想拜訪？為什麼？</w:t>
            </w:r>
          </w:p>
          <w:p w14:paraId="520AB71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（體驗插秧，可以雙腳體驗土地的感受；品嘗米麵包，用米做成的麵包很特別想嘗試看看；操作收割與打穀機，想體驗農夫的工作感受。）</w:t>
            </w:r>
          </w:p>
          <w:p w14:paraId="001EB8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五、探究活動</w:t>
            </w:r>
          </w:p>
          <w:p w14:paraId="35A7938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教師播放《延續食的精神　臺灣米食危機找轉機》影片。</w:t>
            </w:r>
          </w:p>
          <w:p w14:paraId="78D3DC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建議播放00：22～04：30。影片網址：https://www.youtube.com/watch?v=ZDUaigK7x9o</w:t>
            </w:r>
          </w:p>
          <w:p w14:paraId="72AC673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1.看完影片後，請利用九宮格，在格子中間寫下你覺得怎麼做可以幫助大家多吃米食。</w:t>
            </w:r>
          </w:p>
          <w:p w14:paraId="5B01444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2.寫完自己的想法後請動身訪問其他8位同學。</w:t>
            </w:r>
          </w:p>
          <w:p w14:paraId="5AA5761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詢問同學你覺得可以怎麼做或是如何變化米食，幫助臺灣的米食推廣。</w:t>
            </w:r>
          </w:p>
          <w:p w14:paraId="18B12F53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4F09C05C" wp14:editId="44256A9B">
                  <wp:extent cx="3299460" cy="1607820"/>
                  <wp:effectExtent l="0" t="0" r="0" b="0"/>
                  <wp:docPr id="50" name="圖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607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12F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3.完成訪問活動後，教師可以歸納，臺灣加入WTO後，農村稻米受到很多衝擊，政府除了輔導農民轉作其他經濟作物，我們民眾也能多吃米食，來支持臺灣的農業。</w:t>
            </w:r>
          </w:p>
          <w:p w14:paraId="712A1D1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77AAF13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教師透過以下問題讓學生自己建構本節課的學習重點：</w:t>
            </w:r>
          </w:p>
          <w:p w14:paraId="73F4C08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1.農村面對困境，有哪些改變的方法？</w:t>
            </w:r>
          </w:p>
          <w:p w14:paraId="0F8B6E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730EEB3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活動二：活化漁村新氣象（40分鐘）</w:t>
            </w:r>
          </w:p>
          <w:p w14:paraId="1E63B87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一、觀看影片</w:t>
            </w:r>
          </w:p>
          <w:p w14:paraId="72A95C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教師播放《海邊的古謠　數魚歌》我家住海邊。</w:t>
            </w:r>
          </w:p>
          <w:p w14:paraId="66589E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建議從18：30開始播放。</w:t>
            </w:r>
          </w:p>
          <w:p w14:paraId="70C094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影片網址：https://www.youtube.com/watch?v=y4NxIPb8yis</w:t>
            </w:r>
          </w:p>
          <w:p w14:paraId="270730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59EEFE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1.影片中主持人凌晨5點半起來做什麼工作？</w:t>
            </w:r>
          </w:p>
          <w:p w14:paraId="40ADF9F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（進行漁塭作業圍網，將不小心進入的蝦子撈出來，確定網子內都是要捕撈的二吋魚苗。）</w:t>
            </w:r>
          </w:p>
          <w:p w14:paraId="6D5C140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2.影片中什麼是數魚苗歌？</w:t>
            </w:r>
          </w:p>
          <w:p w14:paraId="00796EC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（早期虱目魚苗稀少，得來不易，為了精確計算魚苗而做的歌。）</w:t>
            </w:r>
          </w:p>
          <w:p w14:paraId="4D9C2D3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3.為什麼影片中從事工作的大多是老人？</w:t>
            </w:r>
          </w:p>
          <w:p w14:paraId="7B7ED3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（漁村人口外流嚴重。）</w:t>
            </w:r>
          </w:p>
          <w:p w14:paraId="4B97B41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4.從影片中你覺得漁村工作最辛苦的地方在哪？</w:t>
            </w:r>
          </w:p>
          <w:p w14:paraId="15E53AF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（很早起床、腳很難行走、工作很累搬東西。）</w:t>
            </w:r>
          </w:p>
          <w:p w14:paraId="1613D0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5.看完影片，你對於漁村生活的想法？</w:t>
            </w:r>
          </w:p>
          <w:p w14:paraId="112BDB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（很有人情味、工作很辛苦。）</w:t>
            </w:r>
          </w:p>
          <w:p w14:paraId="5A95F41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45C254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教師引導學生閱讀課本第88～89頁。</w:t>
            </w:r>
          </w:p>
          <w:p w14:paraId="4B3FD20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6A68FB2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1.臺南市的龍山社區面臨什麼問題？</w:t>
            </w:r>
          </w:p>
          <w:p w14:paraId="58790D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（面對經濟改變，許多年輕人移往都會區，造成漁村日漸蕭條。）</w:t>
            </w:r>
          </w:p>
          <w:p w14:paraId="36F8357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2.後來透過什麼方式改變漁村？</w:t>
            </w:r>
          </w:p>
          <w:p w14:paraId="6B274D8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（環境的改造、發展漁業休閒活動、漁村彩繪，幫助改善社區的經濟。）</w:t>
            </w:r>
          </w:p>
          <w:p w14:paraId="5DD6EC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3.這些漁村的改變方式中，哪一種最吸引你想拜訪？為什麼？</w:t>
            </w:r>
          </w:p>
          <w:p w14:paraId="1944283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（搭乘竹筏體驗出海，因為可以欣賞海景；參觀彩繪牆，想和美麗的牆面拍照；利用廢棄的蚵殼製作手工藝品，很有紀念性。）</w:t>
            </w:r>
          </w:p>
          <w:p w14:paraId="66C8540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4.看完課本例子，你想到家鄉的漁村面臨哪些問題？</w:t>
            </w:r>
          </w:p>
          <w:p w14:paraId="2E4C35E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（環境汙染嚴重漁貨量減少、人口老化、年輕人不願從事漁業工作。）</w:t>
            </w:r>
          </w:p>
          <w:p w14:paraId="3CBDDD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五、小組討論</w:t>
            </w:r>
          </w:p>
          <w:p w14:paraId="5AF2E2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教師請學生2～4人分成一組，請學生分享自己對漁村生活環境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的想法與感受，並寫在A4紙上，寫好後貼到黑板，將全班的感受作整理與分類。建議可採用三面分析法，如下：</w:t>
            </w:r>
          </w:p>
          <w:p w14:paraId="32E29194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6A778656" wp14:editId="06697CC5">
                  <wp:extent cx="3095625" cy="739140"/>
                  <wp:effectExtent l="0" t="0" r="9525" b="3810"/>
                  <wp:docPr id="53" name="圖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F7B0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1137773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17E59F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1.漁村面對困境，有哪些改變的方法？</w:t>
            </w:r>
          </w:p>
        </w:tc>
        <w:tc>
          <w:tcPr>
            <w:tcW w:w="567" w:type="dxa"/>
            <w:shd w:val="clear" w:color="auto" w:fill="auto"/>
          </w:tcPr>
          <w:p w14:paraId="5F2C4F45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41EA019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1.搭配影片。</w:t>
            </w:r>
          </w:p>
          <w:p w14:paraId="494B59B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2.A4紙。</w:t>
            </w:r>
          </w:p>
        </w:tc>
        <w:tc>
          <w:tcPr>
            <w:tcW w:w="992" w:type="dxa"/>
            <w:shd w:val="clear" w:color="auto" w:fill="auto"/>
          </w:tcPr>
          <w:p w14:paraId="6ABE92B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2C0FFF6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7CC6DD3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7421D1B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5078073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  <w:p w14:paraId="27B9B4C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1A5A04E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戶E4 覺知自身的生活方式會對自然環境產生影響與衝擊。</w:t>
            </w:r>
          </w:p>
        </w:tc>
        <w:tc>
          <w:tcPr>
            <w:tcW w:w="928" w:type="dxa"/>
            <w:shd w:val="clear" w:color="auto" w:fill="auto"/>
          </w:tcPr>
          <w:p w14:paraId="0A7BB38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46A2AA5E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目：</w:t>
            </w:r>
          </w:p>
          <w:p w14:paraId="696EA2B3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464A2F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33CCB3D3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4F1B742D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6B44C9F9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49053750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2A3AAD33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5BF9CD96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第十六週</w:t>
            </w:r>
          </w:p>
          <w:p w14:paraId="1950E191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5/29~6/2</w:t>
            </w:r>
          </w:p>
        </w:tc>
        <w:tc>
          <w:tcPr>
            <w:tcW w:w="700" w:type="dxa"/>
            <w:shd w:val="clear" w:color="auto" w:fill="auto"/>
          </w:tcPr>
          <w:p w14:paraId="4EEA24A2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社-E-C1 培養良好的生活習慣，理解並遵守社會規範，參與公共事務，養成社會責任感，尊重並維護自己和他人的人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權，關懷自然環境與活動，關懷自然生態與人類永續發展，而展現知善、樂善與行善的品德。</w:t>
            </w:r>
          </w:p>
        </w:tc>
        <w:tc>
          <w:tcPr>
            <w:tcW w:w="1265" w:type="dxa"/>
          </w:tcPr>
          <w:p w14:paraId="078C34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trike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1b-II-1 解釋社會事物與環境之間的關係。</w:t>
            </w:r>
          </w:p>
        </w:tc>
        <w:tc>
          <w:tcPr>
            <w:tcW w:w="1276" w:type="dxa"/>
          </w:tcPr>
          <w:p w14:paraId="28B73D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Ca-II-1 居住地方的環境隨著社會與經濟的發展而改變。</w:t>
            </w:r>
          </w:p>
        </w:tc>
        <w:tc>
          <w:tcPr>
            <w:tcW w:w="5811" w:type="dxa"/>
            <w:shd w:val="clear" w:color="auto" w:fill="auto"/>
          </w:tcPr>
          <w:p w14:paraId="18AC49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第五單元家鄉新願景</w:t>
            </w:r>
          </w:p>
          <w:p w14:paraId="2495097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第二課鄉鎮新活力、第三課都市新生活</w:t>
            </w:r>
          </w:p>
          <w:p w14:paraId="0497CF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活動三：飄香山村新世代（40分鐘）</w:t>
            </w:r>
          </w:p>
          <w:p w14:paraId="4EF6A1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一、品茶</w:t>
            </w:r>
          </w:p>
          <w:p w14:paraId="66A2FC4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教師課堂事先準備茶包與紙杯，讓學生品嘗臺灣的茶葉，進行品嘗前可以先聞聞看味道、觀察色澤、體驗茶葉味道。</w:t>
            </w:r>
          </w:p>
          <w:p w14:paraId="15B5B7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774F11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1.你平常什麼時候會喝茶？</w:t>
            </w:r>
          </w:p>
          <w:p w14:paraId="2F59C34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（在過年客人來的時候喝、在中式餐廳、排隊時店家招待等。）</w:t>
            </w:r>
          </w:p>
          <w:p w14:paraId="21A6228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2.你對於喝茶有什麼感覺？</w:t>
            </w:r>
          </w:p>
          <w:p w14:paraId="7D87B9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（很清香、很平淡、很澀。）</w:t>
            </w:r>
          </w:p>
          <w:p w14:paraId="5AD645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3.如果你是一位茶店老闆，你會怎麼吸引顧客愛上喝茶？</w:t>
            </w:r>
          </w:p>
          <w:p w14:paraId="6939600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（研發創意茶飲、推動有機茶葉、找明星代言。）</w:t>
            </w:r>
          </w:p>
          <w:p w14:paraId="59264E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2DAAE3C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教師引導學生閱讀課本第90～91頁。</w:t>
            </w:r>
          </w:p>
          <w:p w14:paraId="0FF0E4B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27832C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1.新北市坪林區商業活動沒落的原因是什麼？</w:t>
            </w:r>
          </w:p>
          <w:p w14:paraId="6E58AD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（因交通路線改變而使得商業活動沒落。）</w:t>
            </w:r>
          </w:p>
          <w:p w14:paraId="5B0A82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2.茶農開始怎麼改變？</w:t>
            </w:r>
          </w:p>
          <w:p w14:paraId="3D37E12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（栽種有機茶葉，利用生態方式提升茶樹品質。）</w:t>
            </w:r>
          </w:p>
          <w:p w14:paraId="23C59E4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3.茶店家研發哪些新產品？</w:t>
            </w:r>
          </w:p>
          <w:p w14:paraId="6F563FC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（茶粿、茶點、茶冰淇淋、茶麵線等茶餐料理。）</w:t>
            </w:r>
          </w:p>
          <w:p w14:paraId="5ADA30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4.經過這些改變產生什麼樣的影響？</w:t>
            </w:r>
          </w:p>
          <w:p w14:paraId="7F81A6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（增加商機，吸引年輕世代留在家鄉發展。）</w:t>
            </w:r>
          </w:p>
          <w:p w14:paraId="2BE0972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五、探究活動</w:t>
            </w:r>
          </w:p>
          <w:p w14:paraId="62141B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教師引導學生利用新北市坪林茶業博物館的網站，認識茶葉的特色。網址：https://www.tea.ntpc.gov.tw/</w:t>
            </w:r>
          </w:p>
          <w:p w14:paraId="3881E0A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1.進入網站後，請點選博物館介紹或線上展覽。</w:t>
            </w:r>
          </w:p>
          <w:p w14:paraId="6993F4D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2.閱讀坪林茶業的特色與展覽特色。</w:t>
            </w:r>
          </w:p>
          <w:p w14:paraId="6C244F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3.設計一個廣告宣傳單來行銷坪林的茶業。</w:t>
            </w:r>
          </w:p>
          <w:p w14:paraId="480B676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（教師可考量教學現場設備， 也能利用坪林茶業博物館介紹影片替代https://www.youtube.com/watch?v=wzdEm93C5jc）</w:t>
            </w:r>
          </w:p>
          <w:p w14:paraId="7889A16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530274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202997E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1.山村面對困境，有哪些改變的方法？</w:t>
            </w:r>
          </w:p>
          <w:p w14:paraId="76B4E8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55704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活動四：部落共享新風光（40分鐘）</w:t>
            </w:r>
          </w:p>
          <w:p w14:paraId="466349C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一、情境鋪陳</w:t>
            </w:r>
          </w:p>
          <w:p w14:paraId="6A119A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提示：教師播放「遊客少了、收入反增？司馬庫斯讓你再遠都想去」https://www.youtube.com/watch?v=h8Gqvac5mpk，讓學生課堂觀看。 </w:t>
            </w:r>
          </w:p>
          <w:p w14:paraId="406A9A9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二、問答</w:t>
            </w:r>
          </w:p>
          <w:p w14:paraId="54B910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1.影片中的司馬庫斯為什麼能吸引遊客來訪?</w:t>
            </w:r>
          </w:p>
          <w:p w14:paraId="5AA7FA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（原始的神木群與自然生態。）</w:t>
            </w:r>
          </w:p>
          <w:p w14:paraId="793AA3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2.為什麼當地的居民決定減少觀光客?</w:t>
            </w:r>
          </w:p>
          <w:p w14:paraId="59ADE04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（因為讓當地的居民和環境造成影響。）</w:t>
            </w:r>
          </w:p>
          <w:p w14:paraId="7E80FE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3.這樣的改變造成什麼影響？</w:t>
            </w:r>
          </w:p>
          <w:p w14:paraId="35B5E2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（提高旅遊的品質。） </w:t>
            </w:r>
          </w:p>
          <w:p w14:paraId="1DBB309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4.司馬庫斯居民採取哪種發展方式?</w:t>
            </w:r>
          </w:p>
          <w:p w14:paraId="314484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（互助合作，參加工作者薪水相同，共同享有福利。）</w:t>
            </w:r>
          </w:p>
          <w:p w14:paraId="2C8B97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5.看完影片後你對司馬庫斯的想法?</w:t>
            </w:r>
          </w:p>
          <w:p w14:paraId="0243F2D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（希望有機會可以去實際體驗部落文化。）.</w:t>
            </w:r>
          </w:p>
          <w:p w14:paraId="03C7302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0B8EA4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教師引導學生閱讀課本第92～93頁。</w:t>
            </w:r>
          </w:p>
          <w:p w14:paraId="7A4408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1EFE2C1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1.過去司馬庫斯遇到哪些問題?</w:t>
            </w:r>
          </w:p>
          <w:p w14:paraId="17EF40C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（交通不方便、電力設施不完善。）</w:t>
            </w:r>
          </w:p>
          <w:p w14:paraId="50960A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2.後來隨著道路發展司馬庫斯面臨什麼問題？</w:t>
            </w:r>
          </w:p>
          <w:p w14:paraId="272697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（觀光客大量增加、部落居民對於開發有不同意見。）</w:t>
            </w:r>
          </w:p>
          <w:p w14:paraId="0E89355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3.司馬庫斯用什麼方法來改變部落？</w:t>
            </w:r>
          </w:p>
          <w:p w14:paraId="40D0BFD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（制定一套合作的方式，共同經營開發土地，實踐共享文化。）</w:t>
            </w:r>
          </w:p>
          <w:p w14:paraId="235CAE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 4.司馬庫斯如何維持觀光發展與生態平衡？</w:t>
            </w:r>
          </w:p>
          <w:p w14:paraId="35AD359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（訂定了打獵的規定、建置無光害的路燈、限制遊客數量，使部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落在經濟開發與生態環境維護方面取得良好的平衡。）</w:t>
            </w:r>
          </w:p>
          <w:p w14:paraId="50EEC65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四、情境討論</w:t>
            </w:r>
          </w:p>
          <w:p w14:paraId="733CC11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教師引導學生，翻開習作第20~21頁，南投縣竹山鎮竹子產業的故事，並回答問題。</w:t>
            </w:r>
          </w:p>
          <w:p w14:paraId="7CC776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1.南投縣竹山鎮產業沒落的原因有哪些?</w:t>
            </w:r>
          </w:p>
          <w:p w14:paraId="0B19F7B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（竹製品被塑膠材料取代、因為發生九二一大地震。）</w:t>
            </w:r>
          </w:p>
          <w:p w14:paraId="7E414B5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2.南投縣竹山鎮產業如何將產業轉型?</w:t>
            </w:r>
          </w:p>
          <w:p w14:paraId="29F478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（利用傳統的竹編技術開發文創商品、將廢棄的客運站活化成為特色餐廳、透過「專長換宿」吸引外地年輕人來竹山發展、開發竹牙刷、竹吸管、竹杯、竹碗等環保商品。）</w:t>
            </w:r>
          </w:p>
          <w:p w14:paraId="22C6CC6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3.請問政府興建竹山文化園區的目的?</w:t>
            </w:r>
          </w:p>
          <w:p w14:paraId="3F9B9A4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（增進觀光客對於竹山產業的認識、提供當地傳統竹編工藝展示空間、保存竹山傳統的產業，活化觀光。）</w:t>
            </w:r>
          </w:p>
          <w:p w14:paraId="4F7A64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4.想一想你居住的地方，有哪些特色產業或商品值得推薦，並簡要說明推薦的原因</w:t>
            </w:r>
          </w:p>
          <w:p w14:paraId="25813D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（舉例:彰化縣虎尾鎮毛巾產業-蛋糕造型的毛巾；將傳統毛巾加入創意，成為客製化商品，很值得推薦。）</w:t>
            </w:r>
          </w:p>
          <w:p w14:paraId="6A30109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50F97C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教師透過以下一個問題讓學生自己建構本節課的學習重點：</w:t>
            </w:r>
          </w:p>
          <w:p w14:paraId="0E3C29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 部落面對困境，有哪些改善的方法？</w:t>
            </w:r>
          </w:p>
          <w:p w14:paraId="3513294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3B22F9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活動一：城市印象（40分鐘）</w:t>
            </w:r>
          </w:p>
          <w:p w14:paraId="47BC689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一、觀看照片</w:t>
            </w:r>
          </w:p>
          <w:p w14:paraId="2206320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教師在課前蒐集居住城市的新舊照片，課堂引導各組觀察城市新舊變化。</w:t>
            </w:r>
          </w:p>
          <w:p w14:paraId="62B99B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提示觀察重點：</w:t>
            </w:r>
          </w:p>
          <w:p w14:paraId="05867B6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1.新舊城市的建築物。</w:t>
            </w:r>
          </w:p>
          <w:p w14:paraId="133940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2.新舊城市的道路情形、交通狀況。</w:t>
            </w:r>
          </w:p>
          <w:p w14:paraId="1674709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3.新舊城市的人群。</w:t>
            </w:r>
          </w:p>
          <w:p w14:paraId="0C102E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4.新舊城市的景觀。</w:t>
            </w:r>
          </w:p>
          <w:p w14:paraId="63E698F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二、分組發表</w:t>
            </w:r>
          </w:p>
          <w:p w14:paraId="2087106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請小組將討論的結果上臺發表。</w:t>
            </w:r>
          </w:p>
          <w:p w14:paraId="788CFC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1.新舊城市的建築物有什麼不同？</w:t>
            </w:r>
          </w:p>
          <w:p w14:paraId="53C4BC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（以前的建築物較低矮；現在都是高樓大廈。）</w:t>
            </w:r>
          </w:p>
          <w:p w14:paraId="3D6F19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2.觀察照片中新舊城市的道路有什麼不同？</w:t>
            </w:r>
          </w:p>
          <w:p w14:paraId="6A309C6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（以前的道路沒有畫斑馬線、車子少；現在的道路號誌多、車子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多。）</w:t>
            </w:r>
          </w:p>
          <w:p w14:paraId="65EE1C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3.觀察照片中新舊城市的人群有什麼不同？</w:t>
            </w:r>
          </w:p>
          <w:p w14:paraId="7ACCF8D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（以前路上的人群少；現在人群多。）</w:t>
            </w:r>
          </w:p>
          <w:p w14:paraId="247364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4.觀察照片中新舊城市的景觀有什麼不同？</w:t>
            </w:r>
          </w:p>
          <w:p w14:paraId="79EA954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（以前路上的廣告招牌少；現在的廣告招牌多。）</w:t>
            </w:r>
          </w:p>
          <w:p w14:paraId="376D500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三、閱讀</w:t>
            </w:r>
          </w:p>
          <w:p w14:paraId="77A4265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教師引導學生閱讀課本第94～95頁。</w:t>
            </w:r>
          </w:p>
          <w:p w14:paraId="6F5F8C8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四、問答</w:t>
            </w:r>
          </w:p>
          <w:p w14:paraId="3F9E13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1.為什麼城市會有這樣的改變？</w:t>
            </w:r>
          </w:p>
          <w:p w14:paraId="2E71DD1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（城市人口增加，許多建築物越蓋越高。）</w:t>
            </w:r>
          </w:p>
          <w:p w14:paraId="613C028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2.城市的改變會造成什麼影響？</w:t>
            </w:r>
          </w:p>
          <w:p w14:paraId="563954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（人口變多、交通壅擠、市容改變。）</w:t>
            </w:r>
          </w:p>
          <w:p w14:paraId="705E199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3.臺北市的迪化街商圈為什麼會沒落？</w:t>
            </w:r>
          </w:p>
          <w:p w14:paraId="65094D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（隨著河港淤積與經濟發展改變。）</w:t>
            </w:r>
          </w:p>
          <w:p w14:paraId="30EBA9F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4.臺北市的迪化街商圈如何改變？</w:t>
            </w:r>
          </w:p>
          <w:p w14:paraId="5BE3FCA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（民間人士與政府的投入。）</w:t>
            </w:r>
          </w:p>
          <w:p w14:paraId="5460C55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 觀賞臺灣吧—【故事‧臺北】第零話—『年貨大街』影片h t t p s : / / w w w . y o u t u b e . c o m /watch?v=Qi0Dp9dYX1Y</w:t>
            </w:r>
          </w:p>
          <w:p w14:paraId="1F80AF8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1.影片中迪化街在西元1977年面臨什麼樣的問題？</w:t>
            </w:r>
          </w:p>
          <w:p w14:paraId="26DA4B4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（迪化街要拓寬道路。）</w:t>
            </w:r>
          </w:p>
          <w:p w14:paraId="1F867A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2.影片中的居民對迪化街道路拓寬的想法？</w:t>
            </w:r>
          </w:p>
          <w:p w14:paraId="051AF6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（有居民贊成拓寬；有居民贊成保留原本建築物。）</w:t>
            </w:r>
          </w:p>
          <w:p w14:paraId="766DD8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3.影片中的迪化街後來用什麼樣的形式吸引人潮？</w:t>
            </w:r>
          </w:p>
          <w:p w14:paraId="6F13782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（店家走出騎樓開始叫賣年貨，還有新興文創商店進入。）</w:t>
            </w:r>
          </w:p>
          <w:p w14:paraId="58F450F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六、分組討論</w:t>
            </w:r>
          </w:p>
          <w:p w14:paraId="2FD22E5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了解迪化街的商圈例子後，教師將學生2～4人分成一組討論：面對家鄉商圈的沒落，你們會用什麼方式吸引人潮回來商圈？請提出1～2項。</w:t>
            </w:r>
          </w:p>
          <w:p w14:paraId="2D4915C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（可利用社群軟體臉書、Line宣傳商圈特色並提共優惠；研發商圈獨特文創商品，吸引外地遊客。）</w:t>
            </w:r>
          </w:p>
          <w:p w14:paraId="67D445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七、統整</w:t>
            </w:r>
          </w:p>
          <w:p w14:paraId="557C69F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教師透過以下兩個問題讓學生自己建構本節課的學習重點：</w:t>
            </w:r>
          </w:p>
          <w:p w14:paraId="20FB0B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1.城市的市容為什麼會發生改變？</w:t>
            </w:r>
          </w:p>
          <w:p w14:paraId="59EA23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2.面對城市沒落的商圈有什麼方式可以改變？</w:t>
            </w:r>
          </w:p>
        </w:tc>
        <w:tc>
          <w:tcPr>
            <w:tcW w:w="567" w:type="dxa"/>
            <w:shd w:val="clear" w:color="auto" w:fill="auto"/>
          </w:tcPr>
          <w:p w14:paraId="06715155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4449E49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1.搭配影片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。</w:t>
            </w:r>
          </w:p>
          <w:p w14:paraId="61D4912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2.茶包與紙杯。</w:t>
            </w:r>
          </w:p>
        </w:tc>
        <w:tc>
          <w:tcPr>
            <w:tcW w:w="992" w:type="dxa"/>
            <w:shd w:val="clear" w:color="auto" w:fill="auto"/>
          </w:tcPr>
          <w:p w14:paraId="32D2A7B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56790A0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7C833DC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51E6102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【環境教育】</w:t>
            </w:r>
          </w:p>
          <w:p w14:paraId="0207653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環E4 覺知經濟發展與工業發展對環境的衝擊。</w:t>
            </w:r>
          </w:p>
          <w:p w14:paraId="70C1D04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56603EF0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戶E4 覺知自身的生活方式會對自然環境產生影響與衝擊。</w:t>
            </w:r>
          </w:p>
        </w:tc>
        <w:tc>
          <w:tcPr>
            <w:tcW w:w="928" w:type="dxa"/>
            <w:shd w:val="clear" w:color="auto" w:fill="auto"/>
          </w:tcPr>
          <w:p w14:paraId="455B536E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5B9C7F6C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1DD1319F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D695D00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4E21CAB3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016A1F0E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lastRenderedPageBreak/>
              <w:t>3.申請鐘點費：</w:t>
            </w:r>
          </w:p>
          <w:p w14:paraId="5F361062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381F7790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254B4B0E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281347DC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第十七週</w:t>
            </w:r>
          </w:p>
          <w:p w14:paraId="06B87D98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6/5~6/9</w:t>
            </w:r>
          </w:p>
        </w:tc>
        <w:tc>
          <w:tcPr>
            <w:tcW w:w="700" w:type="dxa"/>
            <w:shd w:val="clear" w:color="auto" w:fill="auto"/>
          </w:tcPr>
          <w:p w14:paraId="6EB6EC4F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社-E-C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1 培養良好的生活習慣，理解並遵守社會規範，參與公共事務，養成社會責任感，尊重並維護自己和他人的人權，關懷自然環境與活動，關懷自然生態與人類永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續發展，而展現知善、樂善與行善的品德。</w:t>
            </w:r>
          </w:p>
        </w:tc>
        <w:tc>
          <w:tcPr>
            <w:tcW w:w="1265" w:type="dxa"/>
          </w:tcPr>
          <w:p w14:paraId="7A94867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1b-II-1 解釋社會事物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與環境之間的關係。</w:t>
            </w:r>
          </w:p>
          <w:p w14:paraId="2EF74F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2a-II-2 表達對居住地方社會事物與環境的關懷。</w:t>
            </w:r>
          </w:p>
          <w:p w14:paraId="60A3A55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3c-II-2 透過同儕合作進行體驗、探究與實作。</w:t>
            </w:r>
          </w:p>
        </w:tc>
        <w:tc>
          <w:tcPr>
            <w:tcW w:w="1276" w:type="dxa"/>
          </w:tcPr>
          <w:p w14:paraId="010ADA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Ba-II-1 人們對社會事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物的認識、感受與意見有相同之處，亦有差異性。</w:t>
            </w:r>
          </w:p>
          <w:p w14:paraId="1862412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Da-II-2 個人生活習慣和方式的選擇，對環境與社會價值觀有不同的影響。</w:t>
            </w:r>
          </w:p>
          <w:p w14:paraId="0C695DF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Ab-II-1 居民的生活方式與空間利用，和其居住地方的自然、人文環境相互影響。</w:t>
            </w:r>
          </w:p>
        </w:tc>
        <w:tc>
          <w:tcPr>
            <w:tcW w:w="5811" w:type="dxa"/>
            <w:shd w:val="clear" w:color="auto" w:fill="auto"/>
          </w:tcPr>
          <w:p w14:paraId="41469C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第五單元家鄉新願景、第六單元歡迎來到我的家鄉</w:t>
            </w:r>
          </w:p>
          <w:p w14:paraId="4CFFA1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第三課都市新生活</w:t>
            </w:r>
          </w:p>
          <w:p w14:paraId="05DCF88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lastRenderedPageBreak/>
              <w:t>活動二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關懷都市（40分鐘）</w:t>
            </w:r>
          </w:p>
          <w:p w14:paraId="0936DA7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一、接龍</w:t>
            </w:r>
          </w:p>
          <w:p w14:paraId="1867BA0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1.教師引導學生回想最近的生活情形，並讓學生以接力方式，從起床開始和誰互動、出門時遇到哪些人、事、物？</w:t>
            </w:r>
          </w:p>
          <w:p w14:paraId="5E58A49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2.每人一句，按照時間不斷延伸。</w:t>
            </w:r>
          </w:p>
          <w:p w14:paraId="09AF0CF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3.教師在黑板上記錄學生的發表，等到學生發表完後，觀察生活中，我們最多和最少互動的地方是哪裡？</w:t>
            </w:r>
          </w:p>
          <w:p w14:paraId="1B9177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</w:t>
            </w:r>
          </w:p>
          <w:p w14:paraId="369AFD2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教師引導學生閱讀課本第96～97頁。</w:t>
            </w:r>
          </w:p>
          <w:p w14:paraId="72EE606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三、問答</w:t>
            </w:r>
          </w:p>
          <w:p w14:paraId="3DF5928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1.為什麼城市居民互動較為疏離？</w:t>
            </w:r>
          </w:p>
          <w:p w14:paraId="110344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（因為職業和工作型態多樣化，較少互動。）</w:t>
            </w:r>
          </w:p>
          <w:p w14:paraId="4578D41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2.課本中新北市的社區民眾如何表達對居住地的關心？</w:t>
            </w:r>
          </w:p>
          <w:p w14:paraId="476CC6C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（居民利用舉辦藝文活動、邀請藝術家、裝飾藝術作品、舉辦嘉年華會。）</w:t>
            </w:r>
          </w:p>
          <w:p w14:paraId="33128D0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3.課本中的新北市社區居民，透過這些活動獲得什麼益處？</w:t>
            </w:r>
          </w:p>
          <w:p w14:paraId="69B8D2A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（可以凝聚居民共識、感情變融洽、營造居住環境的藝術氛圍。）</w:t>
            </w:r>
          </w:p>
          <w:p w14:paraId="727648B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4.臺北市南機場社區如何表達對居住地的關心？</w:t>
            </w:r>
          </w:p>
          <w:p w14:paraId="3ECFFAC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（成立樂活園地，凝聚社區力量來推動老人關懷課程、共餐服務、休閒活動。）</w:t>
            </w:r>
          </w:p>
          <w:p w14:paraId="4BD498F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5.臺北市南機場社區的居民透過這些活動，獲得什麼益處？</w:t>
            </w:r>
          </w:p>
          <w:p w14:paraId="35FCC1B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（讓社區的年長者得到更好的照顧、幫助弱勢孩童課業。）</w:t>
            </w:r>
          </w:p>
          <w:p w14:paraId="3CA0C46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四、情境討論</w:t>
            </w:r>
          </w:p>
          <w:p w14:paraId="7E9C6A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1.教師引導學生，翻開習作第五單元3第24～25頁，發現家鄉可能遭遇到不同的問題，身為家鄉一分子，可以主動關心家鄉的環境與發展，請你觀察自己的家鄉現況，進行討論。</w:t>
            </w:r>
          </w:p>
          <w:p w14:paraId="51BC248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2.教師示範討論範例：</w:t>
            </w:r>
          </w:p>
          <w:p w14:paraId="39D3431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(1)觀察城市面臨的問題：</w:t>
            </w:r>
          </w:p>
          <w:p w14:paraId="78C090B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（垃圾問題。）</w:t>
            </w:r>
          </w:p>
          <w:p w14:paraId="0E7D408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(2)問題描述：</w:t>
            </w:r>
          </w:p>
          <w:p w14:paraId="762273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（在公車站牌附近常有許多被亂丟的垃圾，造成環境髒亂。）</w:t>
            </w:r>
          </w:p>
          <w:p w14:paraId="22BDC4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(3)發生原因：</w:t>
            </w:r>
          </w:p>
          <w:p w14:paraId="653071E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（有些民眾因為沒找到垃圾桶，就隨意亂丟。）</w:t>
            </w:r>
          </w:p>
          <w:p w14:paraId="0E8F7BF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(4)提出方法：</w:t>
            </w:r>
          </w:p>
          <w:p w14:paraId="3192CD8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（組織志工巡守隊，提醒民眾發揮公德心，不要隨意亂丟垃圾，要將垃圾丟在垃圾桶內。）</w:t>
            </w:r>
          </w:p>
          <w:p w14:paraId="67E2987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五、統整</w:t>
            </w:r>
          </w:p>
          <w:p w14:paraId="7B00F0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教師透過以下問題讓學生自己建構本節課的學習重點：</w:t>
            </w:r>
          </w:p>
          <w:p w14:paraId="6E1025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1.如何表達對城市的關懷？</w:t>
            </w:r>
          </w:p>
          <w:p w14:paraId="7C77891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14:paraId="10D39C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活動一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：</w:t>
            </w: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家鄉特色大搜查（80分鐘）</w:t>
            </w:r>
          </w:p>
          <w:p w14:paraId="212A0C5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一、閱讀與分組討論</w:t>
            </w:r>
          </w:p>
          <w:p w14:paraId="652933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1.教師引導學生閱讀課本100～103頁，並請學生分組在白紙上畫下類似的分隔圖：</w:t>
            </w:r>
          </w:p>
          <w:p w14:paraId="78AEC49C" w14:textId="77777777" w:rsidR="0087202C" w:rsidRPr="00644AB4" w:rsidRDefault="0087202C" w:rsidP="000B7C1D">
            <w:pPr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noProof/>
                <w:sz w:val="20"/>
                <w:szCs w:val="20"/>
              </w:rPr>
              <w:drawing>
                <wp:inline distT="0" distB="0" distL="0" distR="0" wp14:anchorId="17E437C8" wp14:editId="293CBF8F">
                  <wp:extent cx="3307080" cy="1950720"/>
                  <wp:effectExtent l="0" t="0" r="7620" b="0"/>
                  <wp:docPr id="54" name="圖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08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B991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2.教師指導學生在中間寫上所在的家鄉（縣市或鄉鎮市區，可依家鄉所在地的難易度來做調整），並透過分組，回想所學，寫下關於家鄉印象深刻的特色：</w:t>
            </w:r>
          </w:p>
          <w:p w14:paraId="60FE8DA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(1)家鄉有什麼具有特色的地形景觀？</w:t>
            </w:r>
          </w:p>
          <w:p w14:paraId="208CB85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（家鄉有平坦的海岸平原，也有高聳的山地。印象最深的，是位於盆地地形的學校，每天都能看到不遠處平坦的大肚台地。）</w:t>
            </w:r>
          </w:p>
          <w:p w14:paraId="518829A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(2)家鄉的氣候在溫度上、雨量上有什麼特色？</w:t>
            </w:r>
          </w:p>
          <w:p w14:paraId="6FB211C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（從氣溫雨量圖來看，家鄉四季分明，夏天溫暖多雨，冬天乾燥寒冷。）</w:t>
            </w:r>
          </w:p>
          <w:p w14:paraId="1D5FF4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(3)家鄉有什麼特產？</w:t>
            </w:r>
          </w:p>
          <w:p w14:paraId="05264A5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（家鄉的太陽餅是著名的特產。）</w:t>
            </w:r>
          </w:p>
          <w:p w14:paraId="28FDF0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(4)家鄉有什麼著名的生態或休閒景點？</w:t>
            </w:r>
          </w:p>
          <w:p w14:paraId="3103078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（臺中公園、高美溼地、國家歌劇院等。）</w:t>
            </w:r>
          </w:p>
          <w:p w14:paraId="5C439A0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(5)家鄉有什麼著名的古蹟？</w:t>
            </w:r>
          </w:p>
          <w:p w14:paraId="287816C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（摘星山莊、霧峰林家花園等。）</w:t>
            </w:r>
          </w:p>
          <w:p w14:paraId="220E477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(6)除了這些，家鄉還有哪些難以分類的特色嗎？</w:t>
            </w:r>
          </w:p>
          <w:p w14:paraId="18D7F65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（我的家鄉有著悠閒的生活氣氛，即使在市區，人們也喜歡在飲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料店裡坐著待上好幾個小時。）</w:t>
            </w:r>
          </w:p>
          <w:p w14:paraId="301279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3.每個學生帶著筆記本，在教室裡尋找其他小組的5～6位學生，針對每個項目各自交換一個內容，再回到小組內分享。</w:t>
            </w:r>
          </w:p>
          <w:p w14:paraId="4FCE833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4.小組裡在每個類別挑出最有感覺的1～2個特色。</w:t>
            </w:r>
          </w:p>
        </w:tc>
        <w:tc>
          <w:tcPr>
            <w:tcW w:w="567" w:type="dxa"/>
            <w:shd w:val="clear" w:color="auto" w:fill="auto"/>
          </w:tcPr>
          <w:p w14:paraId="408CE97D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78E63AB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1.四開／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八開圖畫紙或海報紙。</w:t>
            </w:r>
          </w:p>
          <w:p w14:paraId="3366BA2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2.彩色筆（深色）。</w:t>
            </w:r>
          </w:p>
        </w:tc>
        <w:tc>
          <w:tcPr>
            <w:tcW w:w="992" w:type="dxa"/>
            <w:shd w:val="clear" w:color="auto" w:fill="auto"/>
          </w:tcPr>
          <w:p w14:paraId="0700047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平時上課表現</w:t>
            </w:r>
          </w:p>
          <w:p w14:paraId="26B8401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lastRenderedPageBreak/>
              <w:t>口頭評量</w:t>
            </w:r>
          </w:p>
          <w:p w14:paraId="057EA92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672C73B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lastRenderedPageBreak/>
              <w:t>【環境教育】</w:t>
            </w:r>
          </w:p>
          <w:p w14:paraId="2F5F396C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lastRenderedPageBreak/>
              <w:t>環E4 覺知經濟發展與工業發展對環境的衝擊。</w:t>
            </w:r>
          </w:p>
          <w:p w14:paraId="732AC23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【戶外教育】</w:t>
            </w:r>
          </w:p>
          <w:p w14:paraId="4A68C976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戶E4 覺知自身的生活方式會對自然環境產生影響與衝擊。</w:t>
            </w:r>
          </w:p>
        </w:tc>
        <w:tc>
          <w:tcPr>
            <w:tcW w:w="928" w:type="dxa"/>
            <w:shd w:val="clear" w:color="auto" w:fill="auto"/>
          </w:tcPr>
          <w:p w14:paraId="310590DB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</w:t>
            </w:r>
            <w:r w:rsidRPr="00B42D56">
              <w:rPr>
                <w:rFonts w:ascii="標楷體" w:eastAsia="標楷體" w:hAnsi="標楷體" w:cs="標楷體" w:hint="eastAsia"/>
              </w:rPr>
              <w:lastRenderedPageBreak/>
              <w:t>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3D92E4FF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4767D065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74B290A6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16427F8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7A5E0BB7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04F45549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2C787C74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401183B5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548B148D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第十八週</w:t>
            </w:r>
          </w:p>
          <w:p w14:paraId="76A05576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6/12~6/16</w:t>
            </w:r>
          </w:p>
        </w:tc>
        <w:tc>
          <w:tcPr>
            <w:tcW w:w="700" w:type="dxa"/>
            <w:shd w:val="clear" w:color="auto" w:fill="auto"/>
          </w:tcPr>
          <w:p w14:paraId="7FFB93D0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透過語言、文字及圖像等表徵符號，理解人類生活的豐富面貌，並能運用多樣的表徵符號解釋相關訊息，達成溝通的目的，促進相互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間的理解。</w:t>
            </w:r>
          </w:p>
          <w:p w14:paraId="71628DD1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65" w:type="dxa"/>
          </w:tcPr>
          <w:p w14:paraId="6CE7837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3c-II-2 透過同儕合作進行體驗、探究與實作。</w:t>
            </w:r>
          </w:p>
        </w:tc>
        <w:tc>
          <w:tcPr>
            <w:tcW w:w="1276" w:type="dxa"/>
          </w:tcPr>
          <w:p w14:paraId="08AC0FE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Ab-II-1 居民的生活方式與空間利用，和其居住地方的自然、人文環境相互影響。</w:t>
            </w:r>
          </w:p>
          <w:p w14:paraId="4BEBD5E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Ba-II-1 人們對社會事物的認識、感受與意見有相同之處，亦有差異性。</w:t>
            </w:r>
          </w:p>
        </w:tc>
        <w:tc>
          <w:tcPr>
            <w:tcW w:w="5811" w:type="dxa"/>
            <w:shd w:val="clear" w:color="auto" w:fill="auto"/>
          </w:tcPr>
          <w:p w14:paraId="3179105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第六單元歡迎來到我的家鄉</w:t>
            </w:r>
          </w:p>
          <w:p w14:paraId="0C74161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 </w:t>
            </w:r>
          </w:p>
          <w:p w14:paraId="5C807D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活動二：製作家鄉標誌①（120分鐘）</w:t>
            </w:r>
          </w:p>
          <w:p w14:paraId="4861F8F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一、課前準備</w:t>
            </w:r>
          </w:p>
          <w:p w14:paraId="7199E30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教師請學生事先透過網路或刊物，蒐集有關家鄉的標誌圖案。</w:t>
            </w:r>
          </w:p>
          <w:p w14:paraId="37A6F9E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二、閱讀與問答</w:t>
            </w:r>
          </w:p>
          <w:p w14:paraId="1BCCF61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教師引導學生閱讀課本第104頁，並透過以下問題引導學生：</w:t>
            </w:r>
          </w:p>
          <w:p w14:paraId="2109C9E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1.這個頁面列出了哪幾個地方的標誌？並請在地圖上指出縣市概略位置。</w:t>
            </w:r>
          </w:p>
          <w:p w14:paraId="0F92FB2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（宜蘭縣、南投縣竹山鎮、嘉義縣新港鄉、臺東縣蘭嶼鄉。）</w:t>
            </w:r>
          </w:p>
          <w:p w14:paraId="14B90F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2.從宜蘭縣的標誌，可以看到哪些當地的地形特色？</w:t>
            </w:r>
          </w:p>
          <w:p w14:paraId="1AA3245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（龜山島、太平洋。）</w:t>
            </w:r>
          </w:p>
          <w:p w14:paraId="7FB63C9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3.從南投縣竹山鎮的標誌，可以看到哪些當地的特色？</w:t>
            </w:r>
          </w:p>
          <w:p w14:paraId="0D3FCAB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（盛產竹子。）</w:t>
            </w:r>
          </w:p>
          <w:p w14:paraId="6350C88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4.從嘉義縣新港鄉的標誌，可以看到哪些當地的特色？</w:t>
            </w:r>
          </w:p>
          <w:p w14:paraId="2D2A2B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（廟宇與火車。教師可補充為新港奉天宮，以及當地與早期臺臺糖歷史相關而興建的鐵路公園，圈圈則代表當地的特產新港飴。）</w:t>
            </w:r>
          </w:p>
          <w:p w14:paraId="45E11C3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5.從臺東縣蘭嶼鄉的標誌，可以看到哪些當地的特色？</w:t>
            </w:r>
          </w:p>
          <w:p w14:paraId="68054C6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（原住民族的傳統圖騰。教師可補充此為當地雅美族（達悟族）人拼版舟上的圖騰，代表在海上行駛時可指引方向、避免災難。）</w:t>
            </w:r>
          </w:p>
          <w:p w14:paraId="2E50785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三、分組實作</w:t>
            </w:r>
          </w:p>
          <w:p w14:paraId="602462B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1.教師將學生分組，並請各組根據前一節所討論出的家鄉特色，選出幾個最有感覺、最適合設計成標誌的特色。並記錄在課本第106頁。</w:t>
            </w:r>
          </w:p>
          <w:p w14:paraId="6EEADAA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2.教師引導學生觀看家鄉已有的標誌，討論圖案的顏色、形狀或文字，是否與現有的家鄉特色有連結。如果由自己來設計，可能會怎麼修改？</w:t>
            </w:r>
          </w:p>
          <w:p w14:paraId="42D3BF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（家鄉原本的標誌，是以湖心亭來設計，搭配多樣顏色來表示多元的特色；如果是我們自己設計，則會改為更簡潔的三角形，並加入流動的水波。）</w:t>
            </w:r>
          </w:p>
          <w:p w14:paraId="5055CD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3.教師引導各組學生參考現有的資料，至少繪製出一個設計的圖案，並在過程中提醒學生，是否能把圖案調整得更簡潔、生動。</w:t>
            </w:r>
          </w:p>
          <w:p w14:paraId="06AE68E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4.教師引導學生參考課本109頁中，有關家鄉標誌的宣傳語，並請學生改寫為符合小組所設計的標誌宣傳語。</w:t>
            </w:r>
          </w:p>
        </w:tc>
        <w:tc>
          <w:tcPr>
            <w:tcW w:w="567" w:type="dxa"/>
            <w:shd w:val="clear" w:color="auto" w:fill="auto"/>
          </w:tcPr>
          <w:p w14:paraId="6BFA7EE4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03E2D40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1.四開／八開圖畫紙或海報紙。</w:t>
            </w:r>
          </w:p>
          <w:p w14:paraId="2FED23A1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2.彩色筆（深色）。</w:t>
            </w:r>
          </w:p>
        </w:tc>
        <w:tc>
          <w:tcPr>
            <w:tcW w:w="992" w:type="dxa"/>
            <w:shd w:val="clear" w:color="auto" w:fill="auto"/>
          </w:tcPr>
          <w:p w14:paraId="377CA07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4324F24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7B6FBA6D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084FD49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799C9653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人E4 表達自己對一個美好世界的想法，並聆聽他人的想法。</w:t>
            </w:r>
          </w:p>
        </w:tc>
        <w:tc>
          <w:tcPr>
            <w:tcW w:w="928" w:type="dxa"/>
            <w:shd w:val="clear" w:color="auto" w:fill="auto"/>
          </w:tcPr>
          <w:p w14:paraId="073FE1B2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38C220B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0A6EB98C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54D0DCE4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6BB6F709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652FF6CC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7C1BEAEA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節)</w:t>
            </w:r>
          </w:p>
          <w:p w14:paraId="5610080B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3ADE5504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7AF69E4D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第十九週</w:t>
            </w:r>
          </w:p>
          <w:p w14:paraId="6223F139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6/19~6/23</w:t>
            </w:r>
          </w:p>
        </w:tc>
        <w:tc>
          <w:tcPr>
            <w:tcW w:w="700" w:type="dxa"/>
            <w:shd w:val="clear" w:color="auto" w:fill="auto"/>
          </w:tcPr>
          <w:p w14:paraId="17E9FE49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的豐富面貌，並能運用多樣的表徵符號解釋相關訊息，達成溝通的目的，促進相互間的理解。</w:t>
            </w:r>
          </w:p>
          <w:p w14:paraId="06CD038D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境與文化內涵。</w:t>
            </w:r>
          </w:p>
        </w:tc>
        <w:tc>
          <w:tcPr>
            <w:tcW w:w="1265" w:type="dxa"/>
          </w:tcPr>
          <w:p w14:paraId="020DE13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3c-II-2 透過同儕合作進行體驗、探究與實作。</w:t>
            </w:r>
          </w:p>
        </w:tc>
        <w:tc>
          <w:tcPr>
            <w:tcW w:w="1276" w:type="dxa"/>
          </w:tcPr>
          <w:p w14:paraId="698595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Ab-II-1 居民的生活方式與空間利用，和其居住地方的自然、人文環境相互影響。</w:t>
            </w:r>
          </w:p>
          <w:p w14:paraId="44D0DAB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Ba-II-1 人們對社會事物的認識、感受與意見有相同之處，亦有差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異性。</w:t>
            </w:r>
          </w:p>
        </w:tc>
        <w:tc>
          <w:tcPr>
            <w:tcW w:w="5811" w:type="dxa"/>
            <w:shd w:val="clear" w:color="auto" w:fill="auto"/>
          </w:tcPr>
          <w:p w14:paraId="1B63E8B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第六單元歡迎來到我的家鄉</w:t>
            </w:r>
          </w:p>
          <w:p w14:paraId="62E371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 </w:t>
            </w:r>
          </w:p>
          <w:p w14:paraId="4A8503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活動二：製作家鄉標誌②（120分鐘）</w:t>
            </w:r>
          </w:p>
          <w:p w14:paraId="6BDA955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四、分組發表</w:t>
            </w:r>
          </w:p>
          <w:p w14:paraId="3BA0752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1.各組輪流上臺，呈現宣傳語與小組所設計的標誌。</w:t>
            </w:r>
          </w:p>
          <w:p w14:paraId="15BA98A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2.教師引導學生在課本第109頁中，寫出自己最喜歡的標誌及理由。</w:t>
            </w:r>
          </w:p>
          <w:p w14:paraId="327F2FD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3.全班可進行投票，選出人氣最高的標誌。</w:t>
            </w:r>
          </w:p>
          <w:p w14:paraId="5459FCA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五、統整</w:t>
            </w:r>
          </w:p>
          <w:p w14:paraId="1B3F68F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教師說明各個標誌與宣傳語的優點，或可進行修改的建議。</w:t>
            </w:r>
          </w:p>
        </w:tc>
        <w:tc>
          <w:tcPr>
            <w:tcW w:w="567" w:type="dxa"/>
            <w:shd w:val="clear" w:color="auto" w:fill="auto"/>
          </w:tcPr>
          <w:p w14:paraId="6AA9B533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</w:t>
            </w:r>
          </w:p>
        </w:tc>
        <w:tc>
          <w:tcPr>
            <w:tcW w:w="709" w:type="dxa"/>
            <w:shd w:val="clear" w:color="auto" w:fill="auto"/>
          </w:tcPr>
          <w:p w14:paraId="0B99429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1.四開／八開圖畫紙或海報紙。</w:t>
            </w:r>
          </w:p>
          <w:p w14:paraId="119C6543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2.彩色筆（深色）。</w:t>
            </w:r>
          </w:p>
        </w:tc>
        <w:tc>
          <w:tcPr>
            <w:tcW w:w="992" w:type="dxa"/>
            <w:shd w:val="clear" w:color="auto" w:fill="auto"/>
          </w:tcPr>
          <w:p w14:paraId="37E57CFA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79F86127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48B4094E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3DD5E42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519E9EC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人E4 表達自己對一個美好世界的想法，並聆聽他人的想法。</w:t>
            </w:r>
          </w:p>
        </w:tc>
        <w:tc>
          <w:tcPr>
            <w:tcW w:w="928" w:type="dxa"/>
            <w:shd w:val="clear" w:color="auto" w:fill="auto"/>
          </w:tcPr>
          <w:p w14:paraId="4D3F4197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0EC42842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lastRenderedPageBreak/>
              <w:t>1.協同科目：</w:t>
            </w:r>
          </w:p>
          <w:p w14:paraId="16491CC2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0DE0FB7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B1BFEE4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4C0E3191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7905F1E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__(節)</w:t>
            </w:r>
          </w:p>
          <w:p w14:paraId="589DDAC3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  <w:tr w:rsidR="0087202C" w:rsidRPr="00B42D56" w14:paraId="63BA3ED1" w14:textId="77777777" w:rsidTr="000B7C1D">
        <w:trPr>
          <w:trHeight w:val="761"/>
        </w:trPr>
        <w:tc>
          <w:tcPr>
            <w:tcW w:w="1262" w:type="dxa"/>
            <w:shd w:val="clear" w:color="auto" w:fill="auto"/>
          </w:tcPr>
          <w:p w14:paraId="7E703CB0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napToGrid w:val="0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napToGrid w:val="0"/>
                <w:kern w:val="0"/>
                <w:szCs w:val="20"/>
              </w:rPr>
              <w:lastRenderedPageBreak/>
              <w:t>第二十週</w:t>
            </w:r>
          </w:p>
          <w:p w14:paraId="32D51BA8" w14:textId="77777777" w:rsidR="0087202C" w:rsidRPr="00644AB4" w:rsidRDefault="0087202C" w:rsidP="000B7C1D">
            <w:pPr>
              <w:widowControl/>
              <w:spacing w:line="260" w:lineRule="exact"/>
              <w:jc w:val="center"/>
              <w:rPr>
                <w:rFonts w:eastAsiaTheme="minorEastAsia"/>
                <w:kern w:val="0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kern w:val="0"/>
                <w:szCs w:val="20"/>
              </w:rPr>
              <w:t>6/26~6/30</w:t>
            </w:r>
          </w:p>
        </w:tc>
        <w:tc>
          <w:tcPr>
            <w:tcW w:w="700" w:type="dxa"/>
            <w:shd w:val="clear" w:color="auto" w:fill="auto"/>
          </w:tcPr>
          <w:p w14:paraId="3492CF47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社-E-B1 透過語言、文字及圖像等表徵符號，理解人類生活的豐富面貌，並能運用多樣的表徵符號解釋相關訊息，達成溝通的目的，促進相互</w:t>
            </w:r>
            <w:r>
              <w:rPr>
                <w:rFonts w:ascii="標楷體" w:eastAsia="標楷體" w:hAnsi="標楷體" w:cs="標楷體" w:hint="eastAsia"/>
                <w:bCs/>
                <w:sz w:val="20"/>
              </w:rPr>
              <w:lastRenderedPageBreak/>
              <w:t>間的理解。</w:t>
            </w:r>
          </w:p>
          <w:p w14:paraId="7F26A910" w14:textId="77777777" w:rsidR="0087202C" w:rsidRDefault="0087202C" w:rsidP="000B7C1D">
            <w:r>
              <w:rPr>
                <w:rFonts w:ascii="標楷體" w:eastAsia="標楷體" w:hAnsi="標楷體" w:cs="標楷體" w:hint="eastAsia"/>
                <w:bCs/>
                <w:sz w:val="20"/>
              </w:rPr>
              <w:t>社-E-B3 體驗生活中自然、族群與文化之美，欣賞多元豐富的環境與文化內涵。</w:t>
            </w:r>
          </w:p>
        </w:tc>
        <w:tc>
          <w:tcPr>
            <w:tcW w:w="1265" w:type="dxa"/>
          </w:tcPr>
          <w:p w14:paraId="0930B59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3c-II-2 透過同儕合作進行體驗、探究與實作。</w:t>
            </w:r>
          </w:p>
        </w:tc>
        <w:tc>
          <w:tcPr>
            <w:tcW w:w="1276" w:type="dxa"/>
          </w:tcPr>
          <w:p w14:paraId="2CB30F3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Ab-II-1 居民的生活方式與空間利用，和其居住地方的自然、人文環境相互影響。</w:t>
            </w:r>
          </w:p>
          <w:p w14:paraId="6C5A7A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Ba-II-1 人們對社會事物的認識、感受與意見有相同之處，亦有差異性。</w:t>
            </w:r>
          </w:p>
        </w:tc>
        <w:tc>
          <w:tcPr>
            <w:tcW w:w="5811" w:type="dxa"/>
            <w:shd w:val="clear" w:color="auto" w:fill="auto"/>
          </w:tcPr>
          <w:p w14:paraId="660D229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第六單元歡迎來到我的家鄉</w:t>
            </w:r>
          </w:p>
          <w:p w14:paraId="20F45DB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 xml:space="preserve"> </w:t>
            </w:r>
          </w:p>
          <w:p w14:paraId="59BBCF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/>
                <w:sz w:val="20"/>
                <w:szCs w:val="20"/>
              </w:rPr>
              <w:t>活動三：推廣我的家鄉（120分鐘）</w:t>
            </w:r>
          </w:p>
          <w:p w14:paraId="151C1C4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一、閱讀與問答</w:t>
            </w:r>
          </w:p>
          <w:p w14:paraId="7274F11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教師引導學生閱讀課本第</w:t>
            </w:r>
            <w:r w:rsidRPr="00644AB4">
              <w:rPr>
                <w:rFonts w:ascii="標楷體" w:eastAsia="標楷體" w:hAnsi="標楷體" w:cs="標楷體" w:hint="eastAsia"/>
                <w:kern w:val="0"/>
                <w:sz w:val="20"/>
                <w:szCs w:val="20"/>
              </w:rPr>
              <w:t>110~111</w:t>
            </w: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頁，回答下列問題：</w:t>
            </w:r>
          </w:p>
          <w:p w14:paraId="0B519C0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1.課本呈現了哪兩種方式？</w:t>
            </w:r>
          </w:p>
          <w:p w14:paraId="54DC8E7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（透過社群網站推廣、透過明信片推廣。）</w:t>
            </w:r>
          </w:p>
          <w:p w14:paraId="2C51583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2.如果要將我們的標誌透過社群網站推廣，可以有哪些管道？</w:t>
            </w:r>
          </w:p>
          <w:p w14:paraId="47B24E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（班級網頁、學校粉絲頁、地方相關的社群平臺、YOUTUBE、Facebook、IG等。）</w:t>
            </w:r>
          </w:p>
          <w:p w14:paraId="1E67919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3.如果要在這些社群平臺上分享，可以用什麼形式來呈現？</w:t>
            </w:r>
          </w:p>
          <w:p w14:paraId="064A540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（搭配照片與標誌、宣傳語，或拍攝影片、錄製歌曲等。）</w:t>
            </w:r>
          </w:p>
          <w:p w14:paraId="6C85A2F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4.如果採用明信片來進行推廣，可以用什麼方式呈現？</w:t>
            </w:r>
          </w:p>
          <w:p w14:paraId="5DCAFB6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（將標誌透過手繪或列印等方式，搭配手寫的文字，向遠方的親友介紹。）</w:t>
            </w:r>
          </w:p>
          <w:p w14:paraId="4F1BBED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5.除了這兩種方法，還有其他推廣家鄉的方式嗎？</w:t>
            </w:r>
          </w:p>
          <w:p w14:paraId="767513D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（例如：投稿、參加比賽、製作T恤或紀念品等。）</w:t>
            </w:r>
          </w:p>
          <w:p w14:paraId="048657B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二、分組討論</w:t>
            </w:r>
          </w:p>
          <w:p w14:paraId="30DF43F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教師引導學生透過問題，分組討論最適合的進行方式。</w:t>
            </w:r>
          </w:p>
          <w:p w14:paraId="003F680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1.在這些方法中，我最期待的是哪一種方式？</w:t>
            </w:r>
          </w:p>
          <w:p w14:paraId="1B875DDE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（小組成員各自表達，並從共同意見中選出1∼2種方式，例如：印明信片、投稿。）</w:t>
            </w:r>
          </w:p>
          <w:p w14:paraId="3328C865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2.這個方法有什麼好處？什麼樣的人會被吸引？</w:t>
            </w:r>
          </w:p>
          <w:p w14:paraId="3E9C9C2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（例如：明信片影響的對象只有收到的人，但會對內容很有感情；投稿可以一次影響很多的觀眾。）</w:t>
            </w:r>
          </w:p>
          <w:p w14:paraId="191ED59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3.這個方法需要先準備什麼？</w:t>
            </w:r>
          </w:p>
          <w:p w14:paraId="4EF3CFE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（例如：明信片需要設計並印製，投稿需要先蒐集接受這類型投稿的書報雜誌或網站。）</w:t>
            </w:r>
          </w:p>
          <w:p w14:paraId="7A7B9B8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4.這個方法有什麼困難之處？</w:t>
            </w:r>
          </w:p>
          <w:p w14:paraId="730B2066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（例如：明信片需要郵資、撰寫和寄送；投稿則需要事先寫稿，而且不一定會上。）</w:t>
            </w:r>
          </w:p>
          <w:p w14:paraId="0CE6E178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三、分組報告</w:t>
            </w:r>
          </w:p>
          <w:p w14:paraId="1064682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教師引導各組將所討論的內容，依序上臺報告。</w:t>
            </w:r>
          </w:p>
          <w:p w14:paraId="76FD46EF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四、教師統整</w:t>
            </w:r>
          </w:p>
          <w:p w14:paraId="6D972EB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教師整理各組所列出的幾種方法，以及各自的優點、困難點，並讓全班投票決定要採用的方式。</w:t>
            </w:r>
          </w:p>
          <w:p w14:paraId="5BE71D7B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五、實作</w:t>
            </w:r>
          </w:p>
          <w:p w14:paraId="4C62E82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教師引導學生選擇下列一種方式實際進行實作。</w:t>
            </w:r>
          </w:p>
          <w:p w14:paraId="0970EC4C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1.社群網路分享：</w:t>
            </w:r>
          </w:p>
          <w:p w14:paraId="4C25E811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(1)討論適合呈現的平臺。</w:t>
            </w:r>
          </w:p>
          <w:p w14:paraId="6544A073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(2)討論呈現的形式。</w:t>
            </w:r>
          </w:p>
          <w:p w14:paraId="14CC5889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（例如：文字、圖片或拍攝影片。）</w:t>
            </w:r>
          </w:p>
          <w:p w14:paraId="7E6D43CD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(3)可透過全班共作或小組分工呈現不同標誌宣傳、不同平臺的方式呈現。</w:t>
            </w:r>
          </w:p>
          <w:p w14:paraId="40CF0CF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2.寄送明信片：</w:t>
            </w:r>
          </w:p>
          <w:p w14:paraId="6231B64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(1)討論製作的方式。</w:t>
            </w:r>
          </w:p>
          <w:p w14:paraId="28299084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（例如：列印或繪製在現有的明信片上，或透過個人或廠商印製。）</w:t>
            </w:r>
          </w:p>
          <w:p w14:paraId="5D99D492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(2)個人選擇想寄送的對象，並事先撰寫草稿。</w:t>
            </w:r>
          </w:p>
          <w:p w14:paraId="717CBCDA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(3)實際寄送，並詢問對方感想。</w:t>
            </w:r>
          </w:p>
          <w:p w14:paraId="5965F2E7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六、統整</w:t>
            </w:r>
          </w:p>
          <w:p w14:paraId="37245D90" w14:textId="77777777" w:rsidR="0087202C" w:rsidRPr="00644AB4" w:rsidRDefault="0087202C" w:rsidP="000B7C1D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教師引導學生分享實作的過程與感想。</w:t>
            </w:r>
          </w:p>
        </w:tc>
        <w:tc>
          <w:tcPr>
            <w:tcW w:w="567" w:type="dxa"/>
            <w:shd w:val="clear" w:color="auto" w:fill="auto"/>
          </w:tcPr>
          <w:p w14:paraId="09262865" w14:textId="77777777" w:rsidR="0087202C" w:rsidRPr="00644AB4" w:rsidRDefault="0087202C" w:rsidP="000B7C1D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lastRenderedPageBreak/>
              <w:t>3</w:t>
            </w:r>
          </w:p>
        </w:tc>
        <w:tc>
          <w:tcPr>
            <w:tcW w:w="709" w:type="dxa"/>
            <w:shd w:val="clear" w:color="auto" w:fill="auto"/>
          </w:tcPr>
          <w:p w14:paraId="17E85E52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1.四開／八開圖畫紙或海報紙。</w:t>
            </w:r>
          </w:p>
          <w:p w14:paraId="48772909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sz w:val="20"/>
                <w:szCs w:val="20"/>
              </w:rPr>
              <w:t>2.彩色筆（深色）。</w:t>
            </w:r>
          </w:p>
        </w:tc>
        <w:tc>
          <w:tcPr>
            <w:tcW w:w="992" w:type="dxa"/>
            <w:shd w:val="clear" w:color="auto" w:fill="auto"/>
          </w:tcPr>
          <w:p w14:paraId="1E6E0F6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平時上課表現</w:t>
            </w:r>
          </w:p>
          <w:p w14:paraId="7F524AD8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口頭評量</w:t>
            </w:r>
          </w:p>
          <w:p w14:paraId="130E2B8B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Cs/>
                <w:sz w:val="20"/>
                <w:szCs w:val="20"/>
              </w:rPr>
            </w:pPr>
            <w:r w:rsidRPr="00644AB4">
              <w:rPr>
                <w:rFonts w:ascii="標楷體" w:eastAsia="標楷體" w:hAnsi="標楷體" w:cs="標楷體" w:hint="eastAsia"/>
                <w:bCs/>
                <w:sz w:val="20"/>
                <w:szCs w:val="20"/>
              </w:rPr>
              <w:t>習作評量</w:t>
            </w:r>
          </w:p>
        </w:tc>
        <w:tc>
          <w:tcPr>
            <w:tcW w:w="1276" w:type="dxa"/>
            <w:shd w:val="clear" w:color="auto" w:fill="auto"/>
          </w:tcPr>
          <w:p w14:paraId="21A93CB4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b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b/>
                <w:sz w:val="20"/>
                <w:szCs w:val="20"/>
              </w:rPr>
              <w:t>【人權教育】</w:t>
            </w:r>
          </w:p>
          <w:p w14:paraId="748A8A9F" w14:textId="77777777" w:rsidR="0087202C" w:rsidRPr="00644AB4" w:rsidRDefault="0087202C" w:rsidP="000B7C1D">
            <w:pPr>
              <w:spacing w:line="260" w:lineRule="exact"/>
              <w:jc w:val="both"/>
              <w:rPr>
                <w:rFonts w:eastAsiaTheme="minorEastAsia"/>
                <w:sz w:val="20"/>
                <w:szCs w:val="20"/>
              </w:rPr>
            </w:pPr>
            <w:r w:rsidRPr="00644AB4">
              <w:rPr>
                <w:rFonts w:ascii="標楷體" w:eastAsia="標楷體" w:hAnsi="標楷體" w:cs="DFKaiShu-SB-Estd-BF" w:hint="eastAsia"/>
                <w:sz w:val="20"/>
                <w:szCs w:val="20"/>
              </w:rPr>
              <w:t>人E4 表達自己對一個美好世界的想法，並聆聽他人的想法。</w:t>
            </w:r>
          </w:p>
        </w:tc>
        <w:tc>
          <w:tcPr>
            <w:tcW w:w="928" w:type="dxa"/>
            <w:shd w:val="clear" w:color="auto" w:fill="auto"/>
          </w:tcPr>
          <w:p w14:paraId="01F4EFA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□</w:t>
            </w:r>
            <w:r w:rsidRPr="00B42D56">
              <w:rPr>
                <w:rFonts w:ascii="標楷體" w:eastAsia="標楷體" w:hAnsi="標楷體" w:cs="標楷體" w:hint="eastAsia"/>
              </w:rPr>
              <w:t>實施跨領域或跨科目</w:t>
            </w:r>
            <w:r w:rsidRPr="00B42D56">
              <w:rPr>
                <w:rFonts w:ascii="標楷體" w:eastAsia="標楷體" w:hAnsi="標楷體" w:cs="標楷體"/>
              </w:rPr>
              <w:t>協同</w:t>
            </w:r>
            <w:r w:rsidRPr="00B42D56">
              <w:rPr>
                <w:rFonts w:ascii="標楷體" w:eastAsia="標楷體" w:hAnsi="標楷體" w:cs="標楷體" w:hint="eastAsia"/>
              </w:rPr>
              <w:t>教學(需另申請授課鐘點費)</w:t>
            </w:r>
          </w:p>
          <w:p w14:paraId="2C9B6158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left="120" w:hangingChars="50" w:hanging="120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1.協同科目：</w:t>
            </w:r>
          </w:p>
          <w:p w14:paraId="5FF227DD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 xml:space="preserve"> ＿       ＿ </w:t>
            </w:r>
          </w:p>
          <w:p w14:paraId="67F03149" w14:textId="77777777" w:rsidR="0087202C" w:rsidRPr="00B42D56" w:rsidRDefault="0087202C" w:rsidP="000B7C1D">
            <w:pPr>
              <w:adjustRightInd w:val="0"/>
              <w:snapToGrid w:val="0"/>
              <w:spacing w:line="0" w:lineRule="atLeast"/>
              <w:ind w:hanging="7"/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</w:rPr>
              <w:t>2.協同</w:t>
            </w:r>
            <w:r w:rsidRPr="00B42D56">
              <w:rPr>
                <w:rFonts w:ascii="標楷體" w:eastAsia="標楷體" w:hAnsi="標楷體" w:cs="標楷體"/>
              </w:rPr>
              <w:t>節數</w:t>
            </w:r>
            <w:r w:rsidRPr="00B42D56">
              <w:rPr>
                <w:rFonts w:ascii="標楷體" w:eastAsia="標楷體" w:hAnsi="標楷體" w:cs="標楷體" w:hint="eastAsia"/>
              </w:rPr>
              <w:t>：</w:t>
            </w:r>
          </w:p>
          <w:p w14:paraId="049F9BDC" w14:textId="77777777" w:rsidR="0087202C" w:rsidRPr="00B42D56" w:rsidRDefault="0087202C" w:rsidP="000B7C1D">
            <w:pPr>
              <w:rPr>
                <w:rFonts w:ascii="標楷體" w:eastAsia="標楷體" w:hAnsi="標楷體" w:cs="標楷體"/>
                <w:u w:val="single"/>
              </w:rPr>
            </w:pPr>
            <w:r w:rsidRPr="00B42D56">
              <w:rPr>
                <w:rFonts w:ascii="標楷體" w:eastAsia="標楷體" w:hAnsi="標楷體" w:cs="標楷體" w:hint="eastAsia"/>
                <w:u w:val="single"/>
              </w:rPr>
              <w:t>＿      ＿＿</w:t>
            </w:r>
          </w:p>
          <w:p w14:paraId="7A2AEE55" w14:textId="77777777" w:rsidR="0087202C" w:rsidRPr="00B42D56" w:rsidRDefault="0087202C" w:rsidP="000B7C1D">
            <w:pPr>
              <w:ind w:left="-22" w:hanging="7"/>
              <w:rPr>
                <w:rFonts w:ascii="標楷體" w:eastAsia="標楷體" w:hAnsi="標楷體" w:cs="標楷體"/>
              </w:rPr>
            </w:pPr>
            <w:r w:rsidRPr="00B42D56">
              <w:rPr>
                <w:rFonts w:ascii="標楷體" w:eastAsia="標楷體" w:hAnsi="標楷體" w:cs="標楷體" w:hint="eastAsia"/>
              </w:rPr>
              <w:t>3.申請鐘點費：</w:t>
            </w:r>
          </w:p>
          <w:p w14:paraId="5C06218C" w14:textId="77777777" w:rsidR="0087202C" w:rsidRPr="00B42D56" w:rsidRDefault="0087202C" w:rsidP="000B7C1D">
            <w:pPr>
              <w:rPr>
                <w:rFonts w:ascii="標楷體" w:eastAsia="標楷體" w:hAnsi="標楷體"/>
                <w:color w:val="000000"/>
                <w:lang w:eastAsia="zh-HK"/>
              </w:rPr>
            </w:pPr>
            <w:r w:rsidRPr="00B42D56">
              <w:rPr>
                <w:rFonts w:eastAsia="標楷體" w:hint="eastAsia"/>
                <w:color w:val="000000"/>
              </w:rPr>
              <w:t>__</w:t>
            </w:r>
            <w:r w:rsidRPr="00B42D56">
              <w:rPr>
                <w:rFonts w:eastAsia="標楷體"/>
                <w:color w:val="000000"/>
              </w:rPr>
              <w:t>(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人</w:t>
            </w:r>
            <w:r w:rsidRPr="00B42D56">
              <w:rPr>
                <w:rFonts w:eastAsia="標楷體" w:hint="eastAsia"/>
                <w:color w:val="000000"/>
                <w:lang w:eastAsia="zh-HK"/>
              </w:rPr>
              <w:t>)*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__(</w:t>
            </w: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lastRenderedPageBreak/>
              <w:t>節)</w:t>
            </w:r>
          </w:p>
          <w:p w14:paraId="7241DCA3" w14:textId="77777777" w:rsidR="0087202C" w:rsidRPr="00B42D56" w:rsidRDefault="0087202C" w:rsidP="000B7C1D">
            <w:pPr>
              <w:rPr>
                <w:rFonts w:eastAsia="標楷體"/>
                <w:color w:val="0070C0"/>
              </w:rPr>
            </w:pPr>
            <w:r w:rsidRPr="00B42D56">
              <w:rPr>
                <w:rFonts w:ascii="標楷體" w:eastAsia="標楷體" w:hAnsi="標楷體" w:hint="eastAsia"/>
                <w:color w:val="000000"/>
                <w:lang w:eastAsia="zh-HK"/>
              </w:rPr>
              <w:t>*____(元)</w:t>
            </w:r>
          </w:p>
        </w:tc>
      </w:tr>
    </w:tbl>
    <w:p w14:paraId="7B08BD73" w14:textId="77777777" w:rsidR="0087202C" w:rsidRPr="007D4930" w:rsidRDefault="0087202C" w:rsidP="0087202C">
      <w:pPr>
        <w:widowControl/>
        <w:rPr>
          <w:rFonts w:ascii="標楷體" w:eastAsia="標楷體" w:hAnsi="標楷體"/>
        </w:rPr>
      </w:pPr>
    </w:p>
    <w:p w14:paraId="00735C94" w14:textId="77777777" w:rsidR="0087202C" w:rsidRPr="007D4930" w:rsidRDefault="0087202C" w:rsidP="009E6F5E">
      <w:pPr>
        <w:widowControl/>
        <w:rPr>
          <w:rFonts w:ascii="標楷體" w:eastAsia="標楷體" w:hAnsi="標楷體" w:hint="eastAsia"/>
        </w:rPr>
      </w:pPr>
    </w:p>
    <w:sectPr w:rsidR="0087202C" w:rsidRPr="007D4930" w:rsidSect="00B42D56">
      <w:pgSz w:w="16838" w:h="11906" w:orient="landscape" w:code="9"/>
      <w:pgMar w:top="1134" w:right="1134" w:bottom="1134" w:left="1134" w:header="567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DA25C1" w14:textId="77777777" w:rsidR="005467C8" w:rsidRDefault="005467C8">
      <w:r>
        <w:separator/>
      </w:r>
    </w:p>
  </w:endnote>
  <w:endnote w:type="continuationSeparator" w:id="0">
    <w:p w14:paraId="432E6C15" w14:textId="77777777" w:rsidR="005467C8" w:rsidRDefault="005467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ckwell Condensed">
    <w:panose1 w:val="02060603050405020104"/>
    <w:charset w:val="00"/>
    <w:family w:val="roman"/>
    <w:pitch w:val="variable"/>
    <w:sig w:usb0="00000003" w:usb1="00000000" w:usb2="0000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ipei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DFKaiShu-SB-Estd-BF">
    <w:altName w:val="細明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033396" w14:textId="77777777" w:rsidR="005467C8" w:rsidRDefault="005467C8">
      <w:r>
        <w:separator/>
      </w:r>
    </w:p>
  </w:footnote>
  <w:footnote w:type="continuationSeparator" w:id="0">
    <w:p w14:paraId="09520BE9" w14:textId="77777777" w:rsidR="005467C8" w:rsidRDefault="005467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28B862CE"/>
    <w:lvl w:ilvl="0">
      <w:start w:val="1"/>
      <w:numFmt w:val="bullet"/>
      <w:pStyle w:val="a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01E85693"/>
    <w:multiLevelType w:val="hybridMultilevel"/>
    <w:tmpl w:val="D550E5F6"/>
    <w:lvl w:ilvl="0" w:tplc="04090015">
      <w:start w:val="1"/>
      <w:numFmt w:val="taiwaneseCountingThousand"/>
      <w:lvlText w:val="%1、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31F6A66"/>
    <w:multiLevelType w:val="hybridMultilevel"/>
    <w:tmpl w:val="AC5AA348"/>
    <w:lvl w:ilvl="0" w:tplc="26F60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6436110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77B2155"/>
    <w:multiLevelType w:val="hybridMultilevel"/>
    <w:tmpl w:val="77CA202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082073AC"/>
    <w:multiLevelType w:val="multilevel"/>
    <w:tmpl w:val="35FEB9E0"/>
    <w:lvl w:ilvl="0">
      <w:start w:val="1"/>
      <w:numFmt w:val="ideographLegalTraditional"/>
      <w:suff w:val="nothing"/>
      <w:lvlText w:val="%1、"/>
      <w:lvlJc w:val="left"/>
      <w:pPr>
        <w:ind w:left="425" w:hanging="425"/>
      </w:pPr>
      <w:rPr>
        <w:rFonts w:hint="eastAsia"/>
        <w:lang w:val="en-US"/>
      </w:rPr>
    </w:lvl>
    <w:lvl w:ilvl="1">
      <w:start w:val="1"/>
      <w:numFmt w:val="taiwaneseCountingThousand"/>
      <w:suff w:val="nothing"/>
      <w:lvlText w:val="%2、"/>
      <w:lvlJc w:val="left"/>
      <w:pPr>
        <w:ind w:left="851" w:hanging="567"/>
      </w:pPr>
      <w:rPr>
        <w:rFonts w:ascii="標楷體" w:eastAsia="標楷體" w:hAnsi="標楷體" w:hint="eastAsia"/>
      </w:rPr>
    </w:lvl>
    <w:lvl w:ilvl="2">
      <w:start w:val="1"/>
      <w:numFmt w:val="decimalFullWidth"/>
      <w:suff w:val="nothing"/>
      <w:lvlText w:val="%3、"/>
      <w:lvlJc w:val="left"/>
      <w:pPr>
        <w:ind w:left="1418" w:hanging="567"/>
      </w:pPr>
      <w:rPr>
        <w:rFonts w:hint="eastAsia"/>
      </w:rPr>
    </w:lvl>
    <w:lvl w:ilvl="3">
      <w:start w:val="1"/>
      <w:numFmt w:val="taiwaneseCountingThousand"/>
      <w:suff w:val="nothing"/>
      <w:lvlText w:val="%4、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5.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6)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(%7)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lowerLetter"/>
      <w:lvlText w:val="%8.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lowerLetter"/>
      <w:lvlText w:val="%9)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6" w15:restartNumberingAfterBreak="0">
    <w:nsid w:val="0BC772A3"/>
    <w:multiLevelType w:val="hybridMultilevel"/>
    <w:tmpl w:val="324E4CA4"/>
    <w:lvl w:ilvl="0" w:tplc="D99A8CC8">
      <w:start w:val="1"/>
      <w:numFmt w:val="decimal"/>
      <w:lvlText w:val="(%1)"/>
      <w:lvlJc w:val="left"/>
      <w:pPr>
        <w:ind w:left="14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7" w15:restartNumberingAfterBreak="0">
    <w:nsid w:val="0CC76B39"/>
    <w:multiLevelType w:val="hybridMultilevel"/>
    <w:tmpl w:val="547EC1C0"/>
    <w:lvl w:ilvl="0" w:tplc="F0A4570A">
      <w:start w:val="1"/>
      <w:numFmt w:val="decimal"/>
      <w:lvlText w:val="%1、"/>
      <w:lvlJc w:val="left"/>
      <w:pPr>
        <w:ind w:left="605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5" w:hanging="480"/>
      </w:pPr>
    </w:lvl>
    <w:lvl w:ilvl="2" w:tplc="0409001B" w:tentative="1">
      <w:start w:val="1"/>
      <w:numFmt w:val="lowerRoman"/>
      <w:lvlText w:val="%3."/>
      <w:lvlJc w:val="right"/>
      <w:pPr>
        <w:ind w:left="1565" w:hanging="480"/>
      </w:pPr>
    </w:lvl>
    <w:lvl w:ilvl="3" w:tplc="0409000F" w:tentative="1">
      <w:start w:val="1"/>
      <w:numFmt w:val="decimal"/>
      <w:lvlText w:val="%4."/>
      <w:lvlJc w:val="left"/>
      <w:pPr>
        <w:ind w:left="20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5" w:hanging="480"/>
      </w:pPr>
    </w:lvl>
    <w:lvl w:ilvl="5" w:tplc="0409001B" w:tentative="1">
      <w:start w:val="1"/>
      <w:numFmt w:val="lowerRoman"/>
      <w:lvlText w:val="%6."/>
      <w:lvlJc w:val="right"/>
      <w:pPr>
        <w:ind w:left="3005" w:hanging="480"/>
      </w:pPr>
    </w:lvl>
    <w:lvl w:ilvl="6" w:tplc="0409000F" w:tentative="1">
      <w:start w:val="1"/>
      <w:numFmt w:val="decimal"/>
      <w:lvlText w:val="%7."/>
      <w:lvlJc w:val="left"/>
      <w:pPr>
        <w:ind w:left="34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5" w:hanging="480"/>
      </w:pPr>
    </w:lvl>
    <w:lvl w:ilvl="8" w:tplc="0409001B" w:tentative="1">
      <w:start w:val="1"/>
      <w:numFmt w:val="lowerRoman"/>
      <w:lvlText w:val="%9."/>
      <w:lvlJc w:val="right"/>
      <w:pPr>
        <w:ind w:left="4445" w:hanging="480"/>
      </w:pPr>
    </w:lvl>
  </w:abstractNum>
  <w:abstractNum w:abstractNumId="8" w15:restartNumberingAfterBreak="0">
    <w:nsid w:val="1325280C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BFA7134"/>
    <w:multiLevelType w:val="hybridMultilevel"/>
    <w:tmpl w:val="A722367E"/>
    <w:lvl w:ilvl="0" w:tplc="D066876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EC17DCC"/>
    <w:multiLevelType w:val="hybridMultilevel"/>
    <w:tmpl w:val="A67C7EEA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11" w15:restartNumberingAfterBreak="0">
    <w:nsid w:val="22BB0A93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48840D8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27646EE5"/>
    <w:multiLevelType w:val="hybridMultilevel"/>
    <w:tmpl w:val="42948AA4"/>
    <w:lvl w:ilvl="0" w:tplc="F0A4570A">
      <w:start w:val="1"/>
      <w:numFmt w:val="decimal"/>
      <w:lvlText w:val="%1、"/>
      <w:lvlJc w:val="left"/>
      <w:pPr>
        <w:ind w:left="48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5" w:hanging="480"/>
      </w:pPr>
    </w:lvl>
    <w:lvl w:ilvl="2" w:tplc="0409001B" w:tentative="1">
      <w:start w:val="1"/>
      <w:numFmt w:val="lowerRoman"/>
      <w:lvlText w:val="%3."/>
      <w:lvlJc w:val="right"/>
      <w:pPr>
        <w:ind w:left="1565" w:hanging="480"/>
      </w:pPr>
    </w:lvl>
    <w:lvl w:ilvl="3" w:tplc="0409000F" w:tentative="1">
      <w:start w:val="1"/>
      <w:numFmt w:val="decimal"/>
      <w:lvlText w:val="%4."/>
      <w:lvlJc w:val="left"/>
      <w:pPr>
        <w:ind w:left="20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5" w:hanging="480"/>
      </w:pPr>
    </w:lvl>
    <w:lvl w:ilvl="5" w:tplc="0409001B" w:tentative="1">
      <w:start w:val="1"/>
      <w:numFmt w:val="lowerRoman"/>
      <w:lvlText w:val="%6."/>
      <w:lvlJc w:val="right"/>
      <w:pPr>
        <w:ind w:left="3005" w:hanging="480"/>
      </w:pPr>
    </w:lvl>
    <w:lvl w:ilvl="6" w:tplc="0409000F" w:tentative="1">
      <w:start w:val="1"/>
      <w:numFmt w:val="decimal"/>
      <w:lvlText w:val="%7."/>
      <w:lvlJc w:val="left"/>
      <w:pPr>
        <w:ind w:left="34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5" w:hanging="480"/>
      </w:pPr>
    </w:lvl>
    <w:lvl w:ilvl="8" w:tplc="0409001B" w:tentative="1">
      <w:start w:val="1"/>
      <w:numFmt w:val="lowerRoman"/>
      <w:lvlText w:val="%9."/>
      <w:lvlJc w:val="right"/>
      <w:pPr>
        <w:ind w:left="4445" w:hanging="480"/>
      </w:pPr>
    </w:lvl>
  </w:abstractNum>
  <w:abstractNum w:abstractNumId="14" w15:restartNumberingAfterBreak="0">
    <w:nsid w:val="29276D8C"/>
    <w:multiLevelType w:val="hybridMultilevel"/>
    <w:tmpl w:val="A67C7EEA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15" w15:restartNumberingAfterBreak="0">
    <w:nsid w:val="2ACA500B"/>
    <w:multiLevelType w:val="hybridMultilevel"/>
    <w:tmpl w:val="40B27048"/>
    <w:lvl w:ilvl="0" w:tplc="EC643620">
      <w:start w:val="1"/>
      <w:numFmt w:val="bullet"/>
      <w:lvlText w:val=""/>
      <w:lvlJc w:val="left"/>
      <w:pPr>
        <w:ind w:left="1330" w:hanging="480"/>
      </w:pPr>
      <w:rPr>
        <w:rFonts w:ascii="Wingdings" w:hAnsi="Wingdings" w:hint="default"/>
        <w:sz w:val="28"/>
        <w:szCs w:val="28"/>
      </w:rPr>
    </w:lvl>
    <w:lvl w:ilvl="1" w:tplc="04090003" w:tentative="1">
      <w:start w:val="1"/>
      <w:numFmt w:val="bullet"/>
      <w:lvlText w:val=""/>
      <w:lvlJc w:val="left"/>
      <w:pPr>
        <w:ind w:left="181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9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7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5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3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1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9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70" w:hanging="480"/>
      </w:pPr>
      <w:rPr>
        <w:rFonts w:ascii="Wingdings" w:hAnsi="Wingdings" w:hint="default"/>
      </w:rPr>
    </w:lvl>
  </w:abstractNum>
  <w:abstractNum w:abstractNumId="16" w15:restartNumberingAfterBreak="0">
    <w:nsid w:val="2C7254B2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34F43E83"/>
    <w:multiLevelType w:val="hybridMultilevel"/>
    <w:tmpl w:val="A67C7EEA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18" w15:restartNumberingAfterBreak="0">
    <w:nsid w:val="368723C5"/>
    <w:multiLevelType w:val="hybridMultilevel"/>
    <w:tmpl w:val="A722367E"/>
    <w:lvl w:ilvl="0" w:tplc="D066876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CEA26D8"/>
    <w:multiLevelType w:val="hybridMultilevel"/>
    <w:tmpl w:val="163674DE"/>
    <w:lvl w:ilvl="0" w:tplc="FFFFFFFF">
      <w:start w:val="1"/>
      <w:numFmt w:val="decimal"/>
      <w:lvlText w:val="%1."/>
      <w:lvlJc w:val="left"/>
      <w:pPr>
        <w:ind w:left="58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65" w:hanging="480"/>
      </w:pPr>
    </w:lvl>
    <w:lvl w:ilvl="2" w:tplc="0409001B" w:tentative="1">
      <w:start w:val="1"/>
      <w:numFmt w:val="lowerRoman"/>
      <w:lvlText w:val="%3."/>
      <w:lvlJc w:val="right"/>
      <w:pPr>
        <w:ind w:left="1545" w:hanging="480"/>
      </w:pPr>
    </w:lvl>
    <w:lvl w:ilvl="3" w:tplc="0409000F" w:tentative="1">
      <w:start w:val="1"/>
      <w:numFmt w:val="decimal"/>
      <w:lvlText w:val="%4."/>
      <w:lvlJc w:val="left"/>
      <w:pPr>
        <w:ind w:left="202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05" w:hanging="480"/>
      </w:pPr>
    </w:lvl>
    <w:lvl w:ilvl="5" w:tplc="0409001B" w:tentative="1">
      <w:start w:val="1"/>
      <w:numFmt w:val="lowerRoman"/>
      <w:lvlText w:val="%6."/>
      <w:lvlJc w:val="right"/>
      <w:pPr>
        <w:ind w:left="2985" w:hanging="480"/>
      </w:pPr>
    </w:lvl>
    <w:lvl w:ilvl="6" w:tplc="0409000F" w:tentative="1">
      <w:start w:val="1"/>
      <w:numFmt w:val="decimal"/>
      <w:lvlText w:val="%7."/>
      <w:lvlJc w:val="left"/>
      <w:pPr>
        <w:ind w:left="346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45" w:hanging="480"/>
      </w:pPr>
    </w:lvl>
    <w:lvl w:ilvl="8" w:tplc="0409001B" w:tentative="1">
      <w:start w:val="1"/>
      <w:numFmt w:val="lowerRoman"/>
      <w:lvlText w:val="%9."/>
      <w:lvlJc w:val="right"/>
      <w:pPr>
        <w:ind w:left="4425" w:hanging="480"/>
      </w:pPr>
    </w:lvl>
  </w:abstractNum>
  <w:abstractNum w:abstractNumId="20" w15:restartNumberingAfterBreak="0">
    <w:nsid w:val="3E8F3125"/>
    <w:multiLevelType w:val="hybridMultilevel"/>
    <w:tmpl w:val="679AF15A"/>
    <w:lvl w:ilvl="0" w:tplc="896C65FE">
      <w:start w:val="1"/>
      <w:numFmt w:val="taiwaneseCountingThousand"/>
      <w:lvlText w:val="(%1)"/>
      <w:lvlJc w:val="left"/>
      <w:pPr>
        <w:ind w:left="622" w:hanging="480"/>
      </w:pPr>
      <w:rPr>
        <w:rFonts w:hint="eastAsia"/>
        <w:caps w:val="0"/>
        <w:strike w:val="0"/>
        <w:dstrike w:val="0"/>
        <w:snapToGrid w:val="0"/>
        <w:vanish w:val="0"/>
        <w:spacing w:val="0"/>
        <w:kern w:val="0"/>
        <w:position w:val="0"/>
        <w:sz w:val="24"/>
        <w:szCs w:val="24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21" w15:restartNumberingAfterBreak="0">
    <w:nsid w:val="3F4920DD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2" w15:restartNumberingAfterBreak="0">
    <w:nsid w:val="3FBF350C"/>
    <w:multiLevelType w:val="hybridMultilevel"/>
    <w:tmpl w:val="310E4F0C"/>
    <w:lvl w:ilvl="0" w:tplc="BE00BA82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tabs>
          <w:tab w:val="num" w:pos="906"/>
        </w:tabs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41C440BF"/>
    <w:multiLevelType w:val="hybridMultilevel"/>
    <w:tmpl w:val="D550E5F6"/>
    <w:lvl w:ilvl="0" w:tplc="04090015">
      <w:start w:val="1"/>
      <w:numFmt w:val="taiwaneseCountingThousand"/>
      <w:lvlText w:val="%1、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42EB6844"/>
    <w:multiLevelType w:val="hybridMultilevel"/>
    <w:tmpl w:val="B2448B4C"/>
    <w:lvl w:ilvl="0" w:tplc="4FFCE5DC">
      <w:start w:val="1"/>
      <w:numFmt w:val="decimal"/>
      <w:lvlText w:val="%1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40070A3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6" w15:restartNumberingAfterBreak="0">
    <w:nsid w:val="44E00EEE"/>
    <w:multiLevelType w:val="hybridMultilevel"/>
    <w:tmpl w:val="0B10DDE2"/>
    <w:lvl w:ilvl="0" w:tplc="56D45354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5BD1BC7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470266F6"/>
    <w:multiLevelType w:val="hybridMultilevel"/>
    <w:tmpl w:val="7A187D88"/>
    <w:lvl w:ilvl="0" w:tplc="BE00BA82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0F">
      <w:start w:val="1"/>
      <w:numFmt w:val="decimal"/>
      <w:lvlText w:val="%2."/>
      <w:lvlJc w:val="left"/>
      <w:pPr>
        <w:tabs>
          <w:tab w:val="num" w:pos="906"/>
        </w:tabs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9" w15:restartNumberingAfterBreak="0">
    <w:nsid w:val="47E847AE"/>
    <w:multiLevelType w:val="hybridMultilevel"/>
    <w:tmpl w:val="71148F5E"/>
    <w:lvl w:ilvl="0" w:tplc="4942BBF0">
      <w:start w:val="1"/>
      <w:numFmt w:val="taiwaneseCountingThousand"/>
      <w:lvlText w:val="%1、"/>
      <w:lvlJc w:val="left"/>
      <w:pPr>
        <w:ind w:left="570" w:hanging="57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F220338"/>
    <w:multiLevelType w:val="hybridMultilevel"/>
    <w:tmpl w:val="0706A9F2"/>
    <w:lvl w:ilvl="0" w:tplc="FFFFFFF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1975453"/>
    <w:multiLevelType w:val="hybridMultilevel"/>
    <w:tmpl w:val="7490308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2" w15:restartNumberingAfterBreak="0">
    <w:nsid w:val="57761E13"/>
    <w:multiLevelType w:val="hybridMultilevel"/>
    <w:tmpl w:val="0AFCE64E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33" w15:restartNumberingAfterBreak="0">
    <w:nsid w:val="591A78EE"/>
    <w:multiLevelType w:val="hybridMultilevel"/>
    <w:tmpl w:val="0DB0576E"/>
    <w:lvl w:ilvl="0" w:tplc="76F0449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abstractNum w:abstractNumId="34" w15:restartNumberingAfterBreak="0">
    <w:nsid w:val="5A5409D4"/>
    <w:multiLevelType w:val="hybridMultilevel"/>
    <w:tmpl w:val="10E0CCBA"/>
    <w:lvl w:ilvl="0" w:tplc="FC46BBF8">
      <w:start w:val="1"/>
      <w:numFmt w:val="decimal"/>
      <w:lvlText w:val="%1."/>
      <w:lvlJc w:val="left"/>
      <w:pPr>
        <w:ind w:left="480" w:hanging="480"/>
      </w:pPr>
      <w:rPr>
        <w:rFonts w:ascii="標楷體" w:eastAsia="標楷體" w:hAnsi="標楷體"/>
        <w:b w:val="0"/>
        <w:sz w:val="22"/>
        <w:szCs w:val="2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5A570A5A"/>
    <w:multiLevelType w:val="hybridMultilevel"/>
    <w:tmpl w:val="F6C48076"/>
    <w:lvl w:ilvl="0" w:tplc="B5144534">
      <w:start w:val="1"/>
      <w:numFmt w:val="taiwaneseCountingThousand"/>
      <w:lvlText w:val="%1、"/>
      <w:lvlJc w:val="left"/>
      <w:pPr>
        <w:ind w:left="360" w:hanging="36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5C3D4820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5D6D79D4"/>
    <w:multiLevelType w:val="hybridMultilevel"/>
    <w:tmpl w:val="B2CE0744"/>
    <w:lvl w:ilvl="0" w:tplc="937A5D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0A024A6"/>
    <w:multiLevelType w:val="hybridMultilevel"/>
    <w:tmpl w:val="D550E5F6"/>
    <w:lvl w:ilvl="0" w:tplc="04090015">
      <w:start w:val="1"/>
      <w:numFmt w:val="taiwaneseCountingThousand"/>
      <w:lvlText w:val="%1、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1676CDC"/>
    <w:multiLevelType w:val="hybridMultilevel"/>
    <w:tmpl w:val="A67C7EEA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40" w15:restartNumberingAfterBreak="0">
    <w:nsid w:val="628438E8"/>
    <w:multiLevelType w:val="hybridMultilevel"/>
    <w:tmpl w:val="BBA63E64"/>
    <w:lvl w:ilvl="0" w:tplc="896C65FE">
      <w:start w:val="1"/>
      <w:numFmt w:val="taiwaneseCountingThousand"/>
      <w:lvlText w:val="(%1)"/>
      <w:lvlJc w:val="left"/>
      <w:pPr>
        <w:ind w:left="906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86" w:hanging="480"/>
      </w:pPr>
    </w:lvl>
    <w:lvl w:ilvl="2" w:tplc="0409001B" w:tentative="1">
      <w:start w:val="1"/>
      <w:numFmt w:val="lowerRoman"/>
      <w:lvlText w:val="%3."/>
      <w:lvlJc w:val="right"/>
      <w:pPr>
        <w:ind w:left="1866" w:hanging="480"/>
      </w:pPr>
    </w:lvl>
    <w:lvl w:ilvl="3" w:tplc="0409000F" w:tentative="1">
      <w:start w:val="1"/>
      <w:numFmt w:val="decimal"/>
      <w:lvlText w:val="%4."/>
      <w:lvlJc w:val="left"/>
      <w:pPr>
        <w:ind w:left="23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6" w:hanging="480"/>
      </w:pPr>
    </w:lvl>
    <w:lvl w:ilvl="5" w:tplc="0409001B" w:tentative="1">
      <w:start w:val="1"/>
      <w:numFmt w:val="lowerRoman"/>
      <w:lvlText w:val="%6."/>
      <w:lvlJc w:val="right"/>
      <w:pPr>
        <w:ind w:left="3306" w:hanging="480"/>
      </w:pPr>
    </w:lvl>
    <w:lvl w:ilvl="6" w:tplc="0409000F" w:tentative="1">
      <w:start w:val="1"/>
      <w:numFmt w:val="decimal"/>
      <w:lvlText w:val="%7."/>
      <w:lvlJc w:val="left"/>
      <w:pPr>
        <w:ind w:left="37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6" w:hanging="480"/>
      </w:pPr>
    </w:lvl>
    <w:lvl w:ilvl="8" w:tplc="0409001B" w:tentative="1">
      <w:start w:val="1"/>
      <w:numFmt w:val="lowerRoman"/>
      <w:lvlText w:val="%9."/>
      <w:lvlJc w:val="right"/>
      <w:pPr>
        <w:ind w:left="4746" w:hanging="480"/>
      </w:pPr>
    </w:lvl>
  </w:abstractNum>
  <w:abstractNum w:abstractNumId="41" w15:restartNumberingAfterBreak="0">
    <w:nsid w:val="697443D3"/>
    <w:multiLevelType w:val="hybridMultilevel"/>
    <w:tmpl w:val="A67C7EEA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abstractNum w:abstractNumId="42" w15:restartNumberingAfterBreak="0">
    <w:nsid w:val="711212C2"/>
    <w:multiLevelType w:val="hybridMultilevel"/>
    <w:tmpl w:val="1EDE839E"/>
    <w:lvl w:ilvl="0" w:tplc="4D7CFDA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7196482B"/>
    <w:multiLevelType w:val="hybridMultilevel"/>
    <w:tmpl w:val="A71C4ECE"/>
    <w:lvl w:ilvl="0" w:tplc="F0A457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26E46F8"/>
    <w:multiLevelType w:val="hybridMultilevel"/>
    <w:tmpl w:val="11009BDE"/>
    <w:lvl w:ilvl="0" w:tplc="18061A52">
      <w:start w:val="1"/>
      <w:numFmt w:val="taiwaneseCountingThousand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3C179B2"/>
    <w:multiLevelType w:val="hybridMultilevel"/>
    <w:tmpl w:val="6CFC876E"/>
    <w:lvl w:ilvl="0" w:tplc="23524D70">
      <w:start w:val="1"/>
      <w:numFmt w:val="ideographLegalTradition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6" w15:restartNumberingAfterBreak="0">
    <w:nsid w:val="782862BE"/>
    <w:multiLevelType w:val="multilevel"/>
    <w:tmpl w:val="19D687F0"/>
    <w:lvl w:ilvl="0">
      <w:start w:val="1"/>
      <w:numFmt w:val="taiwaneseCountingThousand"/>
      <w:pStyle w:val="2"/>
      <w:lvlText w:val="%1、"/>
      <w:lvlJc w:val="left"/>
      <w:pPr>
        <w:tabs>
          <w:tab w:val="num" w:pos="480"/>
        </w:tabs>
        <w:ind w:left="480" w:hanging="480"/>
      </w:pPr>
      <w:rPr>
        <w:rFonts w:eastAsia="標楷體" w:hint="eastAsia"/>
        <w:b w:val="0"/>
        <w:i w:val="0"/>
        <w:caps w:val="0"/>
        <w:strike w:val="0"/>
        <w:dstrike w:val="0"/>
        <w:vanish w:val="0"/>
        <w:color w:val="000000"/>
        <w:sz w:val="28"/>
        <w:vertAlign w:val="baseline"/>
      </w:rPr>
    </w:lvl>
    <w:lvl w:ilvl="1">
      <w:start w:val="1"/>
      <w:numFmt w:val="taiwaneseCountingThousand"/>
      <w:lvlText w:val="(%2)"/>
      <w:lvlJc w:val="left"/>
      <w:pPr>
        <w:tabs>
          <w:tab w:val="num" w:pos="840"/>
        </w:tabs>
        <w:ind w:left="840" w:hanging="360"/>
      </w:pPr>
      <w:rPr>
        <w:rFonts w:eastAsia="新細明體" w:hint="eastAsia"/>
        <w:b w:val="0"/>
        <w:i w:val="0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3."/>
      <w:lvlJc w:val="right"/>
      <w:pPr>
        <w:tabs>
          <w:tab w:val="num" w:pos="1440"/>
        </w:tabs>
        <w:ind w:left="1440" w:hanging="480"/>
      </w:pPr>
      <w:rPr>
        <w:rFonts w:eastAsia="標楷體" w:hint="eastAsia"/>
        <w:b w:val="0"/>
        <w:i w:val="0"/>
        <w:sz w:val="24"/>
      </w:rPr>
    </w:lvl>
    <w:lvl w:ilvl="3">
      <w:start w:val="1"/>
      <w:numFmt w:val="decimal"/>
      <w:lvlText w:val="(%4)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47" w15:restartNumberingAfterBreak="0">
    <w:nsid w:val="7AB54098"/>
    <w:multiLevelType w:val="hybridMultilevel"/>
    <w:tmpl w:val="0AFCE64E"/>
    <w:lvl w:ilvl="0" w:tplc="4FFCE5DC">
      <w:start w:val="1"/>
      <w:numFmt w:val="decimal"/>
      <w:lvlText w:val="%1"/>
      <w:lvlJc w:val="left"/>
      <w:pPr>
        <w:ind w:left="56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45" w:hanging="480"/>
      </w:pPr>
    </w:lvl>
    <w:lvl w:ilvl="2" w:tplc="0409001B" w:tentative="1">
      <w:start w:val="1"/>
      <w:numFmt w:val="lowerRoman"/>
      <w:lvlText w:val="%3."/>
      <w:lvlJc w:val="right"/>
      <w:pPr>
        <w:ind w:left="1525" w:hanging="480"/>
      </w:pPr>
    </w:lvl>
    <w:lvl w:ilvl="3" w:tplc="0409000F" w:tentative="1">
      <w:start w:val="1"/>
      <w:numFmt w:val="decimal"/>
      <w:lvlText w:val="%4."/>
      <w:lvlJc w:val="left"/>
      <w:pPr>
        <w:ind w:left="20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5" w:hanging="480"/>
      </w:pPr>
    </w:lvl>
    <w:lvl w:ilvl="5" w:tplc="0409001B" w:tentative="1">
      <w:start w:val="1"/>
      <w:numFmt w:val="lowerRoman"/>
      <w:lvlText w:val="%6."/>
      <w:lvlJc w:val="right"/>
      <w:pPr>
        <w:ind w:left="2965" w:hanging="480"/>
      </w:pPr>
    </w:lvl>
    <w:lvl w:ilvl="6" w:tplc="0409000F" w:tentative="1">
      <w:start w:val="1"/>
      <w:numFmt w:val="decimal"/>
      <w:lvlText w:val="%7."/>
      <w:lvlJc w:val="left"/>
      <w:pPr>
        <w:ind w:left="34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5" w:hanging="480"/>
      </w:pPr>
    </w:lvl>
    <w:lvl w:ilvl="8" w:tplc="0409001B" w:tentative="1">
      <w:start w:val="1"/>
      <w:numFmt w:val="lowerRoman"/>
      <w:lvlText w:val="%9."/>
      <w:lvlJc w:val="right"/>
      <w:pPr>
        <w:ind w:left="4405" w:hanging="480"/>
      </w:pPr>
    </w:lvl>
  </w:abstractNum>
  <w:num w:numId="1" w16cid:durableId="1764836713">
    <w:abstractNumId w:val="5"/>
  </w:num>
  <w:num w:numId="2" w16cid:durableId="508326882">
    <w:abstractNumId w:val="35"/>
  </w:num>
  <w:num w:numId="3" w16cid:durableId="1245535625">
    <w:abstractNumId w:val="21"/>
  </w:num>
  <w:num w:numId="4" w16cid:durableId="1188106245">
    <w:abstractNumId w:val="20"/>
  </w:num>
  <w:num w:numId="5" w16cid:durableId="7416456">
    <w:abstractNumId w:val="12"/>
  </w:num>
  <w:num w:numId="6" w16cid:durableId="130251275">
    <w:abstractNumId w:val="36"/>
  </w:num>
  <w:num w:numId="7" w16cid:durableId="566500793">
    <w:abstractNumId w:val="19"/>
  </w:num>
  <w:num w:numId="8" w16cid:durableId="1295260647">
    <w:abstractNumId w:val="11"/>
  </w:num>
  <w:num w:numId="9" w16cid:durableId="2034769672">
    <w:abstractNumId w:val="25"/>
  </w:num>
  <w:num w:numId="10" w16cid:durableId="982857448">
    <w:abstractNumId w:val="27"/>
  </w:num>
  <w:num w:numId="11" w16cid:durableId="1352492802">
    <w:abstractNumId w:val="4"/>
  </w:num>
  <w:num w:numId="12" w16cid:durableId="207836259">
    <w:abstractNumId w:val="16"/>
  </w:num>
  <w:num w:numId="13" w16cid:durableId="472063729">
    <w:abstractNumId w:val="3"/>
  </w:num>
  <w:num w:numId="14" w16cid:durableId="1231304596">
    <w:abstractNumId w:val="42"/>
  </w:num>
  <w:num w:numId="15" w16cid:durableId="1537736979">
    <w:abstractNumId w:val="8"/>
  </w:num>
  <w:num w:numId="16" w16cid:durableId="52971003">
    <w:abstractNumId w:val="2"/>
  </w:num>
  <w:num w:numId="17" w16cid:durableId="1352148619">
    <w:abstractNumId w:val="37"/>
  </w:num>
  <w:num w:numId="18" w16cid:durableId="1520578869">
    <w:abstractNumId w:val="45"/>
  </w:num>
  <w:num w:numId="19" w16cid:durableId="276565119">
    <w:abstractNumId w:val="6"/>
  </w:num>
  <w:num w:numId="20" w16cid:durableId="1826973316">
    <w:abstractNumId w:val="30"/>
  </w:num>
  <w:num w:numId="21" w16cid:durableId="2135438949">
    <w:abstractNumId w:val="22"/>
  </w:num>
  <w:num w:numId="22" w16cid:durableId="509220596">
    <w:abstractNumId w:val="28"/>
  </w:num>
  <w:num w:numId="23" w16cid:durableId="301663360">
    <w:abstractNumId w:val="29"/>
  </w:num>
  <w:num w:numId="24" w16cid:durableId="1213955216">
    <w:abstractNumId w:val="33"/>
  </w:num>
  <w:num w:numId="25" w16cid:durableId="1087193345">
    <w:abstractNumId w:val="46"/>
  </w:num>
  <w:num w:numId="26" w16cid:durableId="1230194312">
    <w:abstractNumId w:val="0"/>
  </w:num>
  <w:num w:numId="27" w16cid:durableId="1395814667">
    <w:abstractNumId w:val="15"/>
  </w:num>
  <w:num w:numId="28" w16cid:durableId="395012148">
    <w:abstractNumId w:val="18"/>
  </w:num>
  <w:num w:numId="29" w16cid:durableId="73556291">
    <w:abstractNumId w:val="34"/>
  </w:num>
  <w:num w:numId="30" w16cid:durableId="958146936">
    <w:abstractNumId w:val="9"/>
  </w:num>
  <w:num w:numId="31" w16cid:durableId="1709456029">
    <w:abstractNumId w:val="40"/>
  </w:num>
  <w:num w:numId="32" w16cid:durableId="2145154044">
    <w:abstractNumId w:val="31"/>
  </w:num>
  <w:num w:numId="33" w16cid:durableId="1534346441">
    <w:abstractNumId w:val="26"/>
  </w:num>
  <w:num w:numId="34" w16cid:durableId="906647000">
    <w:abstractNumId w:val="43"/>
  </w:num>
  <w:num w:numId="35" w16cid:durableId="1985575155">
    <w:abstractNumId w:val="13"/>
  </w:num>
  <w:num w:numId="36" w16cid:durableId="777019410">
    <w:abstractNumId w:val="7"/>
  </w:num>
  <w:num w:numId="37" w16cid:durableId="434525358">
    <w:abstractNumId w:val="10"/>
  </w:num>
  <w:num w:numId="38" w16cid:durableId="1476485007">
    <w:abstractNumId w:val="17"/>
  </w:num>
  <w:num w:numId="39" w16cid:durableId="964388999">
    <w:abstractNumId w:val="32"/>
  </w:num>
  <w:num w:numId="40" w16cid:durableId="671105974">
    <w:abstractNumId w:val="23"/>
  </w:num>
  <w:num w:numId="41" w16cid:durableId="919407239">
    <w:abstractNumId w:val="24"/>
  </w:num>
  <w:num w:numId="42" w16cid:durableId="1904372162">
    <w:abstractNumId w:val="47"/>
  </w:num>
  <w:num w:numId="43" w16cid:durableId="1494760479">
    <w:abstractNumId w:val="39"/>
  </w:num>
  <w:num w:numId="44" w16cid:durableId="1664698171">
    <w:abstractNumId w:val="38"/>
  </w:num>
  <w:num w:numId="45" w16cid:durableId="1063215055">
    <w:abstractNumId w:val="14"/>
  </w:num>
  <w:num w:numId="46" w16cid:durableId="1963075513">
    <w:abstractNumId w:val="1"/>
  </w:num>
  <w:num w:numId="47" w16cid:durableId="74207006">
    <w:abstractNumId w:val="41"/>
  </w:num>
  <w:num w:numId="48" w16cid:durableId="963383816">
    <w:abstractNumId w:val="44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2254"/>
    <w:rsid w:val="00000875"/>
    <w:rsid w:val="00004687"/>
    <w:rsid w:val="00032E6F"/>
    <w:rsid w:val="00055B76"/>
    <w:rsid w:val="000629C6"/>
    <w:rsid w:val="000641B6"/>
    <w:rsid w:val="00076144"/>
    <w:rsid w:val="000847CC"/>
    <w:rsid w:val="00086C55"/>
    <w:rsid w:val="000971E8"/>
    <w:rsid w:val="000A2E13"/>
    <w:rsid w:val="000A70FE"/>
    <w:rsid w:val="000B44A3"/>
    <w:rsid w:val="000D197E"/>
    <w:rsid w:val="000F067A"/>
    <w:rsid w:val="000F1E6E"/>
    <w:rsid w:val="000F3D8E"/>
    <w:rsid w:val="00104E46"/>
    <w:rsid w:val="00115814"/>
    <w:rsid w:val="0011730A"/>
    <w:rsid w:val="00121823"/>
    <w:rsid w:val="0012534E"/>
    <w:rsid w:val="00132F2D"/>
    <w:rsid w:val="0013727B"/>
    <w:rsid w:val="00137DCE"/>
    <w:rsid w:val="00147449"/>
    <w:rsid w:val="001600C2"/>
    <w:rsid w:val="0016208A"/>
    <w:rsid w:val="00163F7C"/>
    <w:rsid w:val="00171FD3"/>
    <w:rsid w:val="00185FA7"/>
    <w:rsid w:val="001A7A6C"/>
    <w:rsid w:val="001C068C"/>
    <w:rsid w:val="001C1261"/>
    <w:rsid w:val="001C6590"/>
    <w:rsid w:val="001D1FC5"/>
    <w:rsid w:val="001D6D6B"/>
    <w:rsid w:val="001F09CD"/>
    <w:rsid w:val="001F3F35"/>
    <w:rsid w:val="00203D85"/>
    <w:rsid w:val="0021207D"/>
    <w:rsid w:val="002235C8"/>
    <w:rsid w:val="00240C64"/>
    <w:rsid w:val="00246F2D"/>
    <w:rsid w:val="00250806"/>
    <w:rsid w:val="00254674"/>
    <w:rsid w:val="00256A09"/>
    <w:rsid w:val="0026398B"/>
    <w:rsid w:val="00273641"/>
    <w:rsid w:val="002C0314"/>
    <w:rsid w:val="002F1BAB"/>
    <w:rsid w:val="002F52A4"/>
    <w:rsid w:val="00311BE6"/>
    <w:rsid w:val="00314A5C"/>
    <w:rsid w:val="00336274"/>
    <w:rsid w:val="003404BC"/>
    <w:rsid w:val="00347E5F"/>
    <w:rsid w:val="0035426D"/>
    <w:rsid w:val="00360498"/>
    <w:rsid w:val="00360DB4"/>
    <w:rsid w:val="00364823"/>
    <w:rsid w:val="00364BBF"/>
    <w:rsid w:val="00367F6C"/>
    <w:rsid w:val="00373110"/>
    <w:rsid w:val="003771FC"/>
    <w:rsid w:val="00396ABE"/>
    <w:rsid w:val="003A1F1F"/>
    <w:rsid w:val="003B1389"/>
    <w:rsid w:val="003B5180"/>
    <w:rsid w:val="003B545D"/>
    <w:rsid w:val="003C4E63"/>
    <w:rsid w:val="003C7311"/>
    <w:rsid w:val="003D4648"/>
    <w:rsid w:val="003D7937"/>
    <w:rsid w:val="003E264D"/>
    <w:rsid w:val="003E4FC0"/>
    <w:rsid w:val="003F4A61"/>
    <w:rsid w:val="0040055C"/>
    <w:rsid w:val="00404748"/>
    <w:rsid w:val="00416448"/>
    <w:rsid w:val="00416631"/>
    <w:rsid w:val="004179DC"/>
    <w:rsid w:val="004254B5"/>
    <w:rsid w:val="0044708F"/>
    <w:rsid w:val="00447348"/>
    <w:rsid w:val="004502B7"/>
    <w:rsid w:val="0045374A"/>
    <w:rsid w:val="00453F8A"/>
    <w:rsid w:val="00455BBC"/>
    <w:rsid w:val="00456B15"/>
    <w:rsid w:val="00465FD1"/>
    <w:rsid w:val="00466D79"/>
    <w:rsid w:val="00493294"/>
    <w:rsid w:val="00497A2F"/>
    <w:rsid w:val="00497EB8"/>
    <w:rsid w:val="004A0A74"/>
    <w:rsid w:val="004A0FC1"/>
    <w:rsid w:val="004B777D"/>
    <w:rsid w:val="004D1390"/>
    <w:rsid w:val="004D3CCD"/>
    <w:rsid w:val="004D4B8F"/>
    <w:rsid w:val="004E034A"/>
    <w:rsid w:val="004F7048"/>
    <w:rsid w:val="0050213B"/>
    <w:rsid w:val="0050348F"/>
    <w:rsid w:val="00504359"/>
    <w:rsid w:val="00511CBB"/>
    <w:rsid w:val="0052727F"/>
    <w:rsid w:val="00531312"/>
    <w:rsid w:val="005467C8"/>
    <w:rsid w:val="005511B7"/>
    <w:rsid w:val="00555775"/>
    <w:rsid w:val="0056365D"/>
    <w:rsid w:val="00564DBA"/>
    <w:rsid w:val="005920C7"/>
    <w:rsid w:val="005B01E1"/>
    <w:rsid w:val="005C0E2C"/>
    <w:rsid w:val="005C1D82"/>
    <w:rsid w:val="005C36E4"/>
    <w:rsid w:val="005C7D59"/>
    <w:rsid w:val="005F0C0B"/>
    <w:rsid w:val="005F1BF9"/>
    <w:rsid w:val="005F3023"/>
    <w:rsid w:val="005F435D"/>
    <w:rsid w:val="005F696C"/>
    <w:rsid w:val="00600B4E"/>
    <w:rsid w:val="006049FA"/>
    <w:rsid w:val="00607808"/>
    <w:rsid w:val="006135C0"/>
    <w:rsid w:val="006163A2"/>
    <w:rsid w:val="006262D4"/>
    <w:rsid w:val="00630DBB"/>
    <w:rsid w:val="00640EF7"/>
    <w:rsid w:val="006471F8"/>
    <w:rsid w:val="0065514D"/>
    <w:rsid w:val="006575FE"/>
    <w:rsid w:val="006937FA"/>
    <w:rsid w:val="006964B2"/>
    <w:rsid w:val="006A13CA"/>
    <w:rsid w:val="006A190A"/>
    <w:rsid w:val="006A6788"/>
    <w:rsid w:val="006C29E1"/>
    <w:rsid w:val="006C3CB4"/>
    <w:rsid w:val="006E0586"/>
    <w:rsid w:val="006E0C50"/>
    <w:rsid w:val="006E2688"/>
    <w:rsid w:val="006E503C"/>
    <w:rsid w:val="007066EA"/>
    <w:rsid w:val="007146CF"/>
    <w:rsid w:val="007149F2"/>
    <w:rsid w:val="0072007C"/>
    <w:rsid w:val="00723119"/>
    <w:rsid w:val="007507B6"/>
    <w:rsid w:val="0075662F"/>
    <w:rsid w:val="00760479"/>
    <w:rsid w:val="0076379F"/>
    <w:rsid w:val="00764714"/>
    <w:rsid w:val="007653BE"/>
    <w:rsid w:val="00770D90"/>
    <w:rsid w:val="00792C2A"/>
    <w:rsid w:val="00793DDE"/>
    <w:rsid w:val="007B3BB0"/>
    <w:rsid w:val="007C1A48"/>
    <w:rsid w:val="007C7314"/>
    <w:rsid w:val="007F045E"/>
    <w:rsid w:val="007F7CE2"/>
    <w:rsid w:val="008101E1"/>
    <w:rsid w:val="0082168A"/>
    <w:rsid w:val="00830D8A"/>
    <w:rsid w:val="00832BCA"/>
    <w:rsid w:val="008445F8"/>
    <w:rsid w:val="0084497A"/>
    <w:rsid w:val="0085177C"/>
    <w:rsid w:val="0087202C"/>
    <w:rsid w:val="00872520"/>
    <w:rsid w:val="00875740"/>
    <w:rsid w:val="008A49BB"/>
    <w:rsid w:val="008D1DD7"/>
    <w:rsid w:val="008D219C"/>
    <w:rsid w:val="008E1B3A"/>
    <w:rsid w:val="008E5E8C"/>
    <w:rsid w:val="009022F5"/>
    <w:rsid w:val="009057DA"/>
    <w:rsid w:val="0091308C"/>
    <w:rsid w:val="00916762"/>
    <w:rsid w:val="00923563"/>
    <w:rsid w:val="00944246"/>
    <w:rsid w:val="0094644F"/>
    <w:rsid w:val="00947B96"/>
    <w:rsid w:val="009674E0"/>
    <w:rsid w:val="009707E9"/>
    <w:rsid w:val="00971229"/>
    <w:rsid w:val="009805B3"/>
    <w:rsid w:val="00986550"/>
    <w:rsid w:val="009D0797"/>
    <w:rsid w:val="009D48F2"/>
    <w:rsid w:val="009E151F"/>
    <w:rsid w:val="009E440E"/>
    <w:rsid w:val="009E6F5E"/>
    <w:rsid w:val="009E7823"/>
    <w:rsid w:val="00A149FE"/>
    <w:rsid w:val="00A30B60"/>
    <w:rsid w:val="00A334AB"/>
    <w:rsid w:val="00A37174"/>
    <w:rsid w:val="00A37820"/>
    <w:rsid w:val="00A73B06"/>
    <w:rsid w:val="00A752BB"/>
    <w:rsid w:val="00A75935"/>
    <w:rsid w:val="00A7709D"/>
    <w:rsid w:val="00A85B96"/>
    <w:rsid w:val="00A85F04"/>
    <w:rsid w:val="00A90560"/>
    <w:rsid w:val="00A91FEC"/>
    <w:rsid w:val="00A93670"/>
    <w:rsid w:val="00AD453A"/>
    <w:rsid w:val="00AD4C2E"/>
    <w:rsid w:val="00AE09BE"/>
    <w:rsid w:val="00AE1E70"/>
    <w:rsid w:val="00B03BCC"/>
    <w:rsid w:val="00B06307"/>
    <w:rsid w:val="00B239B2"/>
    <w:rsid w:val="00B241A1"/>
    <w:rsid w:val="00B25635"/>
    <w:rsid w:val="00B32678"/>
    <w:rsid w:val="00B357B8"/>
    <w:rsid w:val="00B362A4"/>
    <w:rsid w:val="00B37955"/>
    <w:rsid w:val="00B407DB"/>
    <w:rsid w:val="00B42D56"/>
    <w:rsid w:val="00B54E6E"/>
    <w:rsid w:val="00B57FE6"/>
    <w:rsid w:val="00B63370"/>
    <w:rsid w:val="00B65020"/>
    <w:rsid w:val="00B6790C"/>
    <w:rsid w:val="00B70B86"/>
    <w:rsid w:val="00B85B1F"/>
    <w:rsid w:val="00B91B72"/>
    <w:rsid w:val="00B948C0"/>
    <w:rsid w:val="00BB480B"/>
    <w:rsid w:val="00BB683D"/>
    <w:rsid w:val="00BC1EB0"/>
    <w:rsid w:val="00BD36E5"/>
    <w:rsid w:val="00BD4085"/>
    <w:rsid w:val="00BD517A"/>
    <w:rsid w:val="00BD705D"/>
    <w:rsid w:val="00C23A77"/>
    <w:rsid w:val="00C25DE0"/>
    <w:rsid w:val="00C26135"/>
    <w:rsid w:val="00C34DFF"/>
    <w:rsid w:val="00C654A2"/>
    <w:rsid w:val="00C76A61"/>
    <w:rsid w:val="00C81405"/>
    <w:rsid w:val="00C93C54"/>
    <w:rsid w:val="00C97DE0"/>
    <w:rsid w:val="00CA0832"/>
    <w:rsid w:val="00CD52AC"/>
    <w:rsid w:val="00D05FE7"/>
    <w:rsid w:val="00D07D7D"/>
    <w:rsid w:val="00D31833"/>
    <w:rsid w:val="00D403C9"/>
    <w:rsid w:val="00D45B23"/>
    <w:rsid w:val="00D62254"/>
    <w:rsid w:val="00D70707"/>
    <w:rsid w:val="00D71084"/>
    <w:rsid w:val="00D77A09"/>
    <w:rsid w:val="00DC0434"/>
    <w:rsid w:val="00DC7B48"/>
    <w:rsid w:val="00DC7C91"/>
    <w:rsid w:val="00DE55B2"/>
    <w:rsid w:val="00DE5826"/>
    <w:rsid w:val="00DF1C0A"/>
    <w:rsid w:val="00E46D18"/>
    <w:rsid w:val="00E472CF"/>
    <w:rsid w:val="00E57C52"/>
    <w:rsid w:val="00E57EB1"/>
    <w:rsid w:val="00E6385D"/>
    <w:rsid w:val="00E701DB"/>
    <w:rsid w:val="00E95CA6"/>
    <w:rsid w:val="00EA0BAA"/>
    <w:rsid w:val="00EA2F89"/>
    <w:rsid w:val="00EA6582"/>
    <w:rsid w:val="00EA7DA7"/>
    <w:rsid w:val="00EE001C"/>
    <w:rsid w:val="00F048B3"/>
    <w:rsid w:val="00F14BE2"/>
    <w:rsid w:val="00F16437"/>
    <w:rsid w:val="00F164A8"/>
    <w:rsid w:val="00F17C2F"/>
    <w:rsid w:val="00F255C6"/>
    <w:rsid w:val="00F413C2"/>
    <w:rsid w:val="00F42E0D"/>
    <w:rsid w:val="00F50510"/>
    <w:rsid w:val="00F556AF"/>
    <w:rsid w:val="00F618AD"/>
    <w:rsid w:val="00F67C6E"/>
    <w:rsid w:val="00F716C4"/>
    <w:rsid w:val="00FA032B"/>
    <w:rsid w:val="00FD2022"/>
    <w:rsid w:val="00FE2BB8"/>
    <w:rsid w:val="00FE4F78"/>
    <w:rsid w:val="00FF3C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8FB44"/>
  <w15:docId w15:val="{40501469-B6C9-4DAF-B3E2-847442E95F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D62254"/>
    <w:pPr>
      <w:widowControl w:val="0"/>
    </w:pPr>
    <w:rPr>
      <w:rFonts w:ascii="Times New Roman" w:hAnsi="Times New Roman"/>
      <w:kern w:val="2"/>
      <w:sz w:val="24"/>
      <w:szCs w:val="24"/>
    </w:rPr>
  </w:style>
  <w:style w:type="paragraph" w:styleId="1">
    <w:name w:val="heading 1"/>
    <w:basedOn w:val="a0"/>
    <w:next w:val="a0"/>
    <w:link w:val="11"/>
    <w:uiPriority w:val="9"/>
    <w:qFormat/>
    <w:rsid w:val="00947B96"/>
    <w:pPr>
      <w:keepNext/>
      <w:spacing w:before="180" w:after="180" w:line="720" w:lineRule="auto"/>
      <w:outlineLvl w:val="0"/>
    </w:pPr>
    <w:rPr>
      <w:rFonts w:ascii="Calibri Light" w:hAnsi="Calibri Light"/>
      <w:b/>
      <w:bCs/>
      <w:kern w:val="52"/>
      <w:sz w:val="52"/>
      <w:szCs w:val="52"/>
      <w:lang w:val="x-none" w:eastAsia="x-none"/>
    </w:rPr>
  </w:style>
  <w:style w:type="paragraph" w:styleId="20">
    <w:name w:val="heading 2"/>
    <w:basedOn w:val="a0"/>
    <w:next w:val="a0"/>
    <w:link w:val="21"/>
    <w:uiPriority w:val="9"/>
    <w:semiHidden/>
    <w:unhideWhenUsed/>
    <w:qFormat/>
    <w:rsid w:val="00947B96"/>
    <w:pPr>
      <w:keepNext/>
      <w:spacing w:line="720" w:lineRule="auto"/>
      <w:outlineLvl w:val="1"/>
    </w:pPr>
    <w:rPr>
      <w:rFonts w:ascii="Rockwell Condensed" w:eastAsia="微軟正黑體" w:hAnsi="Rockwell Condensed"/>
      <w:color w:val="404040"/>
      <w:kern w:val="0"/>
      <w:sz w:val="28"/>
      <w:szCs w:val="28"/>
      <w:lang w:val="x-none" w:eastAsia="x-none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947B96"/>
    <w:pPr>
      <w:keepNext/>
      <w:spacing w:line="720" w:lineRule="auto"/>
      <w:outlineLvl w:val="2"/>
    </w:pPr>
    <w:rPr>
      <w:rFonts w:ascii="Rockwell Condensed" w:eastAsia="微軟正黑體" w:hAnsi="Rockwell Condensed"/>
      <w:color w:val="44546A"/>
      <w:kern w:val="0"/>
      <w:lang w:val="x-none" w:eastAsia="x-none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947B96"/>
    <w:pPr>
      <w:keepNext/>
      <w:spacing w:line="720" w:lineRule="auto"/>
      <w:outlineLvl w:val="3"/>
    </w:pPr>
    <w:rPr>
      <w:rFonts w:ascii="Rockwell Condensed" w:eastAsia="微軟正黑體" w:hAnsi="Rockwell Condensed"/>
      <w:kern w:val="0"/>
      <w:sz w:val="22"/>
      <w:szCs w:val="22"/>
      <w:lang w:val="x-none" w:eastAsia="x-none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4"/>
    </w:pPr>
    <w:rPr>
      <w:rFonts w:ascii="Rockwell Condensed" w:eastAsia="微軟正黑體" w:hAnsi="Rockwell Condensed"/>
      <w:color w:val="44546A"/>
      <w:kern w:val="0"/>
      <w:sz w:val="22"/>
      <w:szCs w:val="22"/>
      <w:lang w:val="x-none" w:eastAsia="x-none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5"/>
    </w:pPr>
    <w:rPr>
      <w:rFonts w:ascii="Rockwell Condensed" w:eastAsia="微軟正黑體" w:hAnsi="Rockwell Condensed"/>
      <w:i/>
      <w:iCs/>
      <w:color w:val="44546A"/>
      <w:kern w:val="0"/>
      <w:sz w:val="21"/>
      <w:szCs w:val="21"/>
      <w:lang w:val="x-none" w:eastAsia="x-none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6"/>
    </w:pPr>
    <w:rPr>
      <w:rFonts w:ascii="Rockwell Condensed" w:eastAsia="微軟正黑體" w:hAnsi="Rockwell Condensed"/>
      <w:i/>
      <w:iCs/>
      <w:color w:val="1F4E79"/>
      <w:kern w:val="0"/>
      <w:sz w:val="21"/>
      <w:szCs w:val="21"/>
      <w:lang w:val="x-none" w:eastAsia="x-none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7"/>
    </w:pPr>
    <w:rPr>
      <w:rFonts w:ascii="Rockwell Condensed" w:eastAsia="微軟正黑體" w:hAnsi="Rockwell Condensed"/>
      <w:b/>
      <w:bCs/>
      <w:color w:val="44546A"/>
      <w:kern w:val="0"/>
      <w:sz w:val="20"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8"/>
    </w:pPr>
    <w:rPr>
      <w:rFonts w:ascii="Rockwell Condensed" w:eastAsia="微軟正黑體" w:hAnsi="Rockwell Condensed"/>
      <w:b/>
      <w:bCs/>
      <w:i/>
      <w:iCs/>
      <w:color w:val="44546A"/>
      <w:kern w:val="0"/>
      <w:sz w:val="20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D62254"/>
    <w:pPr>
      <w:tabs>
        <w:tab w:val="center" w:pos="4153"/>
        <w:tab w:val="right" w:pos="8306"/>
      </w:tabs>
      <w:snapToGrid w:val="0"/>
    </w:pPr>
    <w:rPr>
      <w:kern w:val="0"/>
      <w:sz w:val="20"/>
      <w:szCs w:val="20"/>
      <w:lang w:val="x-none" w:eastAsia="x-none"/>
    </w:rPr>
  </w:style>
  <w:style w:type="character" w:customStyle="1" w:styleId="a5">
    <w:name w:val="頁尾 字元"/>
    <w:link w:val="a4"/>
    <w:uiPriority w:val="99"/>
    <w:rsid w:val="00D62254"/>
    <w:rPr>
      <w:rFonts w:ascii="Times New Roman" w:eastAsia="新細明體" w:hAnsi="Times New Roman" w:cs="Times New Roman"/>
      <w:sz w:val="20"/>
      <w:szCs w:val="20"/>
    </w:rPr>
  </w:style>
  <w:style w:type="character" w:styleId="a6">
    <w:name w:val="page number"/>
    <w:basedOn w:val="a1"/>
    <w:semiHidden/>
    <w:rsid w:val="00D62254"/>
  </w:style>
  <w:style w:type="paragraph" w:styleId="a7">
    <w:name w:val="List Paragraph"/>
    <w:basedOn w:val="a0"/>
    <w:uiPriority w:val="34"/>
    <w:qFormat/>
    <w:rsid w:val="00D62254"/>
    <w:pPr>
      <w:ind w:leftChars="200" w:left="480"/>
    </w:pPr>
  </w:style>
  <w:style w:type="paragraph" w:styleId="a8">
    <w:name w:val="header"/>
    <w:basedOn w:val="a0"/>
    <w:link w:val="a9"/>
    <w:uiPriority w:val="99"/>
    <w:unhideWhenUsed/>
    <w:rsid w:val="007C1A48"/>
    <w:pPr>
      <w:tabs>
        <w:tab w:val="center" w:pos="4153"/>
        <w:tab w:val="right" w:pos="8306"/>
      </w:tabs>
      <w:snapToGrid w:val="0"/>
    </w:pPr>
    <w:rPr>
      <w:kern w:val="0"/>
      <w:sz w:val="20"/>
      <w:szCs w:val="20"/>
      <w:lang w:val="x-none" w:eastAsia="x-none"/>
    </w:rPr>
  </w:style>
  <w:style w:type="character" w:customStyle="1" w:styleId="a9">
    <w:name w:val="頁首 字元"/>
    <w:link w:val="a8"/>
    <w:uiPriority w:val="99"/>
    <w:rsid w:val="007C1A48"/>
    <w:rPr>
      <w:rFonts w:ascii="Times New Roman" w:eastAsia="新細明體" w:hAnsi="Times New Roman" w:cs="Times New Roman"/>
      <w:sz w:val="20"/>
      <w:szCs w:val="20"/>
    </w:rPr>
  </w:style>
  <w:style w:type="table" w:styleId="aa">
    <w:name w:val="Table Grid"/>
    <w:basedOn w:val="a2"/>
    <w:uiPriority w:val="39"/>
    <w:rsid w:val="005C0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0"/>
    <w:unhideWhenUsed/>
    <w:rsid w:val="00246F2D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110">
    <w:name w:val="標題 11"/>
    <w:basedOn w:val="a0"/>
    <w:next w:val="a0"/>
    <w:link w:val="10"/>
    <w:uiPriority w:val="9"/>
    <w:qFormat/>
    <w:rsid w:val="00947B96"/>
    <w:pPr>
      <w:keepNext/>
      <w:keepLines/>
      <w:widowControl/>
      <w:spacing w:before="320"/>
      <w:outlineLvl w:val="0"/>
    </w:pPr>
    <w:rPr>
      <w:rFonts w:ascii="Rockwell Condensed" w:eastAsia="微軟正黑體" w:hAnsi="Rockwell Condensed"/>
      <w:color w:val="2E74B5"/>
      <w:kern w:val="0"/>
      <w:sz w:val="32"/>
      <w:szCs w:val="32"/>
      <w:lang w:val="x-none" w:eastAsia="x-none"/>
    </w:rPr>
  </w:style>
  <w:style w:type="paragraph" w:customStyle="1" w:styleId="210">
    <w:name w:val="標題 21"/>
    <w:basedOn w:val="a0"/>
    <w:next w:val="a0"/>
    <w:uiPriority w:val="9"/>
    <w:unhideWhenUsed/>
    <w:qFormat/>
    <w:rsid w:val="00947B96"/>
    <w:pPr>
      <w:keepNext/>
      <w:keepLines/>
      <w:widowControl/>
      <w:spacing w:before="80"/>
      <w:outlineLvl w:val="1"/>
    </w:pPr>
    <w:rPr>
      <w:rFonts w:ascii="Rockwell Condensed" w:eastAsia="微軟正黑體" w:hAnsi="Rockwell Condensed"/>
      <w:color w:val="404040"/>
      <w:kern w:val="0"/>
      <w:sz w:val="28"/>
      <w:szCs w:val="28"/>
    </w:rPr>
  </w:style>
  <w:style w:type="paragraph" w:customStyle="1" w:styleId="31">
    <w:name w:val="標題 3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/>
      <w:outlineLvl w:val="2"/>
    </w:pPr>
    <w:rPr>
      <w:rFonts w:ascii="Rockwell Condensed" w:eastAsia="微軟正黑體" w:hAnsi="Rockwell Condensed"/>
      <w:color w:val="44546A"/>
      <w:kern w:val="0"/>
    </w:rPr>
  </w:style>
  <w:style w:type="paragraph" w:customStyle="1" w:styleId="41">
    <w:name w:val="標題 4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3"/>
    </w:pPr>
    <w:rPr>
      <w:rFonts w:ascii="Rockwell Condensed" w:eastAsia="微軟正黑體" w:hAnsi="Rockwell Condensed"/>
      <w:kern w:val="0"/>
      <w:sz w:val="22"/>
      <w:szCs w:val="22"/>
    </w:rPr>
  </w:style>
  <w:style w:type="paragraph" w:customStyle="1" w:styleId="51">
    <w:name w:val="標題 5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4"/>
    </w:pPr>
    <w:rPr>
      <w:rFonts w:ascii="Rockwell Condensed" w:eastAsia="微軟正黑體" w:hAnsi="Rockwell Condensed"/>
      <w:color w:val="44546A"/>
      <w:kern w:val="0"/>
      <w:sz w:val="22"/>
      <w:szCs w:val="22"/>
    </w:rPr>
  </w:style>
  <w:style w:type="paragraph" w:customStyle="1" w:styleId="61">
    <w:name w:val="標題 6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5"/>
    </w:pPr>
    <w:rPr>
      <w:rFonts w:ascii="Rockwell Condensed" w:eastAsia="微軟正黑體" w:hAnsi="Rockwell Condensed"/>
      <w:i/>
      <w:iCs/>
      <w:color w:val="44546A"/>
      <w:kern w:val="0"/>
      <w:sz w:val="21"/>
      <w:szCs w:val="21"/>
    </w:rPr>
  </w:style>
  <w:style w:type="paragraph" w:customStyle="1" w:styleId="71">
    <w:name w:val="標題 7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6"/>
    </w:pPr>
    <w:rPr>
      <w:rFonts w:ascii="Rockwell Condensed" w:eastAsia="微軟正黑體" w:hAnsi="Rockwell Condensed"/>
      <w:i/>
      <w:iCs/>
      <w:color w:val="1F4E79"/>
      <w:kern w:val="0"/>
      <w:sz w:val="21"/>
      <w:szCs w:val="21"/>
    </w:rPr>
  </w:style>
  <w:style w:type="paragraph" w:customStyle="1" w:styleId="81">
    <w:name w:val="標題 8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7"/>
    </w:pPr>
    <w:rPr>
      <w:rFonts w:ascii="Rockwell Condensed" w:eastAsia="微軟正黑體" w:hAnsi="Rockwell Condensed"/>
      <w:b/>
      <w:bCs/>
      <w:color w:val="44546A"/>
      <w:kern w:val="0"/>
      <w:sz w:val="20"/>
      <w:szCs w:val="20"/>
    </w:rPr>
  </w:style>
  <w:style w:type="paragraph" w:customStyle="1" w:styleId="91">
    <w:name w:val="標題 9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8"/>
    </w:pPr>
    <w:rPr>
      <w:rFonts w:ascii="Rockwell Condensed" w:eastAsia="微軟正黑體" w:hAnsi="Rockwell Condensed"/>
      <w:b/>
      <w:bCs/>
      <w:i/>
      <w:iCs/>
      <w:color w:val="44546A"/>
      <w:kern w:val="0"/>
      <w:sz w:val="20"/>
      <w:szCs w:val="20"/>
    </w:rPr>
  </w:style>
  <w:style w:type="numbering" w:customStyle="1" w:styleId="12">
    <w:name w:val="無清單1"/>
    <w:next w:val="a3"/>
    <w:uiPriority w:val="99"/>
    <w:semiHidden/>
    <w:unhideWhenUsed/>
    <w:rsid w:val="00947B96"/>
  </w:style>
  <w:style w:type="paragraph" w:styleId="32">
    <w:name w:val="Body Text Indent 3"/>
    <w:basedOn w:val="a0"/>
    <w:link w:val="33"/>
    <w:semiHidden/>
    <w:rsid w:val="00947B96"/>
    <w:pPr>
      <w:widowControl/>
      <w:tabs>
        <w:tab w:val="num" w:pos="624"/>
      </w:tabs>
      <w:spacing w:after="120" w:line="400" w:lineRule="exact"/>
      <w:ind w:left="624" w:hanging="624"/>
    </w:pPr>
    <w:rPr>
      <w:rFonts w:ascii="標楷體" w:eastAsia="標楷體" w:hAnsi="Rockwell"/>
      <w:color w:val="000000"/>
      <w:spacing w:val="20"/>
      <w:kern w:val="0"/>
      <w:sz w:val="28"/>
      <w:szCs w:val="20"/>
      <w:lang w:val="x-none" w:eastAsia="x-none"/>
    </w:rPr>
  </w:style>
  <w:style w:type="character" w:customStyle="1" w:styleId="33">
    <w:name w:val="本文縮排 3 字元"/>
    <w:link w:val="32"/>
    <w:semiHidden/>
    <w:rsid w:val="00947B96"/>
    <w:rPr>
      <w:rFonts w:ascii="標楷體" w:eastAsia="標楷體" w:hAnsi="Rockwell" w:cs="Times New Roman"/>
      <w:color w:val="000000"/>
      <w:spacing w:val="20"/>
      <w:kern w:val="0"/>
      <w:sz w:val="28"/>
      <w:szCs w:val="20"/>
    </w:rPr>
  </w:style>
  <w:style w:type="character" w:styleId="ab">
    <w:name w:val="Hyperlink"/>
    <w:semiHidden/>
    <w:rsid w:val="00947B96"/>
    <w:rPr>
      <w:color w:val="0000FF"/>
      <w:u w:val="single"/>
    </w:rPr>
  </w:style>
  <w:style w:type="paragraph" w:styleId="22">
    <w:name w:val="Body Text 2"/>
    <w:basedOn w:val="a0"/>
    <w:link w:val="23"/>
    <w:semiHidden/>
    <w:rsid w:val="00947B96"/>
    <w:pPr>
      <w:widowControl/>
      <w:spacing w:after="120" w:line="480" w:lineRule="auto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23">
    <w:name w:val="本文 2 字元"/>
    <w:link w:val="22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24">
    <w:name w:val="Body Text Indent 2"/>
    <w:basedOn w:val="a0"/>
    <w:link w:val="25"/>
    <w:semiHidden/>
    <w:rsid w:val="00947B96"/>
    <w:pPr>
      <w:widowControl/>
      <w:spacing w:after="120" w:line="480" w:lineRule="auto"/>
      <w:ind w:leftChars="200" w:left="480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25">
    <w:name w:val="本文縮排 2 字元"/>
    <w:link w:val="24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font0">
    <w:name w:val="font0"/>
    <w:basedOn w:val="a0"/>
    <w:rsid w:val="00947B96"/>
    <w:pPr>
      <w:widowControl/>
      <w:spacing w:before="100" w:beforeAutospacing="1" w:after="100" w:afterAutospacing="1" w:line="264" w:lineRule="auto"/>
    </w:pPr>
    <w:rPr>
      <w:rFonts w:ascii="新細明體" w:eastAsia="標楷體" w:hAnsi="新細明體" w:cs="Arial Unicode MS" w:hint="eastAsia"/>
      <w:kern w:val="0"/>
      <w:sz w:val="20"/>
      <w:szCs w:val="20"/>
      <w:lang w:eastAsia="en-US"/>
    </w:rPr>
  </w:style>
  <w:style w:type="paragraph" w:styleId="ac">
    <w:name w:val="Body Text Indent"/>
    <w:basedOn w:val="a0"/>
    <w:link w:val="ad"/>
    <w:semiHidden/>
    <w:rsid w:val="00947B96"/>
    <w:pPr>
      <w:widowControl/>
      <w:spacing w:after="120" w:line="264" w:lineRule="auto"/>
      <w:ind w:firstLineChars="200" w:firstLine="560"/>
    </w:pPr>
    <w:rPr>
      <w:rFonts w:ascii="Rockwell" w:eastAsia="標楷體" w:hAnsi="Rockwell"/>
      <w:kern w:val="0"/>
      <w:sz w:val="28"/>
      <w:szCs w:val="20"/>
      <w:lang w:val="x-none" w:eastAsia="x-none"/>
    </w:rPr>
  </w:style>
  <w:style w:type="character" w:customStyle="1" w:styleId="ad">
    <w:name w:val="本文縮排 字元"/>
    <w:link w:val="ac"/>
    <w:semiHidden/>
    <w:rsid w:val="00947B96"/>
    <w:rPr>
      <w:rFonts w:ascii="Rockwell" w:eastAsia="標楷體" w:hAnsi="Rockwell" w:cs="Times New Roman"/>
      <w:kern w:val="0"/>
      <w:sz w:val="28"/>
      <w:szCs w:val="20"/>
    </w:rPr>
  </w:style>
  <w:style w:type="paragraph" w:customStyle="1" w:styleId="13">
    <w:name w:val="樣式1"/>
    <w:basedOn w:val="ac"/>
    <w:autoRedefine/>
    <w:rsid w:val="00947B96"/>
    <w:pPr>
      <w:spacing w:line="360" w:lineRule="exact"/>
      <w:ind w:left="482" w:firstLine="0"/>
      <w:jc w:val="both"/>
    </w:pPr>
    <w:rPr>
      <w:rFonts w:ascii="標楷體"/>
      <w:color w:val="000000"/>
      <w:sz w:val="24"/>
    </w:rPr>
  </w:style>
  <w:style w:type="paragraph" w:styleId="ae">
    <w:name w:val="Note Heading"/>
    <w:basedOn w:val="a0"/>
    <w:next w:val="a0"/>
    <w:link w:val="af"/>
    <w:semiHidden/>
    <w:rsid w:val="00947B96"/>
    <w:pPr>
      <w:widowControl/>
      <w:spacing w:after="120" w:line="264" w:lineRule="auto"/>
      <w:jc w:val="center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af">
    <w:name w:val="註釋標題 字元"/>
    <w:link w:val="ae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0">
    <w:name w:val="Body Text"/>
    <w:basedOn w:val="a0"/>
    <w:link w:val="af1"/>
    <w:semiHidden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af1">
    <w:name w:val="本文 字元"/>
    <w:link w:val="af0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2">
    <w:name w:val="Balloon Text"/>
    <w:basedOn w:val="a0"/>
    <w:link w:val="af3"/>
    <w:semiHidden/>
    <w:rsid w:val="00947B96"/>
    <w:pPr>
      <w:widowControl/>
      <w:spacing w:after="120" w:line="264" w:lineRule="auto"/>
    </w:pPr>
    <w:rPr>
      <w:rFonts w:ascii="Arial" w:eastAsia="標楷體" w:hAnsi="Arial"/>
      <w:kern w:val="0"/>
      <w:sz w:val="18"/>
      <w:szCs w:val="18"/>
      <w:lang w:val="x-none" w:eastAsia="x-none"/>
    </w:rPr>
  </w:style>
  <w:style w:type="character" w:customStyle="1" w:styleId="af3">
    <w:name w:val="註解方塊文字 字元"/>
    <w:link w:val="af2"/>
    <w:semiHidden/>
    <w:rsid w:val="00947B96"/>
    <w:rPr>
      <w:rFonts w:ascii="Arial" w:eastAsia="標楷體" w:hAnsi="Arial" w:cs="Times New Roman"/>
      <w:kern w:val="0"/>
      <w:sz w:val="18"/>
      <w:szCs w:val="18"/>
    </w:rPr>
  </w:style>
  <w:style w:type="paragraph" w:styleId="af4">
    <w:name w:val="Closing"/>
    <w:basedOn w:val="a0"/>
    <w:link w:val="af5"/>
    <w:semiHidden/>
    <w:rsid w:val="00947B96"/>
    <w:pPr>
      <w:widowControl/>
      <w:spacing w:after="120" w:line="264" w:lineRule="auto"/>
      <w:ind w:leftChars="1800" w:left="100"/>
    </w:pPr>
    <w:rPr>
      <w:rFonts w:ascii="Rockwell" w:eastAsia="標楷體" w:hAnsi="Rockwell"/>
      <w:color w:val="000000"/>
      <w:kern w:val="0"/>
      <w:sz w:val="20"/>
      <w:szCs w:val="20"/>
      <w:lang w:val="x-none" w:eastAsia="x-none"/>
    </w:rPr>
  </w:style>
  <w:style w:type="character" w:customStyle="1" w:styleId="af5">
    <w:name w:val="結語 字元"/>
    <w:link w:val="af4"/>
    <w:semiHidden/>
    <w:rsid w:val="00947B96"/>
    <w:rPr>
      <w:rFonts w:ascii="Rockwell" w:eastAsia="標楷體" w:hAnsi="Rockwell" w:cs="Times New Roman"/>
      <w:color w:val="000000"/>
      <w:kern w:val="0"/>
      <w:sz w:val="20"/>
      <w:szCs w:val="20"/>
    </w:rPr>
  </w:style>
  <w:style w:type="character" w:customStyle="1" w:styleId="magazinefont31">
    <w:name w:val="magazinefont31"/>
    <w:rsid w:val="00947B96"/>
    <w:rPr>
      <w:rFonts w:ascii="taipei" w:hAnsi="taipei" w:hint="default"/>
      <w:strike w:val="0"/>
      <w:dstrike w:val="0"/>
      <w:color w:val="333333"/>
      <w:sz w:val="18"/>
      <w:szCs w:val="18"/>
      <w:u w:val="none"/>
      <w:effect w:val="none"/>
    </w:rPr>
  </w:style>
  <w:style w:type="character" w:styleId="af6">
    <w:name w:val="FollowedHyperlink"/>
    <w:semiHidden/>
    <w:rsid w:val="00947B96"/>
    <w:rPr>
      <w:color w:val="800080"/>
      <w:u w:val="single"/>
    </w:rPr>
  </w:style>
  <w:style w:type="character" w:styleId="af7">
    <w:name w:val="footnote reference"/>
    <w:semiHidden/>
    <w:rsid w:val="00947B96"/>
    <w:rPr>
      <w:vertAlign w:val="superscript"/>
    </w:rPr>
  </w:style>
  <w:style w:type="paragraph" w:styleId="af8">
    <w:name w:val="footnote text"/>
    <w:basedOn w:val="a0"/>
    <w:link w:val="af9"/>
    <w:semiHidden/>
    <w:rsid w:val="00947B96"/>
    <w:pPr>
      <w:widowControl/>
      <w:snapToGrid w:val="0"/>
      <w:spacing w:after="120" w:line="264" w:lineRule="auto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af9">
    <w:name w:val="註腳文字 字元"/>
    <w:link w:val="af8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2">
    <w:name w:val="樣式2"/>
    <w:basedOn w:val="a0"/>
    <w:rsid w:val="00947B96"/>
    <w:pPr>
      <w:widowControl/>
      <w:numPr>
        <w:numId w:val="25"/>
      </w:numPr>
      <w:tabs>
        <w:tab w:val="clear" w:pos="480"/>
      </w:tabs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paragraph" w:customStyle="1" w:styleId="4123">
    <w:name w:val="4.【教學目標】內文字（1.2.3.）"/>
    <w:basedOn w:val="afa"/>
    <w:rsid w:val="00947B96"/>
    <w:pPr>
      <w:tabs>
        <w:tab w:val="left" w:pos="142"/>
      </w:tabs>
      <w:spacing w:line="220" w:lineRule="exact"/>
      <w:ind w:left="227" w:right="57" w:hanging="170"/>
      <w:jc w:val="both"/>
    </w:pPr>
    <w:rPr>
      <w:rFonts w:ascii="新細明體" w:eastAsia="新細明體"/>
      <w:sz w:val="16"/>
    </w:rPr>
  </w:style>
  <w:style w:type="paragraph" w:styleId="afa">
    <w:name w:val="Plain Text"/>
    <w:basedOn w:val="a0"/>
    <w:link w:val="afb"/>
    <w:semiHidden/>
    <w:rsid w:val="00947B96"/>
    <w:pPr>
      <w:widowControl/>
      <w:spacing w:after="120" w:line="264" w:lineRule="auto"/>
    </w:pPr>
    <w:rPr>
      <w:rFonts w:ascii="細明體" w:eastAsia="細明體" w:hAnsi="Courier New"/>
      <w:kern w:val="0"/>
      <w:sz w:val="20"/>
      <w:szCs w:val="20"/>
      <w:lang w:val="x-none" w:eastAsia="x-none"/>
    </w:rPr>
  </w:style>
  <w:style w:type="character" w:customStyle="1" w:styleId="afb">
    <w:name w:val="純文字 字元"/>
    <w:link w:val="afa"/>
    <w:semiHidden/>
    <w:rsid w:val="00947B96"/>
    <w:rPr>
      <w:rFonts w:ascii="細明體" w:eastAsia="細明體" w:hAnsi="Courier New" w:cs="Courier New"/>
      <w:kern w:val="0"/>
      <w:sz w:val="20"/>
      <w:szCs w:val="20"/>
    </w:rPr>
  </w:style>
  <w:style w:type="paragraph" w:customStyle="1" w:styleId="14">
    <w:name w:val="1"/>
    <w:basedOn w:val="a0"/>
    <w:rsid w:val="00947B96"/>
    <w:pPr>
      <w:widowControl/>
      <w:snapToGrid w:val="0"/>
      <w:spacing w:after="120" w:line="240" w:lineRule="atLeast"/>
      <w:ind w:leftChars="-6" w:left="-6"/>
      <w:jc w:val="both"/>
    </w:pPr>
    <w:rPr>
      <w:rFonts w:ascii="標楷體" w:eastAsia="標楷體" w:hAnsi="標楷體" w:hint="eastAsia"/>
      <w:kern w:val="0"/>
      <w:sz w:val="20"/>
      <w:szCs w:val="20"/>
    </w:rPr>
  </w:style>
  <w:style w:type="paragraph" w:customStyle="1" w:styleId="1-1-1">
    <w:name w:val="1-1-1"/>
    <w:basedOn w:val="a0"/>
    <w:rsid w:val="00947B96"/>
    <w:pPr>
      <w:widowControl/>
      <w:spacing w:after="120" w:line="400" w:lineRule="exact"/>
      <w:ind w:left="1588" w:hanging="737"/>
      <w:jc w:val="both"/>
    </w:pPr>
    <w:rPr>
      <w:rFonts w:ascii="Rockwell" w:eastAsia="標楷體" w:hAnsi="Rockwell"/>
      <w:kern w:val="0"/>
      <w:sz w:val="20"/>
      <w:szCs w:val="20"/>
    </w:rPr>
  </w:style>
  <w:style w:type="table" w:customStyle="1" w:styleId="15">
    <w:name w:val="表格格線1"/>
    <w:basedOn w:val="a2"/>
    <w:next w:val="aa"/>
    <w:uiPriority w:val="39"/>
    <w:rsid w:val="00947B96"/>
    <w:pPr>
      <w:spacing w:after="120"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47B96"/>
    <w:pPr>
      <w:widowControl w:val="0"/>
      <w:autoSpaceDE w:val="0"/>
      <w:autoSpaceDN w:val="0"/>
      <w:adjustRightInd w:val="0"/>
      <w:spacing w:after="120" w:line="264" w:lineRule="auto"/>
    </w:pPr>
    <w:rPr>
      <w:rFonts w:ascii="標楷體" w:eastAsia="標楷體"/>
      <w:color w:val="000000"/>
      <w:sz w:val="24"/>
      <w:szCs w:val="24"/>
    </w:rPr>
  </w:style>
  <w:style w:type="paragraph" w:styleId="afc">
    <w:name w:val="No Spacing"/>
    <w:uiPriority w:val="1"/>
    <w:qFormat/>
    <w:rsid w:val="00947B96"/>
  </w:style>
  <w:style w:type="table" w:customStyle="1" w:styleId="TableNormal">
    <w:name w:val="Table Normal"/>
    <w:uiPriority w:val="2"/>
    <w:semiHidden/>
    <w:unhideWhenUsed/>
    <w:qFormat/>
    <w:rsid w:val="00947B96"/>
    <w:pPr>
      <w:widowControl w:val="0"/>
      <w:autoSpaceDE w:val="0"/>
      <w:autoSpaceDN w:val="0"/>
      <w:spacing w:after="120" w:line="264" w:lineRule="auto"/>
    </w:pPr>
    <w:rPr>
      <w:sz w:val="22"/>
      <w:szCs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rsid w:val="00947B96"/>
    <w:pPr>
      <w:widowControl/>
      <w:autoSpaceDE w:val="0"/>
      <w:autoSpaceDN w:val="0"/>
      <w:spacing w:after="120" w:line="264" w:lineRule="auto"/>
    </w:pPr>
    <w:rPr>
      <w:rFonts w:ascii="細明體" w:eastAsia="細明體" w:hAnsi="細明體" w:cs="細明體"/>
      <w:kern w:val="0"/>
      <w:sz w:val="22"/>
      <w:szCs w:val="22"/>
      <w:lang w:val="zh-TW" w:bidi="zh-TW"/>
    </w:rPr>
  </w:style>
  <w:style w:type="paragraph" w:styleId="a">
    <w:name w:val="List Bullet"/>
    <w:basedOn w:val="a0"/>
    <w:uiPriority w:val="99"/>
    <w:unhideWhenUsed/>
    <w:rsid w:val="00947B96"/>
    <w:pPr>
      <w:widowControl/>
      <w:numPr>
        <w:numId w:val="26"/>
      </w:numPr>
      <w:tabs>
        <w:tab w:val="clear" w:pos="361"/>
      </w:tabs>
      <w:spacing w:after="120" w:line="264" w:lineRule="auto"/>
      <w:ind w:leftChars="0" w:left="480" w:firstLineChars="0" w:hanging="480"/>
      <w:contextualSpacing/>
    </w:pPr>
    <w:rPr>
      <w:rFonts w:ascii="Rockwell" w:eastAsia="標楷體" w:hAnsi="Rockwell"/>
      <w:kern w:val="0"/>
      <w:sz w:val="20"/>
      <w:szCs w:val="20"/>
    </w:rPr>
  </w:style>
  <w:style w:type="character" w:customStyle="1" w:styleId="10">
    <w:name w:val="標題 1 字元"/>
    <w:link w:val="110"/>
    <w:uiPriority w:val="9"/>
    <w:rsid w:val="00947B96"/>
    <w:rPr>
      <w:rFonts w:ascii="Rockwell Condensed" w:eastAsia="微軟正黑體" w:hAnsi="Rockwell Condensed" w:cs="Times New Roman"/>
      <w:color w:val="2E74B5"/>
      <w:sz w:val="32"/>
      <w:szCs w:val="32"/>
    </w:rPr>
  </w:style>
  <w:style w:type="character" w:customStyle="1" w:styleId="21">
    <w:name w:val="標題 2 字元"/>
    <w:link w:val="20"/>
    <w:uiPriority w:val="9"/>
    <w:rsid w:val="00947B96"/>
    <w:rPr>
      <w:rFonts w:ascii="Rockwell Condensed" w:eastAsia="微軟正黑體" w:hAnsi="Rockwell Condensed" w:cs="Times New Roman"/>
      <w:color w:val="404040"/>
      <w:sz w:val="28"/>
      <w:szCs w:val="28"/>
    </w:rPr>
  </w:style>
  <w:style w:type="character" w:customStyle="1" w:styleId="30">
    <w:name w:val="標題 3 字元"/>
    <w:link w:val="3"/>
    <w:uiPriority w:val="9"/>
    <w:semiHidden/>
    <w:rsid w:val="00947B96"/>
    <w:rPr>
      <w:rFonts w:ascii="Rockwell Condensed" w:eastAsia="微軟正黑體" w:hAnsi="Rockwell Condensed" w:cs="Times New Roman"/>
      <w:color w:val="44546A"/>
      <w:sz w:val="24"/>
      <w:szCs w:val="24"/>
    </w:rPr>
  </w:style>
  <w:style w:type="character" w:customStyle="1" w:styleId="40">
    <w:name w:val="標題 4 字元"/>
    <w:link w:val="4"/>
    <w:uiPriority w:val="9"/>
    <w:semiHidden/>
    <w:rsid w:val="00947B96"/>
    <w:rPr>
      <w:rFonts w:ascii="Rockwell Condensed" w:eastAsia="微軟正黑體" w:hAnsi="Rockwell Condensed" w:cs="Times New Roman"/>
      <w:sz w:val="22"/>
      <w:szCs w:val="22"/>
    </w:rPr>
  </w:style>
  <w:style w:type="character" w:customStyle="1" w:styleId="50">
    <w:name w:val="標題 5 字元"/>
    <w:link w:val="5"/>
    <w:uiPriority w:val="9"/>
    <w:semiHidden/>
    <w:rsid w:val="00947B96"/>
    <w:rPr>
      <w:rFonts w:ascii="Rockwell Condensed" w:eastAsia="微軟正黑體" w:hAnsi="Rockwell Condensed" w:cs="Times New Roman"/>
      <w:color w:val="44546A"/>
      <w:sz w:val="22"/>
      <w:szCs w:val="22"/>
    </w:rPr>
  </w:style>
  <w:style w:type="character" w:customStyle="1" w:styleId="60">
    <w:name w:val="標題 6 字元"/>
    <w:link w:val="6"/>
    <w:uiPriority w:val="9"/>
    <w:semiHidden/>
    <w:rsid w:val="00947B96"/>
    <w:rPr>
      <w:rFonts w:ascii="Rockwell Condensed" w:eastAsia="微軟正黑體" w:hAnsi="Rockwell Condensed" w:cs="Times New Roman"/>
      <w:i/>
      <w:iCs/>
      <w:color w:val="44546A"/>
      <w:sz w:val="21"/>
      <w:szCs w:val="21"/>
    </w:rPr>
  </w:style>
  <w:style w:type="character" w:customStyle="1" w:styleId="70">
    <w:name w:val="標題 7 字元"/>
    <w:link w:val="7"/>
    <w:uiPriority w:val="9"/>
    <w:semiHidden/>
    <w:rsid w:val="00947B96"/>
    <w:rPr>
      <w:rFonts w:ascii="Rockwell Condensed" w:eastAsia="微軟正黑體" w:hAnsi="Rockwell Condensed" w:cs="Times New Roman"/>
      <w:i/>
      <w:iCs/>
      <w:color w:val="1F4E79"/>
      <w:sz w:val="21"/>
      <w:szCs w:val="21"/>
    </w:rPr>
  </w:style>
  <w:style w:type="character" w:customStyle="1" w:styleId="80">
    <w:name w:val="標題 8 字元"/>
    <w:link w:val="8"/>
    <w:uiPriority w:val="9"/>
    <w:semiHidden/>
    <w:rsid w:val="00947B96"/>
    <w:rPr>
      <w:rFonts w:ascii="Rockwell Condensed" w:eastAsia="微軟正黑體" w:hAnsi="Rockwell Condensed" w:cs="Times New Roman"/>
      <w:b/>
      <w:bCs/>
      <w:color w:val="44546A"/>
    </w:rPr>
  </w:style>
  <w:style w:type="character" w:customStyle="1" w:styleId="90">
    <w:name w:val="標題 9 字元"/>
    <w:link w:val="9"/>
    <w:uiPriority w:val="9"/>
    <w:semiHidden/>
    <w:rsid w:val="00947B96"/>
    <w:rPr>
      <w:rFonts w:ascii="Rockwell Condensed" w:eastAsia="微軟正黑體" w:hAnsi="Rockwell Condensed" w:cs="Times New Roman"/>
      <w:b/>
      <w:bCs/>
      <w:i/>
      <w:iCs/>
      <w:color w:val="44546A"/>
    </w:rPr>
  </w:style>
  <w:style w:type="paragraph" w:customStyle="1" w:styleId="16">
    <w:name w:val="標號1"/>
    <w:basedOn w:val="a0"/>
    <w:next w:val="a0"/>
    <w:uiPriority w:val="35"/>
    <w:semiHidden/>
    <w:unhideWhenUsed/>
    <w:qFormat/>
    <w:rsid w:val="00947B96"/>
    <w:pPr>
      <w:widowControl/>
      <w:spacing w:after="120"/>
    </w:pPr>
    <w:rPr>
      <w:rFonts w:ascii="Rockwell" w:eastAsia="標楷體" w:hAnsi="Rockwell"/>
      <w:b/>
      <w:bCs/>
      <w:smallCaps/>
      <w:color w:val="595959"/>
      <w:spacing w:val="6"/>
      <w:kern w:val="0"/>
      <w:sz w:val="20"/>
      <w:szCs w:val="20"/>
    </w:rPr>
  </w:style>
  <w:style w:type="paragraph" w:customStyle="1" w:styleId="17">
    <w:name w:val="標題1"/>
    <w:basedOn w:val="a0"/>
    <w:next w:val="a0"/>
    <w:uiPriority w:val="10"/>
    <w:qFormat/>
    <w:rsid w:val="00947B96"/>
    <w:pPr>
      <w:widowControl/>
      <w:contextualSpacing/>
    </w:pPr>
    <w:rPr>
      <w:rFonts w:ascii="Rockwell Condensed" w:eastAsia="微軟正黑體" w:hAnsi="Rockwell Condensed"/>
      <w:color w:val="5B9BD5"/>
      <w:spacing w:val="-10"/>
      <w:kern w:val="0"/>
      <w:sz w:val="56"/>
      <w:szCs w:val="56"/>
    </w:rPr>
  </w:style>
  <w:style w:type="character" w:customStyle="1" w:styleId="afd">
    <w:name w:val="標題 字元"/>
    <w:link w:val="afe"/>
    <w:uiPriority w:val="10"/>
    <w:rsid w:val="00947B96"/>
    <w:rPr>
      <w:rFonts w:ascii="Rockwell Condensed" w:eastAsia="微軟正黑體" w:hAnsi="Rockwell Condensed" w:cs="Times New Roman"/>
      <w:color w:val="5B9BD5"/>
      <w:spacing w:val="-10"/>
      <w:sz w:val="56"/>
      <w:szCs w:val="56"/>
    </w:rPr>
  </w:style>
  <w:style w:type="paragraph" w:customStyle="1" w:styleId="18">
    <w:name w:val="副標題1"/>
    <w:basedOn w:val="a0"/>
    <w:next w:val="a0"/>
    <w:uiPriority w:val="11"/>
    <w:qFormat/>
    <w:rsid w:val="00947B96"/>
    <w:pPr>
      <w:widowControl/>
      <w:numPr>
        <w:ilvl w:val="1"/>
      </w:numPr>
      <w:spacing w:after="120"/>
    </w:pPr>
    <w:rPr>
      <w:rFonts w:ascii="Rockwell Condensed" w:eastAsia="微軟正黑體" w:hAnsi="Rockwell Condensed"/>
      <w:kern w:val="0"/>
    </w:rPr>
  </w:style>
  <w:style w:type="character" w:customStyle="1" w:styleId="aff">
    <w:name w:val="副標題 字元"/>
    <w:link w:val="aff0"/>
    <w:uiPriority w:val="11"/>
    <w:rsid w:val="00947B96"/>
    <w:rPr>
      <w:rFonts w:ascii="Rockwell Condensed" w:eastAsia="微軟正黑體" w:hAnsi="Rockwell Condensed" w:cs="Times New Roman"/>
      <w:sz w:val="24"/>
      <w:szCs w:val="24"/>
    </w:rPr>
  </w:style>
  <w:style w:type="character" w:styleId="aff1">
    <w:name w:val="Strong"/>
    <w:uiPriority w:val="22"/>
    <w:qFormat/>
    <w:rsid w:val="00947B96"/>
    <w:rPr>
      <w:b/>
      <w:bCs/>
    </w:rPr>
  </w:style>
  <w:style w:type="character" w:styleId="aff2">
    <w:name w:val="Emphasis"/>
    <w:uiPriority w:val="20"/>
    <w:qFormat/>
    <w:rsid w:val="00947B96"/>
    <w:rPr>
      <w:i/>
      <w:iCs/>
    </w:rPr>
  </w:style>
  <w:style w:type="paragraph" w:customStyle="1" w:styleId="19">
    <w:name w:val="引文1"/>
    <w:basedOn w:val="a0"/>
    <w:next w:val="a0"/>
    <w:uiPriority w:val="29"/>
    <w:qFormat/>
    <w:rsid w:val="00947B96"/>
    <w:pPr>
      <w:widowControl/>
      <w:spacing w:before="160" w:after="120" w:line="264" w:lineRule="auto"/>
      <w:ind w:left="720" w:right="720"/>
    </w:pPr>
    <w:rPr>
      <w:rFonts w:ascii="Rockwell" w:eastAsia="標楷體" w:hAnsi="Rockwell"/>
      <w:i/>
      <w:iCs/>
      <w:color w:val="404040"/>
      <w:kern w:val="0"/>
      <w:sz w:val="20"/>
      <w:szCs w:val="20"/>
    </w:rPr>
  </w:style>
  <w:style w:type="character" w:customStyle="1" w:styleId="aff3">
    <w:name w:val="引文 字元"/>
    <w:link w:val="aff4"/>
    <w:uiPriority w:val="29"/>
    <w:rsid w:val="00947B96"/>
    <w:rPr>
      <w:i/>
      <w:iCs/>
      <w:color w:val="404040"/>
    </w:rPr>
  </w:style>
  <w:style w:type="paragraph" w:customStyle="1" w:styleId="1a">
    <w:name w:val="鮮明引文1"/>
    <w:basedOn w:val="a0"/>
    <w:next w:val="a0"/>
    <w:uiPriority w:val="30"/>
    <w:qFormat/>
    <w:rsid w:val="00947B96"/>
    <w:pPr>
      <w:widowControl/>
      <w:pBdr>
        <w:left w:val="single" w:sz="18" w:space="12" w:color="5B9BD5"/>
      </w:pBdr>
      <w:spacing w:before="100" w:beforeAutospacing="1" w:after="120" w:line="300" w:lineRule="auto"/>
      <w:ind w:left="1224" w:right="1224"/>
    </w:pPr>
    <w:rPr>
      <w:rFonts w:ascii="Rockwell Condensed" w:eastAsia="微軟正黑體" w:hAnsi="Rockwell Condensed"/>
      <w:color w:val="5B9BD5"/>
      <w:kern w:val="0"/>
      <w:sz w:val="28"/>
      <w:szCs w:val="28"/>
    </w:rPr>
  </w:style>
  <w:style w:type="character" w:customStyle="1" w:styleId="aff5">
    <w:name w:val="鮮明引文 字元"/>
    <w:link w:val="aff6"/>
    <w:uiPriority w:val="30"/>
    <w:rsid w:val="00947B96"/>
    <w:rPr>
      <w:rFonts w:ascii="Rockwell Condensed" w:eastAsia="微軟正黑體" w:hAnsi="Rockwell Condensed" w:cs="Times New Roman"/>
      <w:color w:val="5B9BD5"/>
      <w:sz w:val="28"/>
      <w:szCs w:val="28"/>
    </w:rPr>
  </w:style>
  <w:style w:type="character" w:customStyle="1" w:styleId="1b">
    <w:name w:val="區別強調1"/>
    <w:uiPriority w:val="19"/>
    <w:qFormat/>
    <w:rsid w:val="00947B96"/>
    <w:rPr>
      <w:i/>
      <w:iCs/>
      <w:color w:val="404040"/>
    </w:rPr>
  </w:style>
  <w:style w:type="character" w:styleId="aff7">
    <w:name w:val="Intense Emphasis"/>
    <w:uiPriority w:val="21"/>
    <w:qFormat/>
    <w:rsid w:val="00947B96"/>
    <w:rPr>
      <w:b/>
      <w:bCs/>
      <w:i/>
      <w:iCs/>
    </w:rPr>
  </w:style>
  <w:style w:type="character" w:customStyle="1" w:styleId="1c">
    <w:name w:val="區別參考1"/>
    <w:uiPriority w:val="31"/>
    <w:qFormat/>
    <w:rsid w:val="00947B96"/>
    <w:rPr>
      <w:smallCaps/>
      <w:color w:val="404040"/>
      <w:u w:val="single" w:color="7F7F7F"/>
    </w:rPr>
  </w:style>
  <w:style w:type="character" w:styleId="aff8">
    <w:name w:val="Intense Reference"/>
    <w:uiPriority w:val="32"/>
    <w:qFormat/>
    <w:rsid w:val="00947B96"/>
    <w:rPr>
      <w:b/>
      <w:bCs/>
      <w:smallCaps/>
      <w:spacing w:val="5"/>
      <w:u w:val="single"/>
    </w:rPr>
  </w:style>
  <w:style w:type="character" w:styleId="aff9">
    <w:name w:val="Book Title"/>
    <w:uiPriority w:val="33"/>
    <w:qFormat/>
    <w:rsid w:val="00947B96"/>
    <w:rPr>
      <w:b/>
      <w:bCs/>
      <w:smallCaps/>
    </w:rPr>
  </w:style>
  <w:style w:type="character" w:customStyle="1" w:styleId="11">
    <w:name w:val="標題 1 字元1"/>
    <w:link w:val="1"/>
    <w:uiPriority w:val="9"/>
    <w:rsid w:val="00947B96"/>
    <w:rPr>
      <w:rFonts w:ascii="Calibri Light" w:eastAsia="新細明體" w:hAnsi="Calibri Light" w:cs="Times New Roman"/>
      <w:b/>
      <w:bCs/>
      <w:kern w:val="52"/>
      <w:sz w:val="52"/>
      <w:szCs w:val="52"/>
    </w:rPr>
  </w:style>
  <w:style w:type="paragraph" w:styleId="affa">
    <w:name w:val="TOC Heading"/>
    <w:basedOn w:val="1"/>
    <w:next w:val="a0"/>
    <w:uiPriority w:val="39"/>
    <w:semiHidden/>
    <w:unhideWhenUsed/>
    <w:qFormat/>
    <w:rsid w:val="00947B96"/>
    <w:pPr>
      <w:keepLines/>
      <w:widowControl/>
      <w:spacing w:before="320" w:after="0" w:line="240" w:lineRule="auto"/>
      <w:outlineLvl w:val="9"/>
    </w:pPr>
    <w:rPr>
      <w:b w:val="0"/>
      <w:bCs w:val="0"/>
      <w:color w:val="2E74B5"/>
      <w:kern w:val="0"/>
      <w:sz w:val="32"/>
      <w:szCs w:val="32"/>
    </w:rPr>
  </w:style>
  <w:style w:type="character" w:styleId="affb">
    <w:name w:val="annotation reference"/>
    <w:uiPriority w:val="99"/>
    <w:semiHidden/>
    <w:unhideWhenUsed/>
    <w:rsid w:val="00947B96"/>
    <w:rPr>
      <w:sz w:val="18"/>
      <w:szCs w:val="18"/>
    </w:rPr>
  </w:style>
  <w:style w:type="paragraph" w:styleId="affc">
    <w:name w:val="annotation text"/>
    <w:basedOn w:val="a0"/>
    <w:link w:val="affd"/>
    <w:uiPriority w:val="99"/>
    <w:semiHidden/>
    <w:unhideWhenUsed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  <w:lang w:val="x-none" w:eastAsia="x-none"/>
    </w:rPr>
  </w:style>
  <w:style w:type="character" w:customStyle="1" w:styleId="affd">
    <w:name w:val="註解文字 字元"/>
    <w:link w:val="affc"/>
    <w:uiPriority w:val="99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947B96"/>
    <w:rPr>
      <w:b/>
      <w:bCs/>
    </w:rPr>
  </w:style>
  <w:style w:type="character" w:customStyle="1" w:styleId="afff">
    <w:name w:val="註解主旨 字元"/>
    <w:link w:val="affe"/>
    <w:uiPriority w:val="99"/>
    <w:semiHidden/>
    <w:rsid w:val="00947B96"/>
    <w:rPr>
      <w:rFonts w:ascii="Rockwell" w:eastAsia="標楷體" w:hAnsi="Rockwell" w:cs="Times New Roman"/>
      <w:b/>
      <w:bCs/>
      <w:kern w:val="0"/>
      <w:sz w:val="20"/>
      <w:szCs w:val="20"/>
    </w:rPr>
  </w:style>
  <w:style w:type="paragraph" w:styleId="afff0">
    <w:name w:val="Revision"/>
    <w:hidden/>
    <w:uiPriority w:val="99"/>
    <w:semiHidden/>
    <w:rsid w:val="00947B96"/>
  </w:style>
  <w:style w:type="character" w:customStyle="1" w:styleId="211">
    <w:name w:val="標題 2 字元1"/>
    <w:uiPriority w:val="9"/>
    <w:semiHidden/>
    <w:rsid w:val="00947B96"/>
    <w:rPr>
      <w:rFonts w:ascii="Calibri Light" w:eastAsia="新細明體" w:hAnsi="Calibri Light" w:cs="Times New Roman"/>
      <w:b/>
      <w:bCs/>
      <w:sz w:val="48"/>
      <w:szCs w:val="48"/>
    </w:rPr>
  </w:style>
  <w:style w:type="character" w:customStyle="1" w:styleId="310">
    <w:name w:val="標題 3 字元1"/>
    <w:uiPriority w:val="9"/>
    <w:semiHidden/>
    <w:rsid w:val="00947B96"/>
    <w:rPr>
      <w:rFonts w:ascii="Calibri Light" w:eastAsia="新細明體" w:hAnsi="Calibri Light" w:cs="Times New Roman"/>
      <w:b/>
      <w:bCs/>
      <w:sz w:val="36"/>
      <w:szCs w:val="36"/>
    </w:rPr>
  </w:style>
  <w:style w:type="character" w:customStyle="1" w:styleId="410">
    <w:name w:val="標題 4 字元1"/>
    <w:uiPriority w:val="9"/>
    <w:semiHidden/>
    <w:rsid w:val="00947B96"/>
    <w:rPr>
      <w:rFonts w:ascii="Calibri Light" w:eastAsia="新細明體" w:hAnsi="Calibri Light" w:cs="Times New Roman"/>
      <w:sz w:val="36"/>
      <w:szCs w:val="36"/>
    </w:rPr>
  </w:style>
  <w:style w:type="character" w:customStyle="1" w:styleId="510">
    <w:name w:val="標題 5 字元1"/>
    <w:uiPriority w:val="9"/>
    <w:semiHidden/>
    <w:rsid w:val="00947B96"/>
    <w:rPr>
      <w:rFonts w:ascii="Calibri Light" w:eastAsia="新細明體" w:hAnsi="Calibri Light" w:cs="Times New Roman"/>
      <w:b/>
      <w:bCs/>
      <w:sz w:val="36"/>
      <w:szCs w:val="36"/>
    </w:rPr>
  </w:style>
  <w:style w:type="character" w:customStyle="1" w:styleId="610">
    <w:name w:val="標題 6 字元1"/>
    <w:uiPriority w:val="9"/>
    <w:semiHidden/>
    <w:rsid w:val="00947B96"/>
    <w:rPr>
      <w:rFonts w:ascii="Calibri Light" w:eastAsia="新細明體" w:hAnsi="Calibri Light" w:cs="Times New Roman"/>
      <w:sz w:val="36"/>
      <w:szCs w:val="36"/>
    </w:rPr>
  </w:style>
  <w:style w:type="character" w:customStyle="1" w:styleId="710">
    <w:name w:val="標題 7 字元1"/>
    <w:uiPriority w:val="9"/>
    <w:semiHidden/>
    <w:rsid w:val="00947B96"/>
    <w:rPr>
      <w:rFonts w:ascii="Calibri Light" w:eastAsia="新細明體" w:hAnsi="Calibri Light" w:cs="Times New Roman"/>
      <w:b/>
      <w:bCs/>
      <w:sz w:val="36"/>
      <w:szCs w:val="36"/>
    </w:rPr>
  </w:style>
  <w:style w:type="character" w:customStyle="1" w:styleId="810">
    <w:name w:val="標題 8 字元1"/>
    <w:uiPriority w:val="9"/>
    <w:semiHidden/>
    <w:rsid w:val="00947B96"/>
    <w:rPr>
      <w:rFonts w:ascii="Calibri Light" w:eastAsia="新細明體" w:hAnsi="Calibri Light" w:cs="Times New Roman"/>
      <w:sz w:val="36"/>
      <w:szCs w:val="36"/>
    </w:rPr>
  </w:style>
  <w:style w:type="character" w:customStyle="1" w:styleId="910">
    <w:name w:val="標題 9 字元1"/>
    <w:uiPriority w:val="9"/>
    <w:semiHidden/>
    <w:rsid w:val="00947B96"/>
    <w:rPr>
      <w:rFonts w:ascii="Calibri Light" w:eastAsia="新細明體" w:hAnsi="Calibri Light" w:cs="Times New Roman"/>
      <w:sz w:val="36"/>
      <w:szCs w:val="36"/>
    </w:rPr>
  </w:style>
  <w:style w:type="paragraph" w:styleId="afe">
    <w:name w:val="Title"/>
    <w:basedOn w:val="a0"/>
    <w:next w:val="a0"/>
    <w:link w:val="afd"/>
    <w:uiPriority w:val="10"/>
    <w:qFormat/>
    <w:rsid w:val="00947B96"/>
    <w:pPr>
      <w:spacing w:before="240" w:after="60"/>
      <w:jc w:val="center"/>
      <w:outlineLvl w:val="0"/>
    </w:pPr>
    <w:rPr>
      <w:rFonts w:ascii="Rockwell Condensed" w:eastAsia="微軟正黑體" w:hAnsi="Rockwell Condensed"/>
      <w:color w:val="5B9BD5"/>
      <w:spacing w:val="-10"/>
      <w:kern w:val="0"/>
      <w:sz w:val="56"/>
      <w:szCs w:val="56"/>
      <w:lang w:val="x-none" w:eastAsia="x-none"/>
    </w:rPr>
  </w:style>
  <w:style w:type="character" w:customStyle="1" w:styleId="1d">
    <w:name w:val="標題 字元1"/>
    <w:uiPriority w:val="10"/>
    <w:rsid w:val="00947B96"/>
    <w:rPr>
      <w:rFonts w:ascii="Calibri Light" w:eastAsia="新細明體" w:hAnsi="Calibri Light" w:cs="Times New Roman"/>
      <w:b/>
      <w:bCs/>
      <w:sz w:val="32"/>
      <w:szCs w:val="32"/>
    </w:rPr>
  </w:style>
  <w:style w:type="paragraph" w:styleId="aff0">
    <w:name w:val="Subtitle"/>
    <w:basedOn w:val="a0"/>
    <w:next w:val="a0"/>
    <w:link w:val="aff"/>
    <w:uiPriority w:val="11"/>
    <w:qFormat/>
    <w:rsid w:val="00947B96"/>
    <w:pPr>
      <w:spacing w:after="60"/>
      <w:jc w:val="center"/>
      <w:outlineLvl w:val="1"/>
    </w:pPr>
    <w:rPr>
      <w:rFonts w:ascii="Rockwell Condensed" w:eastAsia="微軟正黑體" w:hAnsi="Rockwell Condensed"/>
      <w:kern w:val="0"/>
      <w:lang w:val="x-none" w:eastAsia="x-none"/>
    </w:rPr>
  </w:style>
  <w:style w:type="character" w:customStyle="1" w:styleId="1e">
    <w:name w:val="副標題 字元1"/>
    <w:uiPriority w:val="11"/>
    <w:rsid w:val="00947B96"/>
    <w:rPr>
      <w:szCs w:val="24"/>
    </w:rPr>
  </w:style>
  <w:style w:type="paragraph" w:styleId="aff4">
    <w:name w:val="Quote"/>
    <w:basedOn w:val="a0"/>
    <w:next w:val="a0"/>
    <w:link w:val="aff3"/>
    <w:uiPriority w:val="29"/>
    <w:qFormat/>
    <w:rsid w:val="00947B96"/>
    <w:pPr>
      <w:spacing w:before="200" w:after="160"/>
      <w:ind w:left="864" w:right="864"/>
      <w:jc w:val="center"/>
    </w:pPr>
    <w:rPr>
      <w:rFonts w:ascii="Calibri" w:hAnsi="Calibri"/>
      <w:i/>
      <w:iCs/>
      <w:color w:val="404040"/>
      <w:kern w:val="0"/>
      <w:sz w:val="20"/>
      <w:szCs w:val="20"/>
      <w:lang w:val="x-none" w:eastAsia="x-none"/>
    </w:rPr>
  </w:style>
  <w:style w:type="character" w:customStyle="1" w:styleId="1f">
    <w:name w:val="引文 字元1"/>
    <w:uiPriority w:val="29"/>
    <w:rsid w:val="00947B96"/>
    <w:rPr>
      <w:rFonts w:ascii="Times New Roman" w:eastAsia="新細明體" w:hAnsi="Times New Roman" w:cs="Times New Roman"/>
      <w:i/>
      <w:iCs/>
      <w:color w:val="404040"/>
      <w:szCs w:val="24"/>
    </w:rPr>
  </w:style>
  <w:style w:type="paragraph" w:styleId="aff6">
    <w:name w:val="Intense Quote"/>
    <w:basedOn w:val="a0"/>
    <w:next w:val="a0"/>
    <w:link w:val="aff5"/>
    <w:uiPriority w:val="30"/>
    <w:qFormat/>
    <w:rsid w:val="00947B96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rFonts w:ascii="Rockwell Condensed" w:eastAsia="微軟正黑體" w:hAnsi="Rockwell Condensed"/>
      <w:color w:val="5B9BD5"/>
      <w:kern w:val="0"/>
      <w:sz w:val="28"/>
      <w:szCs w:val="28"/>
      <w:lang w:val="x-none" w:eastAsia="x-none"/>
    </w:rPr>
  </w:style>
  <w:style w:type="character" w:customStyle="1" w:styleId="1f0">
    <w:name w:val="鮮明引文 字元1"/>
    <w:uiPriority w:val="30"/>
    <w:rsid w:val="00947B96"/>
    <w:rPr>
      <w:rFonts w:ascii="Times New Roman" w:eastAsia="新細明體" w:hAnsi="Times New Roman" w:cs="Times New Roman"/>
      <w:i/>
      <w:iCs/>
      <w:color w:val="5B9BD5"/>
      <w:szCs w:val="24"/>
    </w:rPr>
  </w:style>
  <w:style w:type="character" w:styleId="afff1">
    <w:name w:val="Subtle Emphasis"/>
    <w:uiPriority w:val="19"/>
    <w:qFormat/>
    <w:rsid w:val="00947B96"/>
    <w:rPr>
      <w:i/>
      <w:iCs/>
      <w:color w:val="404040"/>
    </w:rPr>
  </w:style>
  <w:style w:type="character" w:styleId="afff2">
    <w:name w:val="Subtle Reference"/>
    <w:uiPriority w:val="31"/>
    <w:qFormat/>
    <w:rsid w:val="00947B96"/>
    <w:rPr>
      <w:smallCaps/>
      <w:color w:val="5A5A5A"/>
    </w:rPr>
  </w:style>
  <w:style w:type="paragraph" w:styleId="afff3">
    <w:name w:val="endnote text"/>
    <w:basedOn w:val="a0"/>
    <w:link w:val="afff4"/>
    <w:uiPriority w:val="99"/>
    <w:semiHidden/>
    <w:unhideWhenUsed/>
    <w:rsid w:val="006262D4"/>
    <w:pPr>
      <w:snapToGrid w:val="0"/>
    </w:pPr>
    <w:rPr>
      <w:kern w:val="0"/>
      <w:sz w:val="20"/>
      <w:lang w:val="x-none" w:eastAsia="x-none"/>
    </w:rPr>
  </w:style>
  <w:style w:type="character" w:customStyle="1" w:styleId="afff4">
    <w:name w:val="章節附註文字 字元"/>
    <w:link w:val="afff3"/>
    <w:uiPriority w:val="99"/>
    <w:semiHidden/>
    <w:rsid w:val="006262D4"/>
    <w:rPr>
      <w:rFonts w:ascii="Times New Roman" w:eastAsia="新細明體" w:hAnsi="Times New Roman" w:cs="Times New Roman"/>
      <w:szCs w:val="24"/>
    </w:rPr>
  </w:style>
  <w:style w:type="character" w:styleId="afff5">
    <w:name w:val="endnote reference"/>
    <w:uiPriority w:val="99"/>
    <w:semiHidden/>
    <w:unhideWhenUsed/>
    <w:rsid w:val="006262D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220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2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44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7866B-CB6C-44D0-A66C-AA36EA5EEB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125</Pages>
  <Words>14283</Words>
  <Characters>81415</Characters>
  <Application>Microsoft Office Word</Application>
  <DocSecurity>0</DocSecurity>
  <Lines>678</Lines>
  <Paragraphs>191</Paragraphs>
  <ScaleCrop>false</ScaleCrop>
  <Company/>
  <LinksUpToDate>false</LinksUpToDate>
  <CharactersWithSpaces>95507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Tingyu Lu</dc:creator>
  <cp:lastModifiedBy>Administrator</cp:lastModifiedBy>
  <cp:revision>2</cp:revision>
  <cp:lastPrinted>2019-01-28T06:12:00Z</cp:lastPrinted>
  <dcterms:created xsi:type="dcterms:W3CDTF">2022-06-27T16:55:00Z</dcterms:created>
  <dcterms:modified xsi:type="dcterms:W3CDTF">2022-06-27T16:55:00Z</dcterms:modified>
</cp:coreProperties>
</file>